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8" w:rsidRDefault="002840A3" w:rsidP="00B35932">
      <w:pPr>
        <w:tabs>
          <w:tab w:val="left" w:pos="3215"/>
        </w:tabs>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5.25pt;margin-top:17.95pt;width:734.25pt;height:474pt;z-index:251664384;mso-position-horizontal-relative:text;mso-position-vertical-relative:line" o:allowoverlap="f">
            <v:imagedata r:id="rId9" o:title=""/>
            <w10:wrap type="square" side="right"/>
          </v:shape>
          <o:OLEObject Type="Embed" ProgID="Excel.Sheet.12" ShapeID="_x0000_s1046" DrawAspect="Content" ObjectID="_1545131423" r:id="rId10"/>
        </w:pict>
      </w:r>
      <w:r w:rsidR="00B35932">
        <w:tab/>
      </w:r>
      <w:r w:rsidR="000C1A22">
        <w:br w:type="textWrapping" w:clear="all"/>
      </w:r>
      <w:bookmarkStart w:id="1" w:name="_MON_1470805999"/>
      <w:bookmarkEnd w:id="1"/>
      <w:r w:rsidR="003B0AE5" w:rsidRPr="002503B8">
        <w:rPr>
          <w:rFonts w:ascii="Arial" w:hAnsi="Arial" w:cs="Arial"/>
        </w:rPr>
        <w:object w:dxaOrig="27447" w:dyaOrig="17024">
          <v:shape id="_x0000_i1026" type="#_x0000_t75" style="width:722.05pt;height:463.25pt" o:ole="">
            <v:imagedata r:id="rId11" o:title=""/>
          </v:shape>
          <o:OLEObject Type="Embed" ProgID="Excel.Sheet.12" ShapeID="_x0000_i1026" DrawAspect="Content" ObjectID="_1545131417" r:id="rId12"/>
        </w:object>
      </w:r>
    </w:p>
    <w:bookmarkStart w:id="2" w:name="_MON_1470806992"/>
    <w:bookmarkEnd w:id="2"/>
    <w:p w:rsidR="00372F40" w:rsidRDefault="00100947" w:rsidP="003E7FD0">
      <w:pPr>
        <w:jc w:val="center"/>
      </w:pPr>
      <w:r>
        <w:object w:dxaOrig="23384" w:dyaOrig="17651">
          <v:shape id="_x0000_i1027" type="#_x0000_t75" style="width:677.2pt;height:503.3pt" o:ole="">
            <v:imagedata r:id="rId13" o:title=""/>
          </v:shape>
          <o:OLEObject Type="Embed" ProgID="Excel.Sheet.12" ShapeID="_x0000_i1027" DrawAspect="Content" ObjectID="_1545131418" r:id="rId14"/>
        </w:object>
      </w:r>
    </w:p>
    <w:bookmarkStart w:id="3" w:name="_MON_1470807348"/>
    <w:bookmarkEnd w:id="3"/>
    <w:p w:rsidR="00372F40" w:rsidRDefault="00100947" w:rsidP="008E3652">
      <w:pPr>
        <w:jc w:val="center"/>
      </w:pPr>
      <w:r>
        <w:object w:dxaOrig="19373" w:dyaOrig="11491">
          <v:shape id="_x0000_i1028" type="#_x0000_t75" style="width:731.55pt;height:498.55pt" o:ole="">
            <v:imagedata r:id="rId15" o:title=""/>
          </v:shape>
          <o:OLEObject Type="Embed" ProgID="Excel.Sheet.12" ShapeID="_x0000_i1028" DrawAspect="Content" ObjectID="_1545131419" r:id="rId16"/>
        </w:object>
      </w:r>
    </w:p>
    <w:bookmarkStart w:id="4" w:name="_MON_1470809138"/>
    <w:bookmarkEnd w:id="4"/>
    <w:p w:rsidR="00372F40" w:rsidRDefault="00CC7BBC" w:rsidP="00522632">
      <w:pPr>
        <w:jc w:val="center"/>
      </w:pPr>
      <w:r>
        <w:object w:dxaOrig="18014" w:dyaOrig="13978">
          <v:shape id="_x0000_i1029" type="#_x0000_t75" style="width:639.15pt;height:460.55pt" o:ole="">
            <v:imagedata r:id="rId17" o:title=""/>
          </v:shape>
          <o:OLEObject Type="Embed" ProgID="Excel.Sheet.12" ShapeID="_x0000_i1029" DrawAspect="Content" ObjectID="_1545131420" r:id="rId18"/>
        </w:object>
      </w:r>
    </w:p>
    <w:p w:rsidR="00372F40" w:rsidRDefault="00372F40" w:rsidP="002A70B3">
      <w:pPr>
        <w:tabs>
          <w:tab w:val="left" w:pos="2430"/>
        </w:tabs>
      </w:pPr>
    </w:p>
    <w:bookmarkStart w:id="5" w:name="_MON_1470814596"/>
    <w:bookmarkEnd w:id="5"/>
    <w:p w:rsidR="00E32708" w:rsidRDefault="00955BAE" w:rsidP="00E32708">
      <w:pPr>
        <w:tabs>
          <w:tab w:val="left" w:pos="2430"/>
        </w:tabs>
        <w:jc w:val="center"/>
      </w:pPr>
      <w:r>
        <w:object w:dxaOrig="19602" w:dyaOrig="12903">
          <v:shape id="_x0000_i1030" type="#_x0000_t75" style="width:711.85pt;height:475.45pt" o:ole="">
            <v:imagedata r:id="rId19" o:title=""/>
          </v:shape>
          <o:OLEObject Type="Embed" ProgID="Excel.Sheet.12" ShapeID="_x0000_i1030" DrawAspect="Content" ObjectID="_1545131421" r:id="rId20"/>
        </w:object>
      </w:r>
    </w:p>
    <w:bookmarkStart w:id="6" w:name="_MON_1470810366"/>
    <w:bookmarkEnd w:id="6"/>
    <w:p w:rsidR="00E32708" w:rsidRDefault="00786790" w:rsidP="00E32708">
      <w:pPr>
        <w:tabs>
          <w:tab w:val="left" w:pos="2430"/>
        </w:tabs>
        <w:jc w:val="center"/>
      </w:pPr>
      <w:r>
        <w:object w:dxaOrig="26037" w:dyaOrig="16989">
          <v:shape id="_x0000_i1031" type="#_x0000_t75" style="width:694.2pt;height:508.75pt" o:ole="">
            <v:imagedata r:id="rId21" o:title=""/>
          </v:shape>
          <o:OLEObject Type="Embed" ProgID="Excel.Sheet.12" ShapeID="_x0000_i1031" DrawAspect="Content" ObjectID="_1545131422" r:id="rId22"/>
        </w:object>
      </w:r>
    </w:p>
    <w:p w:rsidR="00372F40" w:rsidRDefault="00372F40"/>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372F40" w:rsidRPr="00851426" w:rsidRDefault="00540418" w:rsidP="00540418">
      <w:pPr>
        <w:jc w:val="center"/>
        <w:rPr>
          <w:rFonts w:ascii="Arial" w:hAnsi="Arial" w:cs="Arial"/>
          <w:sz w:val="18"/>
          <w:szCs w:val="18"/>
        </w:rPr>
      </w:pPr>
      <w:r w:rsidRPr="00851426">
        <w:rPr>
          <w:rFonts w:ascii="Arial" w:hAnsi="Arial" w:cs="Arial"/>
          <w:sz w:val="18"/>
          <w:szCs w:val="18"/>
        </w:rPr>
        <w:t>Informe de Pasivos Contingentes</w:t>
      </w:r>
    </w:p>
    <w:p w:rsidR="00372F40" w:rsidRPr="00851426" w:rsidRDefault="00372F40">
      <w:pPr>
        <w:rPr>
          <w:rFonts w:ascii="Arial" w:hAnsi="Arial" w:cs="Arial"/>
          <w:sz w:val="18"/>
          <w:szCs w:val="18"/>
        </w:rPr>
      </w:pPr>
    </w:p>
    <w:p w:rsidR="00372F40" w:rsidRPr="00851426" w:rsidRDefault="00851426" w:rsidP="0079582C">
      <w:pPr>
        <w:jc w:val="center"/>
        <w:rPr>
          <w:rFonts w:ascii="Arial" w:hAnsi="Arial" w:cs="Arial"/>
          <w:sz w:val="18"/>
          <w:szCs w:val="18"/>
        </w:rPr>
      </w:pPr>
      <w:r w:rsidRPr="00851426">
        <w:rPr>
          <w:rFonts w:ascii="Arial" w:hAnsi="Arial" w:cs="Arial"/>
          <w:sz w:val="18"/>
          <w:szCs w:val="18"/>
        </w:rPr>
        <w:t>201</w:t>
      </w:r>
      <w:r w:rsidR="00695ACF">
        <w:rPr>
          <w:rFonts w:ascii="Arial" w:hAnsi="Arial" w:cs="Arial"/>
          <w:sz w:val="18"/>
          <w:szCs w:val="18"/>
        </w:rPr>
        <w:t>6</w:t>
      </w:r>
    </w:p>
    <w:p w:rsidR="00540418" w:rsidRPr="00540418" w:rsidRDefault="00540418">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540418" w:rsidRPr="00851426" w:rsidRDefault="00486F1D" w:rsidP="00851426">
      <w:pPr>
        <w:jc w:val="center"/>
        <w:rPr>
          <w:rFonts w:ascii="Arial" w:hAnsi="Arial" w:cs="Arial"/>
          <w:sz w:val="18"/>
          <w:szCs w:val="18"/>
        </w:rPr>
      </w:pPr>
      <w:r>
        <w:rPr>
          <w:rFonts w:ascii="Arial" w:hAnsi="Arial" w:cs="Arial"/>
          <w:sz w:val="18"/>
          <w:szCs w:val="18"/>
        </w:rPr>
        <w:t>El rubro de pasivos Contingentes no lo maneja la Universidad Politécnica de Tlaxcala</w:t>
      </w:r>
      <w:r w:rsidR="00540418" w:rsidRPr="00851426">
        <w:rPr>
          <w:rFonts w:ascii="Arial" w:hAnsi="Arial" w:cs="Arial"/>
          <w:sz w:val="18"/>
          <w:szCs w:val="18"/>
        </w:rPr>
        <w:br w:type="page"/>
      </w:r>
    </w:p>
    <w:p w:rsidR="00482C4B" w:rsidRDefault="00482C4B" w:rsidP="00540418">
      <w:pPr>
        <w:pStyle w:val="Texto"/>
        <w:spacing w:after="0" w:line="240" w:lineRule="exact"/>
        <w:jc w:val="center"/>
        <w:rPr>
          <w:b/>
          <w:szCs w:val="18"/>
        </w:rPr>
      </w:pPr>
    </w:p>
    <w:p w:rsidR="00482C4B" w:rsidRDefault="00482C4B" w:rsidP="00540418">
      <w:pPr>
        <w:pStyle w:val="Texto"/>
        <w:spacing w:after="0" w:line="240" w:lineRule="exact"/>
        <w:jc w:val="center"/>
        <w:rPr>
          <w:b/>
          <w:szCs w:val="18"/>
        </w:rPr>
      </w:pPr>
    </w:p>
    <w:p w:rsidR="00482C4B" w:rsidRDefault="00482C4B" w:rsidP="00540418">
      <w:pPr>
        <w:pStyle w:val="Texto"/>
        <w:spacing w:after="0" w:line="240" w:lineRule="exact"/>
        <w:jc w:val="center"/>
        <w:rPr>
          <w:b/>
          <w:szCs w:val="18"/>
        </w:rPr>
      </w:pPr>
    </w:p>
    <w:p w:rsidR="00482C4B" w:rsidRDefault="00482C4B" w:rsidP="00540418">
      <w:pPr>
        <w:pStyle w:val="Texto"/>
        <w:spacing w:after="0" w:line="240" w:lineRule="exact"/>
        <w:jc w:val="center"/>
        <w:rPr>
          <w:b/>
          <w:szCs w:val="18"/>
        </w:rPr>
      </w:pPr>
    </w:p>
    <w:p w:rsidR="00482C4B" w:rsidRDefault="00482C4B"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b/>
          <w:szCs w:val="18"/>
        </w:rPr>
      </w:pPr>
      <w:r w:rsidRPr="00951336">
        <w:rPr>
          <w:b/>
          <w:szCs w:val="18"/>
        </w:rPr>
        <w:t>NOTAS A LOS ESTADOS FINANCIEROS</w:t>
      </w:r>
    </w:p>
    <w:p w:rsidR="00540418" w:rsidRPr="00951336" w:rsidRDefault="00540418"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szCs w:val="18"/>
        </w:rPr>
      </w:pPr>
      <w:r w:rsidRPr="00951336">
        <w:rPr>
          <w:b/>
          <w:szCs w:val="18"/>
        </w:rPr>
        <w:t>a) NOTAS DE DESGLOSE</w:t>
      </w:r>
    </w:p>
    <w:p w:rsidR="00540418" w:rsidRDefault="00540418" w:rsidP="00540418">
      <w:pPr>
        <w:pStyle w:val="Texto"/>
        <w:spacing w:after="0" w:line="240" w:lineRule="exact"/>
        <w:rPr>
          <w:szCs w:val="18"/>
          <w:lang w:val="es-MX"/>
        </w:rPr>
      </w:pPr>
    </w:p>
    <w:p w:rsidR="006241C1" w:rsidRPr="00951336" w:rsidRDefault="006241C1" w:rsidP="00540418">
      <w:pPr>
        <w:pStyle w:val="Texto"/>
        <w:spacing w:after="0" w:line="240" w:lineRule="exact"/>
        <w:rPr>
          <w:szCs w:val="18"/>
          <w:lang w:val="es-MX"/>
        </w:rPr>
      </w:pPr>
    </w:p>
    <w:p w:rsidR="00540418" w:rsidRPr="00951336" w:rsidRDefault="00540418" w:rsidP="00540418">
      <w:pPr>
        <w:pStyle w:val="INCISO"/>
        <w:spacing w:after="0" w:line="240" w:lineRule="exact"/>
        <w:ind w:left="648"/>
        <w:rPr>
          <w:b/>
          <w:smallCaps/>
        </w:rPr>
      </w:pPr>
      <w:r w:rsidRPr="00951336">
        <w:rPr>
          <w:b/>
          <w:smallCaps/>
        </w:rPr>
        <w:t>I)</w:t>
      </w:r>
      <w:r w:rsidRPr="00951336">
        <w:rPr>
          <w:b/>
          <w:smallCaps/>
        </w:rPr>
        <w:tab/>
        <w:t>Notas al Estado de Situación Financiera</w:t>
      </w:r>
    </w:p>
    <w:p w:rsidR="00540418" w:rsidRDefault="00540418" w:rsidP="00540418">
      <w:pPr>
        <w:pStyle w:val="Texto"/>
        <w:spacing w:after="0" w:line="240" w:lineRule="exact"/>
        <w:rPr>
          <w:b/>
          <w:szCs w:val="18"/>
          <w:lang w:val="es-MX"/>
        </w:rPr>
      </w:pPr>
    </w:p>
    <w:p w:rsidR="006241C1" w:rsidRPr="00951336" w:rsidRDefault="006241C1" w:rsidP="00540418">
      <w:pPr>
        <w:pStyle w:val="Texto"/>
        <w:spacing w:after="0" w:line="240" w:lineRule="exact"/>
        <w:rPr>
          <w:b/>
          <w:szCs w:val="18"/>
          <w:lang w:val="es-MX"/>
        </w:rPr>
      </w:pPr>
    </w:p>
    <w:p w:rsidR="00540418" w:rsidRPr="00951336" w:rsidRDefault="00540418" w:rsidP="00540418">
      <w:pPr>
        <w:pStyle w:val="Texto"/>
        <w:spacing w:after="0" w:line="240" w:lineRule="exact"/>
        <w:rPr>
          <w:b/>
          <w:szCs w:val="18"/>
          <w:lang w:val="es-MX"/>
        </w:rPr>
      </w:pPr>
      <w:r w:rsidRPr="00951336">
        <w:rPr>
          <w:b/>
          <w:szCs w:val="18"/>
          <w:lang w:val="es-MX"/>
        </w:rPr>
        <w:t>Activo</w:t>
      </w:r>
    </w:p>
    <w:p w:rsidR="00540418" w:rsidRDefault="00540418" w:rsidP="00EC6E0A">
      <w:pPr>
        <w:pStyle w:val="Texto"/>
        <w:spacing w:after="0" w:line="240" w:lineRule="exact"/>
        <w:rPr>
          <w:b/>
          <w:szCs w:val="18"/>
          <w:lang w:val="es-MX"/>
        </w:rPr>
      </w:pPr>
      <w:r w:rsidRPr="00951336">
        <w:rPr>
          <w:b/>
          <w:szCs w:val="18"/>
          <w:lang w:val="es-MX"/>
        </w:rPr>
        <w:t>Efectivo y Equivalentes</w:t>
      </w:r>
    </w:p>
    <w:p w:rsidR="006241C1" w:rsidRPr="00951336" w:rsidRDefault="006241C1" w:rsidP="00EC6E0A">
      <w:pPr>
        <w:pStyle w:val="Texto"/>
        <w:spacing w:after="0" w:line="240" w:lineRule="exact"/>
        <w:rPr>
          <w:b/>
          <w:szCs w:val="18"/>
          <w:lang w:val="es-MX"/>
        </w:rPr>
      </w:pPr>
    </w:p>
    <w:p w:rsidR="00D72DE8" w:rsidRPr="00951336" w:rsidRDefault="00D72DE8" w:rsidP="00D72DE8">
      <w:pPr>
        <w:pStyle w:val="ROMANOS"/>
        <w:spacing w:after="0" w:line="240" w:lineRule="exact"/>
        <w:ind w:left="288" w:firstLine="0"/>
        <w:rPr>
          <w:b/>
          <w:lang w:val="es-MX"/>
        </w:rPr>
      </w:pPr>
    </w:p>
    <w:p w:rsidR="00D72DE8" w:rsidRPr="001F7EC3" w:rsidRDefault="00A44ACE" w:rsidP="00EC6E0A">
      <w:pPr>
        <w:pStyle w:val="ROMANOS"/>
        <w:numPr>
          <w:ilvl w:val="0"/>
          <w:numId w:val="8"/>
        </w:numPr>
        <w:spacing w:after="0" w:line="240" w:lineRule="exact"/>
      </w:pPr>
      <w:r w:rsidRPr="00951336">
        <w:rPr>
          <w:lang w:val="es-MX"/>
        </w:rPr>
        <w:t>Con relación a</w:t>
      </w:r>
      <w:r w:rsidR="00D6244C" w:rsidRPr="00951336">
        <w:rPr>
          <w:lang w:val="es-MX"/>
        </w:rPr>
        <w:t xml:space="preserve"> </w:t>
      </w:r>
      <w:r w:rsidRPr="00951336">
        <w:rPr>
          <w:lang w:val="es-MX"/>
        </w:rPr>
        <w:t xml:space="preserve"> </w:t>
      </w:r>
      <w:r w:rsidR="00D6244C" w:rsidRPr="00951336">
        <w:rPr>
          <w:lang w:val="es-MX"/>
        </w:rPr>
        <w:t>este rubro s</w:t>
      </w:r>
      <w:r w:rsidR="00540418" w:rsidRPr="00951336">
        <w:rPr>
          <w:lang w:val="es-MX"/>
        </w:rPr>
        <w:t>e informa</w:t>
      </w:r>
      <w:r w:rsidR="00D6244C" w:rsidRPr="00951336">
        <w:rPr>
          <w:lang w:val="es-MX"/>
        </w:rPr>
        <w:t xml:space="preserve"> que para el ejercicio de los recursos se contó con cuentas bancarias</w:t>
      </w:r>
      <w:r w:rsidR="00B1633A" w:rsidRPr="00951336">
        <w:rPr>
          <w:lang w:val="es-MX"/>
        </w:rPr>
        <w:t xml:space="preserve"> diversas </w:t>
      </w:r>
      <w:r w:rsidR="00D6244C" w:rsidRPr="00951336">
        <w:rPr>
          <w:lang w:val="es-MX"/>
        </w:rPr>
        <w:t xml:space="preserve">a través de las cuales se </w:t>
      </w:r>
      <w:r w:rsidR="00B1633A" w:rsidRPr="00951336">
        <w:rPr>
          <w:lang w:val="es-MX"/>
        </w:rPr>
        <w:t>administraron</w:t>
      </w:r>
      <w:r w:rsidR="00D6244C" w:rsidRPr="00951336">
        <w:rPr>
          <w:lang w:val="es-MX"/>
        </w:rPr>
        <w:t xml:space="preserve"> los</w:t>
      </w:r>
      <w:r w:rsidR="00B1633A" w:rsidRPr="00951336">
        <w:rPr>
          <w:lang w:val="es-MX"/>
        </w:rPr>
        <w:t xml:space="preserve"> </w:t>
      </w:r>
      <w:r w:rsidR="00D6244C" w:rsidRPr="00951336">
        <w:rPr>
          <w:lang w:val="es-MX"/>
        </w:rPr>
        <w:t xml:space="preserve"> recursos</w:t>
      </w:r>
      <w:r w:rsidR="00B1633A" w:rsidRPr="00951336">
        <w:rPr>
          <w:lang w:val="es-MX"/>
        </w:rPr>
        <w:t xml:space="preserve">;  las cuentas de cheques </w:t>
      </w:r>
      <w:r w:rsidR="00D72DE8" w:rsidRPr="00951336">
        <w:rPr>
          <w:lang w:val="es-MX"/>
        </w:rPr>
        <w:t>se utilizaron para pagar los gasto</w:t>
      </w:r>
      <w:r w:rsidR="00AA6F2D" w:rsidRPr="00951336">
        <w:rPr>
          <w:lang w:val="es-MX"/>
        </w:rPr>
        <w:t>s</w:t>
      </w:r>
      <w:r w:rsidR="00D72DE8" w:rsidRPr="00951336">
        <w:rPr>
          <w:lang w:val="es-MX"/>
        </w:rPr>
        <w:t xml:space="preserve"> de </w:t>
      </w:r>
      <w:r w:rsidR="00B1633A" w:rsidRPr="00951336">
        <w:rPr>
          <w:lang w:val="es-MX"/>
        </w:rPr>
        <w:t>operación</w:t>
      </w:r>
      <w:r w:rsidR="00D72DE8" w:rsidRPr="00951336">
        <w:rPr>
          <w:lang w:val="es-MX"/>
        </w:rPr>
        <w:t xml:space="preserve"> de la Universidad Politécnica de Tlaxcala </w:t>
      </w:r>
      <w:r w:rsidR="00B1633A" w:rsidRPr="00951336">
        <w:rPr>
          <w:lang w:val="es-MX"/>
        </w:rPr>
        <w:t xml:space="preserve"> y con relación a las cuentas de inversión,</w:t>
      </w:r>
      <w:r w:rsidR="00D72DE8" w:rsidRPr="00951336">
        <w:rPr>
          <w:lang w:val="es-MX"/>
        </w:rPr>
        <w:t xml:space="preserve"> en el cuadro siguiente se pueden apreciar   con sus importes:</w:t>
      </w:r>
    </w:p>
    <w:p w:rsidR="0067200F" w:rsidRDefault="0067200F" w:rsidP="0067200F">
      <w:pPr>
        <w:pStyle w:val="ROMANOS"/>
        <w:spacing w:after="0" w:line="240" w:lineRule="exact"/>
      </w:pPr>
    </w:p>
    <w:p w:rsidR="00913113" w:rsidRPr="00951336" w:rsidRDefault="00913113" w:rsidP="00913113">
      <w:pPr>
        <w:pStyle w:val="ROMANOS"/>
        <w:tabs>
          <w:tab w:val="left" w:pos="751"/>
        </w:tabs>
        <w:spacing w:after="0" w:line="240" w:lineRule="exact"/>
        <w:ind w:left="288" w:firstLine="0"/>
        <w:jc w:val="left"/>
      </w:pPr>
      <w:r>
        <w:tab/>
      </w:r>
      <w:r>
        <w:tab/>
      </w:r>
    </w:p>
    <w:tbl>
      <w:tblPr>
        <w:tblStyle w:val="Tablaconcuadrcula"/>
        <w:tblW w:w="0" w:type="auto"/>
        <w:tblLook w:val="04A0" w:firstRow="1" w:lastRow="0" w:firstColumn="1" w:lastColumn="0" w:noHBand="0" w:noVBand="1"/>
      </w:tblPr>
      <w:tblGrid>
        <w:gridCol w:w="5244"/>
        <w:gridCol w:w="426"/>
        <w:gridCol w:w="1405"/>
      </w:tblGrid>
      <w:tr w:rsidR="00913113" w:rsidRPr="00913113" w:rsidTr="008738B7">
        <w:trPr>
          <w:trHeight w:val="423"/>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SAGARPA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8738B7">
            <w:pPr>
              <w:pStyle w:val="ROMANOS"/>
              <w:tabs>
                <w:tab w:val="left" w:pos="751"/>
              </w:tabs>
              <w:spacing w:after="0" w:line="240" w:lineRule="exact"/>
              <w:ind w:left="288"/>
              <w:jc w:val="right"/>
              <w:rPr>
                <w:lang w:val="es-MX"/>
              </w:rPr>
            </w:pPr>
            <w:r w:rsidRPr="00913113">
              <w:rPr>
                <w:lang w:val="es-MX"/>
              </w:rPr>
              <w:t xml:space="preserve">                    </w:t>
            </w:r>
            <w:r w:rsidR="008738B7">
              <w:rPr>
                <w:lang w:val="es-MX"/>
              </w:rPr>
              <w:t>8,458</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METAPOL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8738B7">
            <w:pPr>
              <w:pStyle w:val="ROMANOS"/>
              <w:tabs>
                <w:tab w:val="left" w:pos="751"/>
              </w:tabs>
              <w:spacing w:after="0" w:line="240" w:lineRule="exact"/>
              <w:ind w:left="288"/>
              <w:jc w:val="right"/>
              <w:rPr>
                <w:lang w:val="es-MX"/>
              </w:rPr>
            </w:pPr>
            <w:r w:rsidRPr="00913113">
              <w:rPr>
                <w:lang w:val="es-MX"/>
              </w:rPr>
              <w:t xml:space="preserve">                            </w:t>
            </w:r>
            <w:r w:rsidR="008738B7">
              <w:rPr>
                <w:lang w:val="es-MX"/>
              </w:rPr>
              <w:t>681</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PLASTICOS DECORADOS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8738B7">
            <w:pPr>
              <w:pStyle w:val="ROMANOS"/>
              <w:tabs>
                <w:tab w:val="left" w:pos="751"/>
              </w:tabs>
              <w:spacing w:after="0" w:line="240" w:lineRule="exact"/>
              <w:ind w:left="288"/>
              <w:jc w:val="right"/>
              <w:rPr>
                <w:lang w:val="es-MX"/>
              </w:rPr>
            </w:pPr>
            <w:r w:rsidRPr="00913113">
              <w:rPr>
                <w:lang w:val="es-MX"/>
              </w:rPr>
              <w:t xml:space="preserve">                        </w:t>
            </w:r>
            <w:r w:rsidR="008738B7">
              <w:rPr>
                <w:lang w:val="es-MX"/>
              </w:rPr>
              <w:t>4,574</w:t>
            </w:r>
            <w:r w:rsidRPr="00913113">
              <w:rPr>
                <w:lang w:val="es-MX"/>
              </w:rPr>
              <w:t xml:space="preserve"> </w:t>
            </w:r>
          </w:p>
        </w:tc>
      </w:tr>
      <w:tr w:rsidR="00913113" w:rsidRPr="00913113" w:rsidTr="00913113">
        <w:trPr>
          <w:trHeight w:val="36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BANCOMER MECATECNOLOGIAS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8738B7">
            <w:pPr>
              <w:pStyle w:val="ROMANOS"/>
              <w:tabs>
                <w:tab w:val="left" w:pos="751"/>
              </w:tabs>
              <w:spacing w:after="0" w:line="240" w:lineRule="exact"/>
              <w:ind w:left="288"/>
              <w:jc w:val="right"/>
              <w:rPr>
                <w:lang w:val="es-MX"/>
              </w:rPr>
            </w:pPr>
            <w:r w:rsidRPr="00913113">
              <w:rPr>
                <w:lang w:val="es-MX"/>
              </w:rPr>
              <w:t xml:space="preserve">                    284,9</w:t>
            </w:r>
            <w:r w:rsidR="008738B7">
              <w:rPr>
                <w:lang w:val="es-MX"/>
              </w:rPr>
              <w:t>58</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SALUD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296,383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BBVA BANCOMER, S.A. CUENTA PUENTE 2011</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8738B7">
            <w:pPr>
              <w:pStyle w:val="ROMANOS"/>
              <w:tabs>
                <w:tab w:val="left" w:pos="751"/>
              </w:tabs>
              <w:spacing w:after="0" w:line="240" w:lineRule="exact"/>
              <w:ind w:left="288"/>
              <w:jc w:val="right"/>
              <w:rPr>
                <w:lang w:val="es-MX"/>
              </w:rPr>
            </w:pPr>
            <w:r w:rsidRPr="00913113">
              <w:rPr>
                <w:lang w:val="es-MX"/>
              </w:rPr>
              <w:t xml:space="preserve">                      </w:t>
            </w:r>
            <w:r w:rsidR="008738B7">
              <w:rPr>
                <w:lang w:val="es-MX"/>
              </w:rPr>
              <w:t>22,006</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METATRONIC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26,945 </w:t>
            </w:r>
          </w:p>
        </w:tc>
      </w:tr>
      <w:tr w:rsidR="00913113" w:rsidRPr="00913113" w:rsidTr="00913113">
        <w:trPr>
          <w:trHeight w:val="240"/>
        </w:trPr>
        <w:tc>
          <w:tcPr>
            <w:tcW w:w="5244" w:type="dxa"/>
            <w:noWrap/>
            <w:hideMark/>
          </w:tcPr>
          <w:p w:rsidR="00913113" w:rsidRPr="00913113" w:rsidRDefault="00913113" w:rsidP="008738B7">
            <w:pPr>
              <w:pStyle w:val="ROMANOS"/>
              <w:tabs>
                <w:tab w:val="left" w:pos="751"/>
              </w:tabs>
              <w:spacing w:after="0" w:line="240" w:lineRule="exact"/>
              <w:ind w:left="288"/>
              <w:rPr>
                <w:lang w:val="es-MX"/>
              </w:rPr>
            </w:pPr>
            <w:r w:rsidRPr="00913113">
              <w:rPr>
                <w:lang w:val="es-MX"/>
              </w:rPr>
              <w:t>SANTANDER SERFIN  MADRES SOLTERAS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8738B7" w:rsidP="00913113">
            <w:pPr>
              <w:pStyle w:val="ROMANOS"/>
              <w:tabs>
                <w:tab w:val="left" w:pos="751"/>
              </w:tabs>
              <w:spacing w:after="0" w:line="240" w:lineRule="exact"/>
              <w:ind w:left="288"/>
              <w:jc w:val="right"/>
              <w:rPr>
                <w:lang w:val="es-MX"/>
              </w:rPr>
            </w:pPr>
            <w:r>
              <w:rPr>
                <w:lang w:val="es-MX"/>
              </w:rPr>
              <w:t>207,000</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FAM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30,274</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RECURSO ESTATAL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56694A" w:rsidP="00913113">
            <w:pPr>
              <w:pStyle w:val="ROMANOS"/>
              <w:tabs>
                <w:tab w:val="left" w:pos="751"/>
              </w:tabs>
              <w:spacing w:after="0" w:line="240" w:lineRule="exact"/>
              <w:ind w:left="288"/>
              <w:jc w:val="right"/>
              <w:rPr>
                <w:lang w:val="es-MX"/>
              </w:rPr>
            </w:pPr>
            <w:r>
              <w:rPr>
                <w:lang w:val="es-MX"/>
              </w:rPr>
              <w:t>3,488,554</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RECURSO FEDERAL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547,834</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lastRenderedPageBreak/>
              <w:t>BANORTE EMPRENDEDORES TLAXCALTECAS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868,774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INGRESOS PROPIOS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87,162</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SMARTSOFT (3)</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481</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MADRES SOLTERAS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1,253</w:t>
            </w:r>
            <w:r w:rsidRPr="00913113">
              <w:rPr>
                <w:lang w:val="es-MX"/>
              </w:rPr>
              <w:t xml:space="preserve"> </w:t>
            </w:r>
          </w:p>
        </w:tc>
      </w:tr>
      <w:tr w:rsidR="00913113" w:rsidRPr="00913113" w:rsidTr="00913113">
        <w:trPr>
          <w:trHeight w:val="31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FONDO DE CONTINGENCIA 2011</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20,133</w:t>
            </w:r>
            <w:r w:rsidRPr="00913113">
              <w:rPr>
                <w:lang w:val="es-MX"/>
              </w:rPr>
              <w:t xml:space="preserve"> </w:t>
            </w:r>
          </w:p>
        </w:tc>
      </w:tr>
      <w:tr w:rsidR="00913113" w:rsidRPr="00913113" w:rsidTr="00913113">
        <w:trPr>
          <w:trHeight w:val="31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SMARTSOFT</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56694A" w:rsidP="00913113">
            <w:pPr>
              <w:pStyle w:val="ROMANOS"/>
              <w:tabs>
                <w:tab w:val="left" w:pos="751"/>
              </w:tabs>
              <w:spacing w:after="0" w:line="240" w:lineRule="exact"/>
              <w:ind w:left="288"/>
              <w:jc w:val="right"/>
              <w:rPr>
                <w:lang w:val="es-MX"/>
              </w:rPr>
            </w:pPr>
            <w:r>
              <w:rPr>
                <w:lang w:val="es-MX"/>
              </w:rPr>
              <w:t>3,188</w:t>
            </w:r>
          </w:p>
        </w:tc>
      </w:tr>
      <w:tr w:rsidR="00913113" w:rsidRPr="00913113" w:rsidTr="00913113">
        <w:trPr>
          <w:trHeight w:val="31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SMARTSOFT (2)</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3,911</w:t>
            </w:r>
            <w:r w:rsidRPr="00913113">
              <w:rPr>
                <w:lang w:val="es-MX"/>
              </w:rPr>
              <w:t xml:space="preserve"> </w:t>
            </w:r>
          </w:p>
        </w:tc>
      </w:tr>
      <w:tr w:rsidR="00913113" w:rsidRPr="00913113" w:rsidTr="00913113">
        <w:trPr>
          <w:trHeight w:val="31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ECONOMIAS 2013</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56694A" w:rsidP="00913113">
            <w:pPr>
              <w:pStyle w:val="ROMANOS"/>
              <w:tabs>
                <w:tab w:val="left" w:pos="751"/>
              </w:tabs>
              <w:spacing w:after="0" w:line="240" w:lineRule="exact"/>
              <w:ind w:left="288"/>
              <w:jc w:val="right"/>
              <w:rPr>
                <w:lang w:val="es-MX"/>
              </w:rPr>
            </w:pPr>
            <w:r>
              <w:rPr>
                <w:lang w:val="es-MX"/>
              </w:rPr>
              <w:t>38,089</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BANORTE TRAINING Y VINCULACION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311,232</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HEMOST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850</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FAM 2012</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24,200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SCOTIABANK, S.A. MEXICO SIN HAMBRE 2014</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10,648 </w:t>
            </w:r>
          </w:p>
        </w:tc>
      </w:tr>
      <w:tr w:rsidR="00913113" w:rsidRPr="00913113" w:rsidTr="00913113">
        <w:trPr>
          <w:trHeight w:val="28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PRODEP 2014</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56694A">
            <w:pPr>
              <w:pStyle w:val="ROMANOS"/>
              <w:tabs>
                <w:tab w:val="left" w:pos="751"/>
              </w:tabs>
              <w:spacing w:after="0" w:line="240" w:lineRule="exact"/>
              <w:ind w:left="288"/>
              <w:jc w:val="right"/>
              <w:rPr>
                <w:lang w:val="es-MX"/>
              </w:rPr>
            </w:pPr>
            <w:r w:rsidRPr="00913113">
              <w:rPr>
                <w:lang w:val="es-MX"/>
              </w:rPr>
              <w:t xml:space="preserve">                        </w:t>
            </w:r>
            <w:r w:rsidR="0056694A">
              <w:rPr>
                <w:lang w:val="es-MX"/>
              </w:rPr>
              <w:t>1586</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DOW QUIMICA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958 </w:t>
            </w:r>
          </w:p>
        </w:tc>
      </w:tr>
      <w:tr w:rsidR="00913113" w:rsidRPr="00913113" w:rsidTr="00913113">
        <w:trPr>
          <w:trHeight w:val="31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S.A.PRODEP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30,624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CONCENTRADORA DE RECURSO FEDERAL</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3,253 </w:t>
            </w:r>
          </w:p>
        </w:tc>
      </w:tr>
      <w:tr w:rsidR="00913113" w:rsidRPr="00913113" w:rsidTr="00913113">
        <w:trPr>
          <w:trHeight w:val="315"/>
        </w:trPr>
        <w:tc>
          <w:tcPr>
            <w:tcW w:w="5244" w:type="dxa"/>
            <w:noWrap/>
            <w:hideMark/>
          </w:tcPr>
          <w:p w:rsidR="00913113" w:rsidRPr="00913113" w:rsidRDefault="00913113" w:rsidP="006241C1">
            <w:pPr>
              <w:pStyle w:val="ROMANOS"/>
              <w:tabs>
                <w:tab w:val="left" w:pos="751"/>
              </w:tabs>
              <w:spacing w:after="0" w:line="240" w:lineRule="exact"/>
              <w:ind w:left="288"/>
              <w:jc w:val="center"/>
              <w:rPr>
                <w:b/>
                <w:bCs/>
                <w:lang w:val="es-MX"/>
              </w:rPr>
            </w:pPr>
            <w:r w:rsidRPr="00913113">
              <w:rPr>
                <w:b/>
                <w:bCs/>
                <w:lang w:val="es-MX"/>
              </w:rPr>
              <w:t>INVERSIONES</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METAPOL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104,353</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PLASTICOS DECORADOS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208,553</w:t>
            </w:r>
            <w:r w:rsidRPr="00913113">
              <w:rPr>
                <w:lang w:val="es-MX"/>
              </w:rPr>
              <w:t xml:space="preserve"> </w:t>
            </w:r>
          </w:p>
        </w:tc>
      </w:tr>
      <w:tr w:rsidR="00913113" w:rsidRPr="00913113" w:rsidTr="00913113">
        <w:trPr>
          <w:trHeight w:val="31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BANCOMER MECATECNOLOGIAS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291,226</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FAM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10,</w:t>
            </w:r>
            <w:r w:rsidR="006241C1">
              <w:rPr>
                <w:lang w:val="es-MX"/>
              </w:rPr>
              <w:t>517</w:t>
            </w:r>
            <w:r w:rsidRPr="00913113">
              <w:rPr>
                <w:lang w:val="es-MX"/>
              </w:rPr>
              <w:t>,</w:t>
            </w:r>
            <w:r w:rsidR="006241C1">
              <w:rPr>
                <w:lang w:val="es-MX"/>
              </w:rPr>
              <w:t>795</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lastRenderedPageBreak/>
              <w:t>SANTANDER SERFIN, S.A. METATRONIC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161,157</w:t>
            </w:r>
          </w:p>
        </w:tc>
      </w:tr>
      <w:tr w:rsidR="00913113" w:rsidRPr="00913113" w:rsidTr="00913113">
        <w:trPr>
          <w:trHeight w:val="13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RECURSO ESTATAL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59,669</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INGRESOS PROPIOS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360,954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S.A.SMARTSOFT (3)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272,112</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MADRES SOLTERAS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252,665</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FONDO DE CONTINGENCIA 2011</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24,569,970</w:t>
            </w:r>
            <w:r w:rsidRPr="00913113">
              <w:rPr>
                <w:lang w:val="es-MX"/>
              </w:rPr>
              <w:t xml:space="preserve"> </w:t>
            </w:r>
          </w:p>
        </w:tc>
      </w:tr>
      <w:tr w:rsidR="00913113" w:rsidRPr="00913113" w:rsidTr="00913113">
        <w:trPr>
          <w:trHeight w:val="27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SMARTSOFT (1)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223,512</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SMARTSOFT (2)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172,165</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ECONOMIAS 2013</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3,150,581</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SAMRTSOFT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8,660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HEMOST 2015</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654,031</w:t>
            </w:r>
            <w:r w:rsidRPr="00913113">
              <w:rPr>
                <w:lang w:val="es-MX"/>
              </w:rPr>
              <w:t xml:space="preserve"> </w:t>
            </w:r>
          </w:p>
        </w:tc>
      </w:tr>
      <w:tr w:rsidR="00913113" w:rsidRPr="00913113" w:rsidTr="00913113">
        <w:trPr>
          <w:trHeight w:val="33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BANAMEX, S.A. FAM 2012</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2,751,880</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PRODEP 2014</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6241C1">
            <w:pPr>
              <w:pStyle w:val="ROMANOS"/>
              <w:tabs>
                <w:tab w:val="left" w:pos="751"/>
              </w:tabs>
              <w:spacing w:after="0" w:line="240" w:lineRule="exact"/>
              <w:ind w:left="288"/>
              <w:jc w:val="right"/>
              <w:rPr>
                <w:lang w:val="es-MX"/>
              </w:rPr>
            </w:pPr>
            <w:r w:rsidRPr="00913113">
              <w:rPr>
                <w:lang w:val="es-MX"/>
              </w:rPr>
              <w:t xml:space="preserve">                    </w:t>
            </w:r>
            <w:r w:rsidR="006241C1">
              <w:rPr>
                <w:lang w:val="es-MX"/>
              </w:rPr>
              <w:t>685,352</w:t>
            </w:r>
            <w:r w:rsidRPr="00913113">
              <w:rPr>
                <w:lang w:val="es-MX"/>
              </w:rPr>
              <w:t xml:space="preserve">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DOW QUIMICA 2016</w:t>
            </w:r>
          </w:p>
        </w:tc>
        <w:tc>
          <w:tcPr>
            <w:tcW w:w="426"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442,355 </w:t>
            </w:r>
          </w:p>
        </w:tc>
      </w:tr>
      <w:tr w:rsidR="00913113" w:rsidRPr="00913113" w:rsidTr="00913113">
        <w:trPr>
          <w:trHeight w:val="300"/>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SANTANDER SERFIN S.A. PRODEP 2015</w:t>
            </w:r>
          </w:p>
        </w:tc>
        <w:tc>
          <w:tcPr>
            <w:tcW w:w="426" w:type="dxa"/>
            <w:noWrap/>
            <w:hideMark/>
          </w:tcPr>
          <w:p w:rsidR="00913113" w:rsidRPr="00913113" w:rsidRDefault="00913113" w:rsidP="00913113">
            <w:pPr>
              <w:pStyle w:val="ROMANOS"/>
              <w:tabs>
                <w:tab w:val="left" w:pos="751"/>
              </w:tabs>
              <w:spacing w:after="0" w:line="240" w:lineRule="exact"/>
              <w:ind w:left="288"/>
              <w:jc w:val="left"/>
              <w:rPr>
                <w:b/>
                <w:bCs/>
                <w:i/>
                <w:iCs/>
                <w:lang w:val="es-MX"/>
              </w:rPr>
            </w:pPr>
            <w:r w:rsidRPr="00913113">
              <w:rPr>
                <w:b/>
                <w:bCs/>
                <w:i/>
                <w:iCs/>
                <w:lang w:val="es-MX"/>
              </w:rPr>
              <w:t> </w:t>
            </w:r>
          </w:p>
        </w:tc>
        <w:tc>
          <w:tcPr>
            <w:tcW w:w="1405" w:type="dxa"/>
            <w:noWrap/>
            <w:hideMark/>
          </w:tcPr>
          <w:p w:rsidR="00913113" w:rsidRPr="00913113" w:rsidRDefault="00913113" w:rsidP="00913113">
            <w:pPr>
              <w:pStyle w:val="ROMANOS"/>
              <w:tabs>
                <w:tab w:val="left" w:pos="751"/>
              </w:tabs>
              <w:spacing w:after="0" w:line="240" w:lineRule="exact"/>
              <w:ind w:left="288"/>
              <w:jc w:val="right"/>
              <w:rPr>
                <w:lang w:val="es-MX"/>
              </w:rPr>
            </w:pPr>
            <w:r w:rsidRPr="00913113">
              <w:rPr>
                <w:lang w:val="es-MX"/>
              </w:rPr>
              <w:t xml:space="preserve">                      81,350 </w:t>
            </w:r>
          </w:p>
        </w:tc>
      </w:tr>
      <w:tr w:rsidR="00913113" w:rsidRPr="00913113" w:rsidTr="00913113">
        <w:trPr>
          <w:trHeight w:val="375"/>
        </w:trPr>
        <w:tc>
          <w:tcPr>
            <w:tcW w:w="5244" w:type="dxa"/>
            <w:noWrap/>
            <w:hideMark/>
          </w:tcPr>
          <w:p w:rsidR="00913113" w:rsidRPr="00913113" w:rsidRDefault="00913113" w:rsidP="00913113">
            <w:pPr>
              <w:pStyle w:val="ROMANOS"/>
              <w:tabs>
                <w:tab w:val="left" w:pos="751"/>
              </w:tabs>
              <w:spacing w:after="0" w:line="240" w:lineRule="exact"/>
              <w:ind w:left="288"/>
              <w:rPr>
                <w:lang w:val="es-MX"/>
              </w:rPr>
            </w:pPr>
            <w:r w:rsidRPr="00913113">
              <w:rPr>
                <w:lang w:val="es-MX"/>
              </w:rPr>
              <w:t> </w:t>
            </w:r>
          </w:p>
        </w:tc>
        <w:tc>
          <w:tcPr>
            <w:tcW w:w="426" w:type="dxa"/>
            <w:noWrap/>
            <w:hideMark/>
          </w:tcPr>
          <w:p w:rsidR="00913113" w:rsidRPr="00913113" w:rsidRDefault="00913113" w:rsidP="00913113">
            <w:pPr>
              <w:pStyle w:val="ROMANOS"/>
              <w:tabs>
                <w:tab w:val="left" w:pos="751"/>
              </w:tabs>
              <w:spacing w:after="0" w:line="240" w:lineRule="exact"/>
              <w:ind w:left="288"/>
              <w:jc w:val="left"/>
              <w:rPr>
                <w:b/>
                <w:bCs/>
                <w:i/>
                <w:iCs/>
                <w:lang w:val="es-MX"/>
              </w:rPr>
            </w:pPr>
            <w:r w:rsidRPr="00913113">
              <w:rPr>
                <w:b/>
                <w:bCs/>
                <w:i/>
                <w:iCs/>
                <w:lang w:val="es-MX"/>
              </w:rPr>
              <w:t> </w:t>
            </w:r>
          </w:p>
        </w:tc>
        <w:tc>
          <w:tcPr>
            <w:tcW w:w="1405" w:type="dxa"/>
            <w:noWrap/>
            <w:hideMark/>
          </w:tcPr>
          <w:p w:rsidR="00913113" w:rsidRPr="00913113" w:rsidRDefault="00786790" w:rsidP="00694FDC">
            <w:pPr>
              <w:pStyle w:val="ROMANOS"/>
              <w:tabs>
                <w:tab w:val="left" w:pos="751"/>
              </w:tabs>
              <w:spacing w:after="0" w:line="240" w:lineRule="exact"/>
              <w:ind w:left="288"/>
              <w:jc w:val="right"/>
              <w:rPr>
                <w:b/>
                <w:bCs/>
                <w:lang w:val="es-MX"/>
              </w:rPr>
            </w:pPr>
            <w:r>
              <w:rPr>
                <w:b/>
                <w:bCs/>
                <w:lang w:val="es-MX"/>
              </w:rPr>
              <w:t>52,973,102</w:t>
            </w:r>
          </w:p>
        </w:tc>
      </w:tr>
    </w:tbl>
    <w:p w:rsidR="00B055C1" w:rsidRPr="00951336" w:rsidRDefault="00B055C1" w:rsidP="00913113">
      <w:pPr>
        <w:pStyle w:val="ROMANOS"/>
        <w:tabs>
          <w:tab w:val="left" w:pos="751"/>
        </w:tabs>
        <w:spacing w:after="0" w:line="240" w:lineRule="exact"/>
        <w:ind w:left="288" w:firstLine="0"/>
        <w:jc w:val="left"/>
      </w:pPr>
    </w:p>
    <w:p w:rsidR="00540418" w:rsidRDefault="007A08B3" w:rsidP="00B055C1">
      <w:pPr>
        <w:pStyle w:val="ROMANOS"/>
        <w:spacing w:after="0" w:line="240" w:lineRule="exact"/>
        <w:jc w:val="left"/>
        <w:rPr>
          <w:b/>
          <w:lang w:val="es-MX"/>
        </w:rPr>
      </w:pPr>
      <w:r>
        <w:rPr>
          <w:b/>
          <w:lang w:val="es-MX"/>
        </w:rPr>
        <w:t>D</w:t>
      </w:r>
      <w:r w:rsidR="00540418" w:rsidRPr="00951336">
        <w:rPr>
          <w:b/>
          <w:lang w:val="es-MX"/>
        </w:rPr>
        <w:t>erechos a recibir Efectivo y Equivalentes y Bienes o Servicios a Recibir</w:t>
      </w:r>
    </w:p>
    <w:p w:rsidR="00B055C1" w:rsidRDefault="007B0058" w:rsidP="00B055C1">
      <w:pPr>
        <w:pStyle w:val="ROMANOS"/>
        <w:spacing w:after="0" w:line="240" w:lineRule="exact"/>
        <w:jc w:val="left"/>
        <w:rPr>
          <w:b/>
          <w:lang w:val="es-MX"/>
        </w:rPr>
      </w:pPr>
      <w:r>
        <w:rPr>
          <w:b/>
          <w:lang w:val="es-MX"/>
        </w:rPr>
        <w:t>Dentro de Este rubro la Universidad no utiliza los derechos a recibir bienes o servicios</w:t>
      </w:r>
    </w:p>
    <w:p w:rsidR="00B055C1" w:rsidRPr="00951336" w:rsidRDefault="00B055C1" w:rsidP="00B055C1">
      <w:pPr>
        <w:pStyle w:val="ROMANOS"/>
        <w:spacing w:after="0" w:line="240" w:lineRule="exact"/>
        <w:jc w:val="left"/>
        <w:rPr>
          <w:b/>
          <w:lang w:val="es-MX"/>
        </w:rPr>
      </w:pPr>
    </w:p>
    <w:p w:rsidR="00540418" w:rsidRDefault="00540418" w:rsidP="00EC6E0A">
      <w:pPr>
        <w:pStyle w:val="ROMANOS"/>
        <w:spacing w:after="0" w:line="240" w:lineRule="exact"/>
        <w:rPr>
          <w:b/>
          <w:lang w:val="es-MX"/>
        </w:rPr>
      </w:pPr>
      <w:r w:rsidRPr="00951336">
        <w:rPr>
          <w:b/>
          <w:lang w:val="es-MX"/>
        </w:rPr>
        <w:t>Bienes Disponibles para su Transformación o Consumo (inventarios)</w:t>
      </w:r>
    </w:p>
    <w:p w:rsidR="00792EEB" w:rsidRDefault="00792EEB" w:rsidP="00792EEB">
      <w:pPr>
        <w:pStyle w:val="ROMANOS"/>
        <w:spacing w:after="0" w:line="240" w:lineRule="exact"/>
        <w:ind w:left="648" w:firstLine="0"/>
        <w:rPr>
          <w:b/>
          <w:lang w:val="es-MX"/>
        </w:rPr>
      </w:pPr>
    </w:p>
    <w:p w:rsidR="00792EEB" w:rsidRDefault="006D188D" w:rsidP="006D188D">
      <w:pPr>
        <w:pStyle w:val="ROMANOS"/>
        <w:spacing w:after="0" w:line="240" w:lineRule="exact"/>
        <w:rPr>
          <w:lang w:val="es-MX"/>
        </w:rPr>
      </w:pPr>
      <w:r>
        <w:rPr>
          <w:lang w:val="es-MX"/>
        </w:rPr>
        <w:t>En la Universidad Politécnica no hay inventarios para su transformación</w:t>
      </w:r>
    </w:p>
    <w:p w:rsidR="007A08B3" w:rsidRDefault="007A08B3" w:rsidP="004C4310">
      <w:pPr>
        <w:pStyle w:val="ROMANOS"/>
        <w:spacing w:after="0" w:line="240" w:lineRule="exact"/>
        <w:ind w:left="288" w:firstLine="0"/>
        <w:rPr>
          <w:lang w:val="es-MX"/>
        </w:rPr>
      </w:pPr>
    </w:p>
    <w:p w:rsidR="007A08B3" w:rsidRDefault="007A08B3" w:rsidP="004C4310">
      <w:pPr>
        <w:pStyle w:val="ROMANOS"/>
        <w:spacing w:after="0" w:line="240" w:lineRule="exact"/>
        <w:ind w:left="288" w:firstLine="0"/>
        <w:rPr>
          <w:lang w:val="es-MX"/>
        </w:rPr>
      </w:pPr>
    </w:p>
    <w:p w:rsidR="00792EEB" w:rsidRPr="00792EEB" w:rsidRDefault="00792EEB" w:rsidP="00540418">
      <w:pPr>
        <w:pStyle w:val="ROMANOS"/>
        <w:spacing w:after="0" w:line="240" w:lineRule="exact"/>
        <w:rPr>
          <w:lang w:val="es-MX"/>
        </w:rPr>
      </w:pPr>
    </w:p>
    <w:p w:rsidR="00540418" w:rsidRDefault="00540418" w:rsidP="00EC6E0A">
      <w:pPr>
        <w:pStyle w:val="ROMANOS"/>
        <w:spacing w:after="0" w:line="240" w:lineRule="exact"/>
        <w:rPr>
          <w:b/>
          <w:lang w:val="es-MX"/>
        </w:rPr>
      </w:pPr>
      <w:r w:rsidRPr="00951336">
        <w:rPr>
          <w:b/>
          <w:lang w:val="es-MX"/>
        </w:rPr>
        <w:t>Inversiones Financieras</w:t>
      </w:r>
    </w:p>
    <w:p w:rsidR="00792EEB" w:rsidRPr="00951336" w:rsidRDefault="00792EEB" w:rsidP="00792EEB">
      <w:pPr>
        <w:pStyle w:val="ROMANOS"/>
        <w:spacing w:after="0" w:line="240" w:lineRule="exact"/>
        <w:ind w:left="648" w:firstLine="0"/>
        <w:rPr>
          <w:b/>
          <w:lang w:val="es-MX"/>
        </w:rPr>
      </w:pPr>
    </w:p>
    <w:p w:rsidR="00792EEB" w:rsidRDefault="00DB61FD" w:rsidP="00EC6E0A">
      <w:pPr>
        <w:pStyle w:val="ROMANOS"/>
        <w:numPr>
          <w:ilvl w:val="0"/>
          <w:numId w:val="10"/>
        </w:numPr>
        <w:spacing w:after="0" w:line="240" w:lineRule="exact"/>
        <w:rPr>
          <w:lang w:val="es-MX"/>
        </w:rPr>
      </w:pPr>
      <w:r>
        <w:rPr>
          <w:lang w:val="es-MX"/>
        </w:rPr>
        <w:t>No se cuenta con inversiones Financieras</w:t>
      </w:r>
    </w:p>
    <w:p w:rsidR="00792EEB" w:rsidRPr="00792EEB" w:rsidRDefault="00792EE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951336">
        <w:rPr>
          <w:b/>
          <w:lang w:val="es-MX"/>
        </w:rPr>
        <w:t>Bienes Muebles, Inmuebles e Intangibles</w:t>
      </w:r>
    </w:p>
    <w:p w:rsidR="00B055C1" w:rsidRPr="00951336" w:rsidRDefault="00B055C1" w:rsidP="00540418">
      <w:pPr>
        <w:pStyle w:val="ROMANOS"/>
        <w:spacing w:after="0" w:line="240" w:lineRule="exact"/>
        <w:rPr>
          <w:b/>
          <w:lang w:val="es-MX"/>
        </w:rPr>
      </w:pPr>
    </w:p>
    <w:p w:rsidR="00792EEB" w:rsidRDefault="00792EEB" w:rsidP="00380C0D">
      <w:pPr>
        <w:pStyle w:val="ROMANOS"/>
        <w:numPr>
          <w:ilvl w:val="0"/>
          <w:numId w:val="11"/>
        </w:numPr>
        <w:spacing w:after="0" w:line="240" w:lineRule="exact"/>
        <w:rPr>
          <w:lang w:val="es-MX"/>
        </w:rPr>
      </w:pPr>
      <w:r>
        <w:rPr>
          <w:lang w:val="es-MX"/>
        </w:rPr>
        <w:t xml:space="preserve">La relación de los bienes muebles se </w:t>
      </w:r>
      <w:r w:rsidR="001B7BEA">
        <w:rPr>
          <w:lang w:val="es-MX"/>
        </w:rPr>
        <w:t>encuentra</w:t>
      </w:r>
      <w:r>
        <w:rPr>
          <w:lang w:val="es-MX"/>
        </w:rPr>
        <w:t xml:space="preserve"> </w:t>
      </w:r>
      <w:r w:rsidR="001B7BEA">
        <w:rPr>
          <w:lang w:val="es-MX"/>
        </w:rPr>
        <w:t>expresada</w:t>
      </w:r>
      <w:r>
        <w:rPr>
          <w:lang w:val="es-MX"/>
        </w:rPr>
        <w:t xml:space="preserve"> en el siguiente cuadro:</w:t>
      </w:r>
    </w:p>
    <w:p w:rsidR="00B055C1" w:rsidRDefault="00B055C1" w:rsidP="00540418">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Excel.Sheet.12 "Libro12" "Hoja1!F3C6:F12C7" \a \f 4 \h  \* MERGEFORMAT </w:instrText>
      </w:r>
      <w:r>
        <w:fldChar w:fldCharType="separate"/>
      </w:r>
    </w:p>
    <w:p w:rsidR="00913113" w:rsidRDefault="00B055C1" w:rsidP="00540418">
      <w:pPr>
        <w:pStyle w:val="ROMANOS"/>
        <w:spacing w:after="0" w:line="240" w:lineRule="exact"/>
        <w:rPr>
          <w:lang w:val="es-MX"/>
        </w:rPr>
      </w:pPr>
      <w:r>
        <w:rPr>
          <w:lang w:val="es-MX"/>
        </w:rPr>
        <w:fldChar w:fldCharType="end"/>
      </w:r>
    </w:p>
    <w:tbl>
      <w:tblPr>
        <w:tblW w:w="7180" w:type="dxa"/>
        <w:tblCellMar>
          <w:left w:w="70" w:type="dxa"/>
          <w:right w:w="70" w:type="dxa"/>
        </w:tblCellMar>
        <w:tblLook w:val="04A0" w:firstRow="1" w:lastRow="0" w:firstColumn="1" w:lastColumn="0" w:noHBand="0" w:noVBand="1"/>
      </w:tblPr>
      <w:tblGrid>
        <w:gridCol w:w="4920"/>
        <w:gridCol w:w="460"/>
        <w:gridCol w:w="1800"/>
      </w:tblGrid>
      <w:tr w:rsidR="00913113" w:rsidRPr="00913113" w:rsidTr="002076EB">
        <w:trPr>
          <w:trHeight w:val="375"/>
        </w:trPr>
        <w:tc>
          <w:tcPr>
            <w:tcW w:w="4920" w:type="dxa"/>
            <w:vMerge w:val="restart"/>
            <w:tcBorders>
              <w:top w:val="nil"/>
              <w:left w:val="nil"/>
              <w:bottom w:val="nil"/>
              <w:right w:val="nil"/>
            </w:tcBorders>
            <w:shd w:val="clear" w:color="auto" w:fill="007E39"/>
            <w:noWrap/>
            <w:vAlign w:val="center"/>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r w:rsidRPr="00913113">
              <w:rPr>
                <w:rFonts w:ascii="Arial" w:eastAsia="Times New Roman" w:hAnsi="Arial" w:cs="Arial"/>
                <w:b/>
                <w:bCs/>
                <w:color w:val="FFFFFF"/>
                <w:sz w:val="24"/>
                <w:szCs w:val="24"/>
                <w:lang w:eastAsia="es-MX"/>
              </w:rPr>
              <w:t>DESCRIPCION</w:t>
            </w:r>
          </w:p>
        </w:tc>
        <w:tc>
          <w:tcPr>
            <w:tcW w:w="460" w:type="dxa"/>
            <w:tcBorders>
              <w:top w:val="nil"/>
              <w:left w:val="nil"/>
              <w:bottom w:val="nil"/>
              <w:right w:val="nil"/>
            </w:tcBorders>
            <w:shd w:val="clear" w:color="auto" w:fill="007E39"/>
            <w:noWrap/>
            <w:vAlign w:val="bottom"/>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p>
        </w:tc>
        <w:tc>
          <w:tcPr>
            <w:tcW w:w="1800" w:type="dxa"/>
            <w:vMerge w:val="restart"/>
            <w:tcBorders>
              <w:top w:val="nil"/>
              <w:left w:val="nil"/>
              <w:bottom w:val="nil"/>
              <w:right w:val="nil"/>
            </w:tcBorders>
            <w:shd w:val="clear" w:color="auto" w:fill="007E39"/>
            <w:noWrap/>
            <w:vAlign w:val="center"/>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r w:rsidRPr="00913113">
              <w:rPr>
                <w:rFonts w:ascii="Arial" w:eastAsia="Times New Roman" w:hAnsi="Arial" w:cs="Arial"/>
                <w:b/>
                <w:bCs/>
                <w:color w:val="FFFFFF"/>
                <w:sz w:val="24"/>
                <w:szCs w:val="24"/>
                <w:lang w:eastAsia="es-MX"/>
              </w:rPr>
              <w:t>IMPORTE</w:t>
            </w:r>
          </w:p>
        </w:tc>
      </w:tr>
      <w:tr w:rsidR="00913113" w:rsidRPr="00913113" w:rsidTr="002076EB">
        <w:trPr>
          <w:trHeight w:val="375"/>
        </w:trPr>
        <w:tc>
          <w:tcPr>
            <w:tcW w:w="4920" w:type="dxa"/>
            <w:vMerge/>
            <w:tcBorders>
              <w:top w:val="nil"/>
              <w:left w:val="nil"/>
              <w:bottom w:val="nil"/>
              <w:right w:val="nil"/>
            </w:tcBorders>
            <w:shd w:val="clear" w:color="auto" w:fill="007E39"/>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c>
          <w:tcPr>
            <w:tcW w:w="460"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p>
        </w:tc>
        <w:tc>
          <w:tcPr>
            <w:tcW w:w="1800" w:type="dxa"/>
            <w:vMerge/>
            <w:tcBorders>
              <w:top w:val="nil"/>
              <w:left w:val="nil"/>
              <w:bottom w:val="nil"/>
              <w:right w:val="nil"/>
            </w:tcBorders>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r>
      <w:tr w:rsidR="00913113" w:rsidRPr="00913113" w:rsidTr="002076EB">
        <w:trPr>
          <w:trHeight w:val="375"/>
        </w:trPr>
        <w:tc>
          <w:tcPr>
            <w:tcW w:w="4920" w:type="dxa"/>
            <w:vMerge/>
            <w:tcBorders>
              <w:top w:val="nil"/>
              <w:left w:val="nil"/>
              <w:bottom w:val="nil"/>
              <w:right w:val="nil"/>
            </w:tcBorders>
            <w:shd w:val="clear" w:color="auto" w:fill="007E39"/>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c>
          <w:tcPr>
            <w:tcW w:w="460"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rPr>
                <w:rFonts w:ascii="Times New Roman" w:eastAsia="Times New Roman" w:hAnsi="Times New Roman" w:cs="Times New Roman"/>
                <w:sz w:val="20"/>
                <w:szCs w:val="20"/>
                <w:lang w:eastAsia="es-MX"/>
              </w:rPr>
            </w:pPr>
          </w:p>
        </w:tc>
        <w:tc>
          <w:tcPr>
            <w:tcW w:w="1800" w:type="dxa"/>
            <w:vMerge/>
            <w:tcBorders>
              <w:top w:val="nil"/>
              <w:left w:val="nil"/>
              <w:bottom w:val="nil"/>
              <w:right w:val="nil"/>
            </w:tcBorders>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r>
      <w:tr w:rsidR="00913113" w:rsidRPr="00913113" w:rsidTr="00913113">
        <w:trPr>
          <w:trHeight w:val="375"/>
        </w:trPr>
        <w:tc>
          <w:tcPr>
            <w:tcW w:w="4920"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rPr>
                <w:rFonts w:ascii="Times New Roman" w:eastAsia="Times New Roman" w:hAnsi="Times New Roman" w:cs="Times New Roman"/>
                <w:sz w:val="20"/>
                <w:szCs w:val="20"/>
                <w:lang w:eastAsia="es-MX"/>
              </w:rPr>
            </w:pPr>
          </w:p>
        </w:tc>
        <w:tc>
          <w:tcPr>
            <w:tcW w:w="1800"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rPr>
                <w:rFonts w:ascii="Times New Roman" w:eastAsia="Times New Roman" w:hAnsi="Times New Roman" w:cs="Times New Roman"/>
                <w:sz w:val="20"/>
                <w:szCs w:val="20"/>
                <w:lang w:eastAsia="es-MX"/>
              </w:rPr>
            </w:pPr>
          </w:p>
        </w:tc>
      </w:tr>
      <w:tr w:rsidR="00913113" w:rsidRPr="00913113" w:rsidTr="00913113">
        <w:trPr>
          <w:trHeight w:val="318"/>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EQUIPO DE TRANSPORTE</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4,153,502</w:t>
            </w:r>
          </w:p>
        </w:tc>
      </w:tr>
      <w:tr w:rsidR="00913113" w:rsidRPr="00913113" w:rsidTr="00913113">
        <w:trPr>
          <w:trHeight w:val="21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r>
      <w:tr w:rsidR="00913113" w:rsidRPr="00913113" w:rsidTr="00913113">
        <w:trPr>
          <w:trHeight w:val="184"/>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EQUIPO DE COMPUTO</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8738B7">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18,5</w:t>
            </w:r>
            <w:r w:rsidR="008738B7">
              <w:rPr>
                <w:rFonts w:ascii="Arial" w:eastAsia="Times New Roman" w:hAnsi="Arial" w:cs="Arial"/>
                <w:sz w:val="18"/>
                <w:szCs w:val="18"/>
                <w:lang w:eastAsia="es-MX"/>
              </w:rPr>
              <w:t>71,181</w:t>
            </w:r>
          </w:p>
        </w:tc>
      </w:tr>
      <w:tr w:rsidR="00913113" w:rsidRPr="00913113" w:rsidTr="00913113">
        <w:trPr>
          <w:trHeight w:val="15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r>
      <w:tr w:rsidR="00913113" w:rsidRPr="00913113" w:rsidTr="00913113">
        <w:trPr>
          <w:trHeight w:val="332"/>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MOBILIARIO Y EQUIPO DE OFICINA</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8738B7">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11,</w:t>
            </w:r>
            <w:r w:rsidR="008738B7">
              <w:rPr>
                <w:rFonts w:ascii="Arial" w:eastAsia="Times New Roman" w:hAnsi="Arial" w:cs="Arial"/>
                <w:sz w:val="18"/>
                <w:szCs w:val="18"/>
                <w:lang w:eastAsia="es-MX"/>
              </w:rPr>
              <w:t>775,79</w:t>
            </w:r>
            <w:r w:rsidRPr="00913113">
              <w:rPr>
                <w:rFonts w:ascii="Arial" w:eastAsia="Times New Roman" w:hAnsi="Arial" w:cs="Arial"/>
                <w:sz w:val="18"/>
                <w:szCs w:val="18"/>
                <w:lang w:eastAsia="es-MX"/>
              </w:rPr>
              <w:t>2</w:t>
            </w:r>
          </w:p>
        </w:tc>
      </w:tr>
      <w:tr w:rsidR="00913113" w:rsidRPr="00913113" w:rsidTr="00913113">
        <w:trPr>
          <w:trHeight w:val="233"/>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r>
      <w:tr w:rsidR="00913113" w:rsidRPr="00913113" w:rsidTr="00913113">
        <w:trPr>
          <w:trHeight w:val="312"/>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LABORATORIOS DE EQUIPO ESPECIAL</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8738B7">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45,</w:t>
            </w:r>
            <w:r w:rsidR="008738B7">
              <w:rPr>
                <w:rFonts w:ascii="Arial" w:eastAsia="Times New Roman" w:hAnsi="Arial" w:cs="Arial"/>
                <w:sz w:val="18"/>
                <w:szCs w:val="18"/>
                <w:lang w:eastAsia="es-MX"/>
              </w:rPr>
              <w:t>717</w:t>
            </w:r>
            <w:r w:rsidRPr="00913113">
              <w:rPr>
                <w:rFonts w:ascii="Arial" w:eastAsia="Times New Roman" w:hAnsi="Arial" w:cs="Arial"/>
                <w:sz w:val="18"/>
                <w:szCs w:val="18"/>
                <w:lang w:eastAsia="es-MX"/>
              </w:rPr>
              <w:t>,</w:t>
            </w:r>
            <w:r w:rsidR="008738B7">
              <w:rPr>
                <w:rFonts w:ascii="Arial" w:eastAsia="Times New Roman" w:hAnsi="Arial" w:cs="Arial"/>
                <w:sz w:val="18"/>
                <w:szCs w:val="18"/>
                <w:lang w:eastAsia="es-MX"/>
              </w:rPr>
              <w:t>827</w:t>
            </w:r>
          </w:p>
        </w:tc>
      </w:tr>
      <w:tr w:rsidR="00913113" w:rsidRPr="00913113" w:rsidTr="00913113">
        <w:trPr>
          <w:trHeight w:val="172"/>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r>
      <w:tr w:rsidR="00913113" w:rsidRPr="00913113" w:rsidTr="00913113">
        <w:trPr>
          <w:trHeight w:val="334"/>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MAQUINARIA Y HERRAMIENTAS</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1,091,643</w:t>
            </w:r>
          </w:p>
        </w:tc>
      </w:tr>
      <w:tr w:rsidR="00913113" w:rsidRPr="00913113" w:rsidTr="00913113">
        <w:trPr>
          <w:trHeight w:val="241"/>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r>
      <w:tr w:rsidR="00913113" w:rsidRPr="00913113" w:rsidTr="00913113">
        <w:trPr>
          <w:trHeight w:val="314"/>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CAMARAS FOTOGRAFICAS Y DE VIDEO</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825,973 </w:t>
            </w:r>
          </w:p>
        </w:tc>
      </w:tr>
      <w:tr w:rsidR="00913113" w:rsidRPr="00913113" w:rsidTr="00913113">
        <w:trPr>
          <w:trHeight w:val="154"/>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r>
      <w:tr w:rsidR="00913113" w:rsidRPr="00913113" w:rsidTr="00913113">
        <w:trPr>
          <w:trHeight w:val="222"/>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OTROS EQUIPOS</w:t>
            </w:r>
          </w:p>
        </w:tc>
        <w:tc>
          <w:tcPr>
            <w:tcW w:w="46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8738B7">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12,</w:t>
            </w:r>
            <w:r w:rsidR="008738B7">
              <w:rPr>
                <w:rFonts w:ascii="Arial" w:eastAsia="Times New Roman" w:hAnsi="Arial" w:cs="Arial"/>
                <w:sz w:val="18"/>
                <w:szCs w:val="18"/>
                <w:lang w:eastAsia="es-MX"/>
              </w:rPr>
              <w:t>347,757</w:t>
            </w:r>
            <w:r w:rsidRPr="00913113">
              <w:rPr>
                <w:rFonts w:ascii="Arial" w:eastAsia="Times New Roman" w:hAnsi="Arial" w:cs="Arial"/>
                <w:sz w:val="18"/>
                <w:szCs w:val="18"/>
                <w:lang w:eastAsia="es-MX"/>
              </w:rPr>
              <w:t xml:space="preserve"> </w:t>
            </w:r>
          </w:p>
        </w:tc>
      </w:tr>
      <w:tr w:rsidR="00913113" w:rsidRPr="00913113" w:rsidTr="002076EB">
        <w:trPr>
          <w:trHeight w:val="315"/>
        </w:trPr>
        <w:tc>
          <w:tcPr>
            <w:tcW w:w="4920" w:type="dxa"/>
            <w:tcBorders>
              <w:top w:val="nil"/>
              <w:left w:val="nil"/>
              <w:bottom w:val="nil"/>
              <w:right w:val="nil"/>
            </w:tcBorders>
            <w:shd w:val="clear" w:color="auto" w:fill="007E39"/>
            <w:noWrap/>
            <w:vAlign w:val="bottom"/>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r w:rsidRPr="00913113">
              <w:rPr>
                <w:rFonts w:ascii="Arial" w:eastAsia="Times New Roman" w:hAnsi="Arial" w:cs="Arial"/>
                <w:b/>
                <w:bCs/>
                <w:color w:val="FFFFFF"/>
                <w:sz w:val="24"/>
                <w:szCs w:val="24"/>
                <w:lang w:eastAsia="es-MX"/>
              </w:rPr>
              <w:t>TOTAL</w:t>
            </w:r>
          </w:p>
        </w:tc>
        <w:tc>
          <w:tcPr>
            <w:tcW w:w="460" w:type="dxa"/>
            <w:tcBorders>
              <w:top w:val="nil"/>
              <w:left w:val="nil"/>
              <w:bottom w:val="nil"/>
              <w:right w:val="nil"/>
            </w:tcBorders>
            <w:shd w:val="clear" w:color="auto" w:fill="007E39"/>
            <w:noWrap/>
            <w:vAlign w:val="bottom"/>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c>
          <w:tcPr>
            <w:tcW w:w="1800" w:type="dxa"/>
            <w:tcBorders>
              <w:top w:val="nil"/>
              <w:left w:val="nil"/>
              <w:bottom w:val="nil"/>
              <w:right w:val="nil"/>
            </w:tcBorders>
            <w:shd w:val="clear" w:color="auto" w:fill="007E39"/>
            <w:noWrap/>
            <w:vAlign w:val="bottom"/>
            <w:hideMark/>
          </w:tcPr>
          <w:p w:rsidR="00913113" w:rsidRPr="00913113" w:rsidRDefault="008738B7" w:rsidP="008738B7">
            <w:pPr>
              <w:spacing w:after="0" w:line="240" w:lineRule="auto"/>
              <w:jc w:val="right"/>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94,483,675</w:t>
            </w:r>
          </w:p>
        </w:tc>
      </w:tr>
    </w:tbl>
    <w:p w:rsidR="001B7BEA" w:rsidRDefault="004A39D9" w:rsidP="007A08B3">
      <w:pPr>
        <w:pStyle w:val="ROMANOS"/>
        <w:spacing w:after="0" w:line="240" w:lineRule="exact"/>
        <w:rPr>
          <w:lang w:val="es-MX"/>
        </w:rPr>
      </w:pPr>
      <w:r>
        <w:rPr>
          <w:lang w:val="es-MX"/>
        </w:rPr>
        <w:br w:type="textWrapping" w:clear="all"/>
      </w:r>
      <w:r w:rsidR="001B7BEA">
        <w:rPr>
          <w:lang w:val="es-MX"/>
        </w:rPr>
        <w:t>Así mismos los bienes inmuebles se expresan en la relación siguiente:</w:t>
      </w:r>
    </w:p>
    <w:p w:rsidR="001B7BEA" w:rsidRDefault="001B7BEA" w:rsidP="00540418">
      <w:pPr>
        <w:pStyle w:val="ROMANOS"/>
        <w:spacing w:after="0" w:line="240" w:lineRule="exact"/>
        <w:rPr>
          <w:lang w:val="es-MX"/>
        </w:rPr>
      </w:pPr>
      <w:r>
        <w:rPr>
          <w:lang w:val="es-MX"/>
        </w:rPr>
        <w:t xml:space="preserve"> </w:t>
      </w:r>
    </w:p>
    <w:tbl>
      <w:tblPr>
        <w:tblW w:w="3190" w:type="dxa"/>
        <w:tblInd w:w="354" w:type="dxa"/>
        <w:tblCellMar>
          <w:left w:w="70" w:type="dxa"/>
          <w:right w:w="70" w:type="dxa"/>
        </w:tblCellMar>
        <w:tblLook w:val="04A0" w:firstRow="1" w:lastRow="0" w:firstColumn="1" w:lastColumn="0" w:noHBand="0" w:noVBand="1"/>
      </w:tblPr>
      <w:tblGrid>
        <w:gridCol w:w="1489"/>
        <w:gridCol w:w="1701"/>
      </w:tblGrid>
      <w:tr w:rsidR="001B7BEA" w:rsidRPr="00792EEB" w:rsidTr="00BB25EA">
        <w:trPr>
          <w:trHeight w:val="509"/>
        </w:trPr>
        <w:tc>
          <w:tcPr>
            <w:tcW w:w="1489" w:type="dxa"/>
            <w:tcBorders>
              <w:top w:val="nil"/>
              <w:left w:val="nil"/>
              <w:bottom w:val="nil"/>
              <w:right w:val="nil"/>
            </w:tcBorders>
            <w:shd w:val="clear" w:color="auto" w:fill="009A46"/>
            <w:vAlign w:val="center"/>
            <w:hideMark/>
          </w:tcPr>
          <w:p w:rsidR="001B7BEA" w:rsidRPr="00792EEB" w:rsidRDefault="007A08B3" w:rsidP="00380C0D">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Concepto</w:t>
            </w:r>
          </w:p>
        </w:tc>
        <w:tc>
          <w:tcPr>
            <w:tcW w:w="1701" w:type="dxa"/>
            <w:tcBorders>
              <w:top w:val="nil"/>
              <w:left w:val="nil"/>
              <w:bottom w:val="nil"/>
              <w:right w:val="nil"/>
            </w:tcBorders>
            <w:shd w:val="clear" w:color="auto" w:fill="009A46"/>
            <w:vAlign w:val="center"/>
            <w:hideMark/>
          </w:tcPr>
          <w:p w:rsidR="001B7BEA" w:rsidRPr="00792EEB" w:rsidRDefault="007A08B3" w:rsidP="00380C0D">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Cantidad</w:t>
            </w:r>
          </w:p>
        </w:tc>
      </w:tr>
      <w:tr w:rsidR="001B7BEA" w:rsidRPr="00792EEB" w:rsidTr="00913113">
        <w:trPr>
          <w:trHeight w:val="375"/>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380C0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w:t>
            </w:r>
            <w:r w:rsidRPr="00792EEB">
              <w:rPr>
                <w:rFonts w:ascii="Arial" w:eastAsia="Times New Roman" w:hAnsi="Arial" w:cs="Arial"/>
                <w:sz w:val="18"/>
                <w:szCs w:val="18"/>
                <w:lang w:eastAsia="es-MX"/>
              </w:rPr>
              <w:t>errenos</w:t>
            </w:r>
          </w:p>
        </w:tc>
        <w:tc>
          <w:tcPr>
            <w:tcW w:w="1701" w:type="dxa"/>
            <w:tcBorders>
              <w:top w:val="nil"/>
              <w:left w:val="nil"/>
              <w:bottom w:val="single" w:sz="4" w:space="0" w:color="auto"/>
              <w:right w:val="single" w:sz="4" w:space="0" w:color="auto"/>
            </w:tcBorders>
            <w:shd w:val="clear" w:color="auto" w:fill="auto"/>
            <w:noWrap/>
            <w:vAlign w:val="bottom"/>
            <w:hideMark/>
          </w:tcPr>
          <w:p w:rsidR="001B7BEA" w:rsidRPr="00792EEB" w:rsidRDefault="001B7BEA" w:rsidP="00380C0D">
            <w:pPr>
              <w:spacing w:after="0" w:line="240" w:lineRule="auto"/>
              <w:jc w:val="right"/>
              <w:rPr>
                <w:rFonts w:ascii="Arial" w:eastAsia="Times New Roman" w:hAnsi="Arial" w:cs="Arial"/>
                <w:sz w:val="18"/>
                <w:szCs w:val="18"/>
                <w:lang w:eastAsia="es-MX"/>
              </w:rPr>
            </w:pPr>
            <w:r w:rsidRPr="00792EEB">
              <w:rPr>
                <w:rFonts w:ascii="Arial" w:eastAsia="Times New Roman" w:hAnsi="Arial" w:cs="Arial"/>
                <w:sz w:val="18"/>
                <w:szCs w:val="18"/>
                <w:lang w:eastAsia="es-MX"/>
              </w:rPr>
              <w:t xml:space="preserve">                 1,000,000 </w:t>
            </w:r>
          </w:p>
        </w:tc>
      </w:tr>
      <w:tr w:rsidR="001B7BEA" w:rsidRPr="00792EEB" w:rsidTr="0073234B">
        <w:trPr>
          <w:trHeight w:val="323"/>
        </w:trPr>
        <w:tc>
          <w:tcPr>
            <w:tcW w:w="1489" w:type="dxa"/>
            <w:tcBorders>
              <w:top w:val="nil"/>
              <w:left w:val="single" w:sz="4" w:space="0" w:color="auto"/>
              <w:bottom w:val="nil"/>
              <w:right w:val="single" w:sz="4" w:space="0" w:color="auto"/>
            </w:tcBorders>
            <w:shd w:val="clear" w:color="auto" w:fill="auto"/>
            <w:noWrap/>
            <w:vAlign w:val="bottom"/>
            <w:hideMark/>
          </w:tcPr>
          <w:p w:rsidR="001B7BEA" w:rsidRPr="00792EEB" w:rsidRDefault="008F35F7" w:rsidP="00B055C1">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w:t>
            </w:r>
            <w:r w:rsidRPr="00792EEB">
              <w:rPr>
                <w:rFonts w:ascii="Arial" w:eastAsia="Times New Roman" w:hAnsi="Arial" w:cs="Arial"/>
                <w:sz w:val="18"/>
                <w:szCs w:val="18"/>
                <w:lang w:eastAsia="es-MX"/>
              </w:rPr>
              <w:t>dificios</w:t>
            </w:r>
          </w:p>
        </w:tc>
        <w:tc>
          <w:tcPr>
            <w:tcW w:w="1701" w:type="dxa"/>
            <w:tcBorders>
              <w:top w:val="nil"/>
              <w:left w:val="nil"/>
              <w:bottom w:val="nil"/>
              <w:right w:val="single" w:sz="4" w:space="0" w:color="auto"/>
            </w:tcBorders>
            <w:shd w:val="clear" w:color="auto" w:fill="auto"/>
            <w:noWrap/>
            <w:vAlign w:val="bottom"/>
            <w:hideMark/>
          </w:tcPr>
          <w:p w:rsidR="001B7BEA" w:rsidRPr="00792EEB" w:rsidRDefault="009A0CCD" w:rsidP="0019150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w:t>
            </w:r>
            <w:r w:rsidR="0019150C">
              <w:rPr>
                <w:rFonts w:ascii="Arial" w:eastAsia="Times New Roman" w:hAnsi="Arial" w:cs="Arial"/>
                <w:sz w:val="18"/>
                <w:szCs w:val="18"/>
                <w:lang w:eastAsia="es-MX"/>
              </w:rPr>
              <w:t>867</w:t>
            </w:r>
            <w:r>
              <w:rPr>
                <w:rFonts w:ascii="Arial" w:eastAsia="Times New Roman" w:hAnsi="Arial" w:cs="Arial"/>
                <w:sz w:val="18"/>
                <w:szCs w:val="18"/>
                <w:lang w:eastAsia="es-MX"/>
              </w:rPr>
              <w:t>,</w:t>
            </w:r>
            <w:r w:rsidR="0019150C">
              <w:rPr>
                <w:rFonts w:ascii="Arial" w:eastAsia="Times New Roman" w:hAnsi="Arial" w:cs="Arial"/>
                <w:sz w:val="18"/>
                <w:szCs w:val="18"/>
                <w:lang w:eastAsia="es-MX"/>
              </w:rPr>
              <w:t>57</w:t>
            </w:r>
            <w:r>
              <w:rPr>
                <w:rFonts w:ascii="Arial" w:eastAsia="Times New Roman" w:hAnsi="Arial" w:cs="Arial"/>
                <w:sz w:val="18"/>
                <w:szCs w:val="18"/>
                <w:lang w:eastAsia="es-MX"/>
              </w:rPr>
              <w:t>7</w:t>
            </w:r>
            <w:r w:rsidR="001B7BEA" w:rsidRPr="00792EEB">
              <w:rPr>
                <w:rFonts w:ascii="Arial" w:eastAsia="Times New Roman" w:hAnsi="Arial" w:cs="Arial"/>
                <w:sz w:val="18"/>
                <w:szCs w:val="18"/>
                <w:lang w:eastAsia="es-MX"/>
              </w:rPr>
              <w:t xml:space="preserve">            </w:t>
            </w:r>
          </w:p>
        </w:tc>
      </w:tr>
      <w:tr w:rsidR="0073234B" w:rsidRPr="00792EEB" w:rsidTr="00913113">
        <w:trPr>
          <w:trHeight w:val="323"/>
        </w:trPr>
        <w:tc>
          <w:tcPr>
            <w:tcW w:w="1489" w:type="dxa"/>
            <w:tcBorders>
              <w:top w:val="nil"/>
              <w:left w:val="single" w:sz="4" w:space="0" w:color="auto"/>
              <w:bottom w:val="single" w:sz="4" w:space="0" w:color="auto"/>
              <w:right w:val="single" w:sz="4" w:space="0" w:color="auto"/>
            </w:tcBorders>
            <w:shd w:val="clear" w:color="auto" w:fill="auto"/>
            <w:noWrap/>
            <w:vAlign w:val="bottom"/>
          </w:tcPr>
          <w:p w:rsidR="0073234B" w:rsidRDefault="0073234B" w:rsidP="00B055C1">
            <w:pPr>
              <w:spacing w:after="0" w:line="240" w:lineRule="auto"/>
              <w:jc w:val="both"/>
              <w:rPr>
                <w:rFonts w:ascii="Arial" w:eastAsia="Times New Roman" w:hAnsi="Arial" w:cs="Arial"/>
                <w:sz w:val="18"/>
                <w:szCs w:val="18"/>
                <w:lang w:eastAsia="es-MX"/>
              </w:rPr>
            </w:pPr>
          </w:p>
        </w:tc>
        <w:tc>
          <w:tcPr>
            <w:tcW w:w="1701" w:type="dxa"/>
            <w:tcBorders>
              <w:top w:val="nil"/>
              <w:left w:val="nil"/>
              <w:bottom w:val="single" w:sz="4" w:space="0" w:color="auto"/>
              <w:right w:val="single" w:sz="4" w:space="0" w:color="auto"/>
            </w:tcBorders>
            <w:shd w:val="clear" w:color="auto" w:fill="auto"/>
            <w:noWrap/>
            <w:vAlign w:val="bottom"/>
          </w:tcPr>
          <w:p w:rsidR="0073234B" w:rsidRDefault="0073234B" w:rsidP="0019150C">
            <w:pPr>
              <w:spacing w:after="0" w:line="240" w:lineRule="auto"/>
              <w:jc w:val="right"/>
              <w:rPr>
                <w:rFonts w:ascii="Arial" w:eastAsia="Times New Roman" w:hAnsi="Arial" w:cs="Arial"/>
                <w:sz w:val="18"/>
                <w:szCs w:val="18"/>
                <w:lang w:eastAsia="es-MX"/>
              </w:rPr>
            </w:pPr>
          </w:p>
        </w:tc>
      </w:tr>
    </w:tbl>
    <w:p w:rsidR="0073234B" w:rsidRDefault="0073234B" w:rsidP="00C353C9">
      <w:pPr>
        <w:pStyle w:val="ROMANOS"/>
        <w:spacing w:after="0" w:line="240" w:lineRule="exact"/>
        <w:rPr>
          <w:lang w:val="es-MX"/>
        </w:rPr>
      </w:pPr>
    </w:p>
    <w:p w:rsidR="00C353C9" w:rsidRDefault="008F35F7" w:rsidP="00482C4B">
      <w:pPr>
        <w:pStyle w:val="ROMANOS"/>
        <w:numPr>
          <w:ilvl w:val="0"/>
          <w:numId w:val="11"/>
        </w:numPr>
        <w:spacing w:after="0" w:line="240" w:lineRule="exact"/>
        <w:rPr>
          <w:lang w:val="es-MX"/>
        </w:rPr>
      </w:pPr>
      <w:r w:rsidRPr="00380C0D">
        <w:rPr>
          <w:lang w:val="es-MX"/>
        </w:rPr>
        <w:t xml:space="preserve">Se informa que los bienes muebles,  </w:t>
      </w:r>
      <w:r w:rsidR="00482C4B">
        <w:rPr>
          <w:lang w:val="es-MX"/>
        </w:rPr>
        <w:t>en este periodo se aplicó la depreciación acumulada de acuerdo a los porcentajes a cada uno de los bienes respecto a su precio de adquisición, por lo tanto se muestra una baja de bienes</w:t>
      </w:r>
    </w:p>
    <w:p w:rsidR="00792EEB" w:rsidRDefault="008F35F7" w:rsidP="00380C0D">
      <w:pPr>
        <w:pStyle w:val="ROMANOS"/>
        <w:spacing w:after="0" w:line="240" w:lineRule="exact"/>
        <w:ind w:left="288" w:firstLine="0"/>
        <w:rPr>
          <w:lang w:val="es-MX"/>
        </w:rPr>
      </w:pPr>
      <w:r w:rsidRPr="00380C0D">
        <w:rPr>
          <w:lang w:val="es-MX"/>
        </w:rPr>
        <w:t xml:space="preserve">  </w:t>
      </w:r>
    </w:p>
    <w:p w:rsidR="00540418" w:rsidRPr="00482C4B" w:rsidRDefault="008F35F7" w:rsidP="00380C0D">
      <w:pPr>
        <w:pStyle w:val="ROMANOS"/>
        <w:spacing w:after="0" w:line="240" w:lineRule="exact"/>
        <w:rPr>
          <w:b/>
          <w:lang w:val="es-MX"/>
        </w:rPr>
      </w:pPr>
      <w:r w:rsidRPr="00482C4B">
        <w:rPr>
          <w:b/>
          <w:lang w:val="es-MX"/>
        </w:rPr>
        <w:t>E</w:t>
      </w:r>
      <w:r w:rsidR="00540418" w:rsidRPr="00482C4B">
        <w:rPr>
          <w:b/>
          <w:lang w:val="es-MX"/>
        </w:rPr>
        <w:t>stimaciones y Deterioros</w:t>
      </w:r>
    </w:p>
    <w:p w:rsidR="00EC6E0A" w:rsidRPr="00482C4B" w:rsidRDefault="00EC6E0A" w:rsidP="00540418">
      <w:pPr>
        <w:pStyle w:val="ROMANOS"/>
        <w:spacing w:after="0" w:line="240" w:lineRule="exact"/>
        <w:rPr>
          <w:lang w:val="es-MX"/>
        </w:rPr>
      </w:pPr>
    </w:p>
    <w:p w:rsidR="00EC6E0A" w:rsidRPr="00482C4B" w:rsidRDefault="008F35F7" w:rsidP="00380C0D">
      <w:pPr>
        <w:pStyle w:val="ROMANOS"/>
        <w:numPr>
          <w:ilvl w:val="0"/>
          <w:numId w:val="12"/>
        </w:numPr>
        <w:spacing w:after="0" w:line="240" w:lineRule="exact"/>
        <w:rPr>
          <w:lang w:val="es-MX"/>
        </w:rPr>
      </w:pPr>
      <w:r w:rsidRPr="00482C4B">
        <w:rPr>
          <w:lang w:val="es-MX"/>
        </w:rPr>
        <w:t>No aplica</w:t>
      </w:r>
    </w:p>
    <w:p w:rsidR="0073234B" w:rsidRDefault="0073234B" w:rsidP="00540418">
      <w:pPr>
        <w:pStyle w:val="ROMANOS"/>
        <w:spacing w:after="0" w:line="240" w:lineRule="exact"/>
        <w:rPr>
          <w:b/>
          <w:lang w:val="es-MX"/>
        </w:rPr>
      </w:pPr>
    </w:p>
    <w:p w:rsidR="00540418" w:rsidRPr="00482C4B" w:rsidRDefault="00540418" w:rsidP="00540418">
      <w:pPr>
        <w:pStyle w:val="ROMANOS"/>
        <w:spacing w:after="0" w:line="240" w:lineRule="exact"/>
        <w:rPr>
          <w:b/>
          <w:lang w:val="es-MX"/>
        </w:rPr>
      </w:pPr>
      <w:r w:rsidRPr="00482C4B">
        <w:rPr>
          <w:b/>
          <w:lang w:val="es-MX"/>
        </w:rPr>
        <w:t>Otros Activos</w:t>
      </w:r>
    </w:p>
    <w:p w:rsidR="00EC6E0A" w:rsidRPr="00482C4B" w:rsidRDefault="00EC6E0A" w:rsidP="00540418">
      <w:pPr>
        <w:pStyle w:val="ROMANOS"/>
        <w:spacing w:after="0" w:line="240" w:lineRule="exact"/>
        <w:ind w:left="432"/>
        <w:rPr>
          <w:b/>
          <w:lang w:val="es-MX"/>
        </w:rPr>
      </w:pPr>
      <w:r w:rsidRPr="00482C4B">
        <w:rPr>
          <w:b/>
          <w:lang w:val="es-MX"/>
        </w:rPr>
        <w:t xml:space="preserve">    </w:t>
      </w:r>
    </w:p>
    <w:p w:rsidR="00EC6E0A" w:rsidRDefault="00EC6E0A" w:rsidP="00380C0D">
      <w:pPr>
        <w:pStyle w:val="ROMANOS"/>
        <w:numPr>
          <w:ilvl w:val="0"/>
          <w:numId w:val="13"/>
        </w:numPr>
        <w:spacing w:after="0" w:line="240" w:lineRule="exact"/>
        <w:rPr>
          <w:lang w:val="es-MX"/>
        </w:rPr>
      </w:pPr>
      <w:r w:rsidRPr="00482C4B">
        <w:rPr>
          <w:lang w:val="es-MX"/>
        </w:rPr>
        <w:t>No aplica</w:t>
      </w:r>
    </w:p>
    <w:p w:rsidR="0073234B" w:rsidRDefault="00EC6E0A" w:rsidP="00540418">
      <w:pPr>
        <w:pStyle w:val="ROMANOS"/>
        <w:spacing w:after="0" w:line="240" w:lineRule="exact"/>
        <w:ind w:left="432"/>
        <w:rPr>
          <w:b/>
          <w:lang w:val="es-MX"/>
        </w:rPr>
      </w:pPr>
      <w:r w:rsidRPr="00482C4B">
        <w:rPr>
          <w:b/>
          <w:lang w:val="es-MX"/>
        </w:rPr>
        <w:t xml:space="preserve"> </w:t>
      </w:r>
    </w:p>
    <w:p w:rsidR="00540418" w:rsidRPr="00482C4B" w:rsidRDefault="00EC6E0A" w:rsidP="00540418">
      <w:pPr>
        <w:pStyle w:val="ROMANOS"/>
        <w:spacing w:after="0" w:line="240" w:lineRule="exact"/>
        <w:ind w:left="432"/>
        <w:rPr>
          <w:b/>
          <w:lang w:val="es-MX"/>
        </w:rPr>
      </w:pPr>
      <w:r w:rsidRPr="00482C4B">
        <w:rPr>
          <w:b/>
          <w:lang w:val="es-MX"/>
        </w:rPr>
        <w:t xml:space="preserve">    </w:t>
      </w:r>
      <w:r w:rsidR="00540418" w:rsidRPr="00482C4B">
        <w:rPr>
          <w:b/>
          <w:lang w:val="es-MX"/>
        </w:rPr>
        <w:t>Pasivo</w:t>
      </w:r>
    </w:p>
    <w:p w:rsidR="00C353C9" w:rsidRPr="00482C4B" w:rsidRDefault="00C353C9" w:rsidP="00540418">
      <w:pPr>
        <w:pStyle w:val="ROMANOS"/>
        <w:spacing w:after="0" w:line="240" w:lineRule="exact"/>
        <w:ind w:left="432"/>
        <w:rPr>
          <w:b/>
          <w:lang w:val="es-MX"/>
        </w:rPr>
      </w:pPr>
    </w:p>
    <w:p w:rsidR="00380C0D" w:rsidRDefault="00380C0D" w:rsidP="00EC6E0A">
      <w:pPr>
        <w:pStyle w:val="ROMANOS"/>
        <w:numPr>
          <w:ilvl w:val="0"/>
          <w:numId w:val="7"/>
        </w:numPr>
        <w:spacing w:after="0" w:line="240" w:lineRule="exact"/>
        <w:rPr>
          <w:rFonts w:ascii="Soberana Sans Light" w:hAnsi="Soberana Sans Light"/>
          <w:sz w:val="22"/>
          <w:szCs w:val="22"/>
          <w:lang w:val="es-MX"/>
        </w:rPr>
      </w:pPr>
      <w:r w:rsidRPr="00482C4B">
        <w:rPr>
          <w:lang w:val="es-MX"/>
        </w:rPr>
        <w:t>Se anexa relación de proveedores lo cuales muestran el importe comprometido por la institución</w:t>
      </w:r>
      <w:r w:rsidR="001567E6">
        <w:rPr>
          <w:rFonts w:ascii="Soberana Sans Light" w:hAnsi="Soberana Sans Light"/>
          <w:sz w:val="22"/>
          <w:szCs w:val="22"/>
          <w:lang w:val="es-MX"/>
        </w:rPr>
        <w:t>:</w:t>
      </w:r>
    </w:p>
    <w:p w:rsidR="001567E6" w:rsidRDefault="001567E6" w:rsidP="001567E6">
      <w:pPr>
        <w:pStyle w:val="ROMANOS"/>
        <w:spacing w:after="0" w:line="240" w:lineRule="exact"/>
        <w:ind w:left="648" w:firstLine="0"/>
        <w:rPr>
          <w:rFonts w:ascii="Soberana Sans Light" w:hAnsi="Soberana Sans Light"/>
          <w:sz w:val="22"/>
          <w:szCs w:val="22"/>
          <w:lang w:val="es-MX"/>
        </w:rPr>
      </w:pPr>
    </w:p>
    <w:tbl>
      <w:tblPr>
        <w:tblW w:w="5812" w:type="dxa"/>
        <w:tblCellMar>
          <w:left w:w="70" w:type="dxa"/>
          <w:right w:w="70" w:type="dxa"/>
        </w:tblCellMar>
        <w:tblLook w:val="04A0" w:firstRow="1" w:lastRow="0" w:firstColumn="1" w:lastColumn="0" w:noHBand="0" w:noVBand="1"/>
      </w:tblPr>
      <w:tblGrid>
        <w:gridCol w:w="4253"/>
        <w:gridCol w:w="191"/>
        <w:gridCol w:w="1368"/>
      </w:tblGrid>
      <w:tr w:rsidR="00913113" w:rsidRPr="00913113" w:rsidTr="00BB25EA">
        <w:trPr>
          <w:trHeight w:val="375"/>
        </w:trPr>
        <w:tc>
          <w:tcPr>
            <w:tcW w:w="4253" w:type="dxa"/>
            <w:vMerge w:val="restart"/>
            <w:tcBorders>
              <w:top w:val="nil"/>
              <w:left w:val="nil"/>
              <w:bottom w:val="nil"/>
              <w:right w:val="nil"/>
            </w:tcBorders>
            <w:shd w:val="clear" w:color="auto" w:fill="00823B"/>
            <w:noWrap/>
            <w:vAlign w:val="center"/>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r w:rsidRPr="00913113">
              <w:rPr>
                <w:rFonts w:ascii="Arial" w:eastAsia="Times New Roman" w:hAnsi="Arial" w:cs="Arial"/>
                <w:b/>
                <w:bCs/>
                <w:color w:val="FFFFFF"/>
                <w:sz w:val="24"/>
                <w:szCs w:val="24"/>
                <w:lang w:eastAsia="es-MX"/>
              </w:rPr>
              <w:t>DESCRIPCION</w:t>
            </w:r>
          </w:p>
        </w:tc>
        <w:tc>
          <w:tcPr>
            <w:tcW w:w="191" w:type="dxa"/>
            <w:tcBorders>
              <w:top w:val="nil"/>
              <w:left w:val="nil"/>
              <w:bottom w:val="nil"/>
              <w:right w:val="nil"/>
            </w:tcBorders>
            <w:shd w:val="clear" w:color="auto" w:fill="00823B"/>
            <w:noWrap/>
            <w:vAlign w:val="bottom"/>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p>
        </w:tc>
        <w:tc>
          <w:tcPr>
            <w:tcW w:w="1368" w:type="dxa"/>
            <w:vMerge w:val="restart"/>
            <w:tcBorders>
              <w:top w:val="nil"/>
              <w:left w:val="nil"/>
              <w:bottom w:val="nil"/>
              <w:right w:val="nil"/>
            </w:tcBorders>
            <w:shd w:val="clear" w:color="auto" w:fill="00823B"/>
            <w:noWrap/>
            <w:vAlign w:val="center"/>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r w:rsidRPr="00913113">
              <w:rPr>
                <w:rFonts w:ascii="Arial" w:eastAsia="Times New Roman" w:hAnsi="Arial" w:cs="Arial"/>
                <w:b/>
                <w:bCs/>
                <w:color w:val="FFFFFF"/>
                <w:sz w:val="24"/>
                <w:szCs w:val="24"/>
                <w:lang w:eastAsia="es-MX"/>
              </w:rPr>
              <w:t xml:space="preserve"> IMPORTE </w:t>
            </w:r>
          </w:p>
        </w:tc>
      </w:tr>
      <w:tr w:rsidR="00913113" w:rsidRPr="00913113" w:rsidTr="0073234B">
        <w:trPr>
          <w:trHeight w:val="375"/>
        </w:trPr>
        <w:tc>
          <w:tcPr>
            <w:tcW w:w="4253" w:type="dxa"/>
            <w:vMerge/>
            <w:tcBorders>
              <w:top w:val="nil"/>
              <w:left w:val="nil"/>
              <w:bottom w:val="nil"/>
              <w:right w:val="nil"/>
            </w:tcBorders>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c>
          <w:tcPr>
            <w:tcW w:w="191"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color w:val="FFFFFF"/>
                <w:sz w:val="24"/>
                <w:szCs w:val="24"/>
                <w:lang w:eastAsia="es-MX"/>
              </w:rPr>
            </w:pPr>
          </w:p>
        </w:tc>
        <w:tc>
          <w:tcPr>
            <w:tcW w:w="1368" w:type="dxa"/>
            <w:vMerge/>
            <w:tcBorders>
              <w:top w:val="nil"/>
              <w:left w:val="nil"/>
              <w:bottom w:val="nil"/>
              <w:right w:val="nil"/>
            </w:tcBorders>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r>
      <w:tr w:rsidR="00913113" w:rsidRPr="00913113" w:rsidTr="0073234B">
        <w:trPr>
          <w:trHeight w:val="375"/>
        </w:trPr>
        <w:tc>
          <w:tcPr>
            <w:tcW w:w="4253" w:type="dxa"/>
            <w:vMerge/>
            <w:tcBorders>
              <w:top w:val="nil"/>
              <w:left w:val="nil"/>
              <w:bottom w:val="nil"/>
              <w:right w:val="nil"/>
            </w:tcBorders>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c>
          <w:tcPr>
            <w:tcW w:w="191" w:type="dxa"/>
            <w:tcBorders>
              <w:top w:val="nil"/>
              <w:left w:val="nil"/>
              <w:bottom w:val="nil"/>
              <w:right w:val="nil"/>
            </w:tcBorders>
            <w:shd w:val="clear" w:color="auto" w:fill="auto"/>
            <w:noWrap/>
            <w:vAlign w:val="bottom"/>
            <w:hideMark/>
          </w:tcPr>
          <w:p w:rsidR="00913113" w:rsidRPr="00913113" w:rsidRDefault="00913113" w:rsidP="00913113">
            <w:pPr>
              <w:spacing w:after="0" w:line="240" w:lineRule="auto"/>
              <w:rPr>
                <w:rFonts w:ascii="Times New Roman" w:eastAsia="Times New Roman" w:hAnsi="Times New Roman" w:cs="Times New Roman"/>
                <w:sz w:val="20"/>
                <w:szCs w:val="20"/>
                <w:lang w:eastAsia="es-MX"/>
              </w:rPr>
            </w:pPr>
          </w:p>
        </w:tc>
        <w:tc>
          <w:tcPr>
            <w:tcW w:w="1368" w:type="dxa"/>
            <w:vMerge/>
            <w:tcBorders>
              <w:top w:val="nil"/>
              <w:left w:val="nil"/>
              <w:bottom w:val="nil"/>
              <w:right w:val="nil"/>
            </w:tcBorders>
            <w:vAlign w:val="center"/>
            <w:hideMark/>
          </w:tcPr>
          <w:p w:rsidR="00913113" w:rsidRPr="00913113" w:rsidRDefault="00913113" w:rsidP="00913113">
            <w:pPr>
              <w:spacing w:after="0" w:line="240" w:lineRule="auto"/>
              <w:rPr>
                <w:rFonts w:ascii="Arial" w:eastAsia="Times New Roman" w:hAnsi="Arial" w:cs="Arial"/>
                <w:b/>
                <w:bCs/>
                <w:color w:val="FFFFFF"/>
                <w:sz w:val="24"/>
                <w:szCs w:val="24"/>
                <w:lang w:eastAsia="es-MX"/>
              </w:rPr>
            </w:pPr>
          </w:p>
        </w:tc>
      </w:tr>
      <w:tr w:rsidR="00913113" w:rsidRPr="00913113" w:rsidTr="0073234B">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DESTEC</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17,819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COMERCIALIZADORA LUCARCH</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18,974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CORPORATIVO CONSTRUCTOR FIRR</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800,208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CARMEN RAMIREZ CASTRO</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1,959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FABIOLA MELENDEZ ROCA</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746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CHEMICAL GUILPS SA DE CV </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3,011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VIBA CONSTRUCCIONES CIVILES SA DE CV</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10,421,872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RADIO MOVIL DIPSA</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12,858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CONSTRUCCIONES SANBAR SA DE CV</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2,967,541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MIRIAM GRANDE CERVANTES </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56,912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CONSULTORES EN PROCESO</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153,835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CARL ZEIZ DE MEXICO</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19,018 </w:t>
            </w:r>
          </w:p>
        </w:tc>
      </w:tr>
      <w:tr w:rsidR="00913113" w:rsidRPr="00913113" w:rsidTr="0073234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rPr>
                <w:rFonts w:ascii="Arial" w:eastAsia="Times New Roman" w:hAnsi="Arial" w:cs="Arial"/>
                <w:sz w:val="18"/>
                <w:szCs w:val="18"/>
                <w:lang w:eastAsia="es-MX"/>
              </w:rPr>
            </w:pPr>
            <w:r w:rsidRPr="00913113">
              <w:rPr>
                <w:rFonts w:ascii="Arial" w:eastAsia="Times New Roman" w:hAnsi="Arial" w:cs="Arial"/>
                <w:sz w:val="18"/>
                <w:szCs w:val="18"/>
                <w:lang w:eastAsia="es-MX"/>
              </w:rPr>
              <w:t>OSVALDO ZARATE</w:t>
            </w:r>
          </w:p>
        </w:tc>
        <w:tc>
          <w:tcPr>
            <w:tcW w:w="191"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center"/>
              <w:rPr>
                <w:rFonts w:ascii="Arial" w:eastAsia="Times New Roman" w:hAnsi="Arial" w:cs="Arial"/>
                <w:b/>
                <w:bCs/>
                <w:i/>
                <w:iCs/>
                <w:sz w:val="18"/>
                <w:szCs w:val="18"/>
                <w:lang w:eastAsia="es-MX"/>
              </w:rPr>
            </w:pPr>
            <w:r w:rsidRPr="00913113">
              <w:rPr>
                <w:rFonts w:ascii="Arial" w:eastAsia="Times New Roman" w:hAnsi="Arial" w:cs="Arial"/>
                <w:b/>
                <w:bCs/>
                <w:i/>
                <w:iCs/>
                <w:sz w:val="18"/>
                <w:szCs w:val="18"/>
                <w:lang w:eastAsia="es-MX"/>
              </w:rPr>
              <w:t> </w:t>
            </w:r>
          </w:p>
        </w:tc>
        <w:tc>
          <w:tcPr>
            <w:tcW w:w="1368" w:type="dxa"/>
            <w:tcBorders>
              <w:top w:val="nil"/>
              <w:left w:val="nil"/>
              <w:bottom w:val="single" w:sz="4" w:space="0" w:color="auto"/>
              <w:right w:val="single" w:sz="4" w:space="0" w:color="auto"/>
            </w:tcBorders>
            <w:shd w:val="clear" w:color="auto" w:fill="auto"/>
            <w:noWrap/>
            <w:vAlign w:val="bottom"/>
            <w:hideMark/>
          </w:tcPr>
          <w:p w:rsidR="00913113" w:rsidRPr="00913113" w:rsidRDefault="00913113" w:rsidP="00913113">
            <w:pPr>
              <w:spacing w:after="0" w:line="240" w:lineRule="auto"/>
              <w:jc w:val="right"/>
              <w:rPr>
                <w:rFonts w:ascii="Arial" w:eastAsia="Times New Roman" w:hAnsi="Arial" w:cs="Arial"/>
                <w:sz w:val="18"/>
                <w:szCs w:val="18"/>
                <w:lang w:eastAsia="es-MX"/>
              </w:rPr>
            </w:pPr>
            <w:r w:rsidRPr="00913113">
              <w:rPr>
                <w:rFonts w:ascii="Arial" w:eastAsia="Times New Roman" w:hAnsi="Arial" w:cs="Arial"/>
                <w:sz w:val="18"/>
                <w:szCs w:val="18"/>
                <w:lang w:eastAsia="es-MX"/>
              </w:rPr>
              <w:t xml:space="preserve">           132,000 </w:t>
            </w:r>
          </w:p>
        </w:tc>
      </w:tr>
      <w:tr w:rsidR="00913113" w:rsidRPr="00913113" w:rsidTr="00BB25EA">
        <w:trPr>
          <w:trHeight w:val="315"/>
        </w:trPr>
        <w:tc>
          <w:tcPr>
            <w:tcW w:w="4253" w:type="dxa"/>
            <w:tcBorders>
              <w:top w:val="nil"/>
              <w:left w:val="nil"/>
              <w:bottom w:val="nil"/>
              <w:right w:val="nil"/>
            </w:tcBorders>
            <w:shd w:val="clear" w:color="auto" w:fill="00823B"/>
            <w:noWrap/>
            <w:vAlign w:val="bottom"/>
            <w:hideMark/>
          </w:tcPr>
          <w:p w:rsidR="00913113" w:rsidRPr="00913113" w:rsidRDefault="00913113" w:rsidP="00913113">
            <w:pPr>
              <w:spacing w:after="0" w:line="240" w:lineRule="auto"/>
              <w:rPr>
                <w:rFonts w:ascii="Arial" w:eastAsia="Times New Roman" w:hAnsi="Arial" w:cs="Arial"/>
                <w:b/>
                <w:bCs/>
                <w:color w:val="FFFFFF"/>
                <w:sz w:val="18"/>
                <w:szCs w:val="18"/>
                <w:lang w:eastAsia="es-MX"/>
              </w:rPr>
            </w:pPr>
            <w:r w:rsidRPr="00913113">
              <w:rPr>
                <w:rFonts w:ascii="Arial" w:eastAsia="Times New Roman" w:hAnsi="Arial" w:cs="Arial"/>
                <w:b/>
                <w:bCs/>
                <w:color w:val="FFFFFF"/>
                <w:sz w:val="18"/>
                <w:szCs w:val="18"/>
                <w:lang w:eastAsia="es-MX"/>
              </w:rPr>
              <w:t>TOTAL</w:t>
            </w:r>
          </w:p>
        </w:tc>
        <w:tc>
          <w:tcPr>
            <w:tcW w:w="191" w:type="dxa"/>
            <w:tcBorders>
              <w:top w:val="nil"/>
              <w:left w:val="nil"/>
              <w:bottom w:val="nil"/>
              <w:right w:val="nil"/>
            </w:tcBorders>
            <w:shd w:val="clear" w:color="auto" w:fill="00823B"/>
            <w:noWrap/>
            <w:vAlign w:val="bottom"/>
            <w:hideMark/>
          </w:tcPr>
          <w:p w:rsidR="00913113" w:rsidRPr="00913113" w:rsidRDefault="00913113" w:rsidP="00913113">
            <w:pPr>
              <w:spacing w:after="0" w:line="240" w:lineRule="auto"/>
              <w:rPr>
                <w:rFonts w:ascii="Arial" w:eastAsia="Times New Roman" w:hAnsi="Arial" w:cs="Arial"/>
                <w:b/>
                <w:bCs/>
                <w:color w:val="FFFFFF"/>
                <w:sz w:val="18"/>
                <w:szCs w:val="18"/>
                <w:lang w:eastAsia="es-MX"/>
              </w:rPr>
            </w:pPr>
          </w:p>
        </w:tc>
        <w:tc>
          <w:tcPr>
            <w:tcW w:w="1368" w:type="dxa"/>
            <w:tcBorders>
              <w:top w:val="nil"/>
              <w:left w:val="nil"/>
              <w:bottom w:val="nil"/>
              <w:right w:val="nil"/>
            </w:tcBorders>
            <w:shd w:val="clear" w:color="auto" w:fill="00823B"/>
            <w:noWrap/>
            <w:vAlign w:val="bottom"/>
            <w:hideMark/>
          </w:tcPr>
          <w:p w:rsidR="00913113" w:rsidRPr="00913113" w:rsidRDefault="00913113" w:rsidP="00913113">
            <w:pPr>
              <w:spacing w:after="0" w:line="240" w:lineRule="auto"/>
              <w:jc w:val="right"/>
              <w:rPr>
                <w:rFonts w:ascii="Arial" w:eastAsia="Times New Roman" w:hAnsi="Arial" w:cs="Arial"/>
                <w:b/>
                <w:bCs/>
                <w:color w:val="FFFFFF"/>
                <w:sz w:val="18"/>
                <w:szCs w:val="18"/>
                <w:lang w:eastAsia="es-MX"/>
              </w:rPr>
            </w:pPr>
            <w:r w:rsidRPr="00913113">
              <w:rPr>
                <w:rFonts w:ascii="Arial" w:eastAsia="Times New Roman" w:hAnsi="Arial" w:cs="Arial"/>
                <w:b/>
                <w:bCs/>
                <w:color w:val="FFFFFF"/>
                <w:sz w:val="18"/>
                <w:szCs w:val="18"/>
                <w:lang w:eastAsia="es-MX"/>
              </w:rPr>
              <w:t xml:space="preserve">      14,784,632 </w:t>
            </w:r>
          </w:p>
        </w:tc>
      </w:tr>
    </w:tbl>
    <w:p w:rsidR="001B5241" w:rsidRDefault="001B5241" w:rsidP="00414C5A">
      <w:pPr>
        <w:pStyle w:val="ROMANOS"/>
        <w:spacing w:after="0" w:line="240" w:lineRule="exact"/>
        <w:ind w:left="648"/>
        <w:rPr>
          <w:lang w:val="es-MX"/>
        </w:rPr>
      </w:pPr>
    </w:p>
    <w:p w:rsidR="00BB25EA" w:rsidRDefault="00414C5A" w:rsidP="00414C5A">
      <w:pPr>
        <w:pStyle w:val="ROMANOS"/>
        <w:spacing w:after="0" w:line="240" w:lineRule="exact"/>
        <w:ind w:left="648"/>
        <w:rPr>
          <w:lang w:val="es-MX"/>
        </w:rPr>
      </w:pPr>
      <w:r w:rsidRPr="00414C5A">
        <w:rPr>
          <w:lang w:val="es-MX"/>
        </w:rPr>
        <w:tab/>
      </w:r>
      <w:r w:rsidR="000E0C36" w:rsidRPr="00414C5A">
        <w:rPr>
          <w:lang w:val="es-MX"/>
        </w:rPr>
        <w:tab/>
      </w:r>
    </w:p>
    <w:p w:rsidR="00BB25EA" w:rsidRDefault="00BB25EA" w:rsidP="00414C5A">
      <w:pPr>
        <w:pStyle w:val="ROMANOS"/>
        <w:spacing w:after="0" w:line="240" w:lineRule="exact"/>
        <w:ind w:left="648"/>
        <w:rPr>
          <w:lang w:val="es-MX"/>
        </w:rPr>
      </w:pPr>
    </w:p>
    <w:p w:rsidR="000E0C36" w:rsidRPr="00414C5A" w:rsidRDefault="000E0C36" w:rsidP="00414C5A">
      <w:pPr>
        <w:pStyle w:val="ROMANOS"/>
        <w:spacing w:after="0" w:line="240" w:lineRule="exact"/>
        <w:ind w:left="648"/>
        <w:rPr>
          <w:lang w:val="es-MX"/>
        </w:rPr>
      </w:pPr>
      <w:r w:rsidRPr="00414C5A">
        <w:rPr>
          <w:lang w:val="es-MX"/>
        </w:rPr>
        <w:tab/>
      </w:r>
    </w:p>
    <w:p w:rsidR="007240E9" w:rsidRPr="00414C5A" w:rsidRDefault="007240E9" w:rsidP="007240E9">
      <w:pPr>
        <w:pStyle w:val="ROMANOS"/>
        <w:numPr>
          <w:ilvl w:val="0"/>
          <w:numId w:val="7"/>
        </w:numPr>
        <w:spacing w:after="0" w:line="240" w:lineRule="exact"/>
        <w:rPr>
          <w:lang w:val="es-MX"/>
        </w:rPr>
      </w:pPr>
      <w:r w:rsidRPr="00414C5A">
        <w:rPr>
          <w:lang w:val="es-MX"/>
        </w:rPr>
        <w:t>la relación siguiente con</w:t>
      </w:r>
      <w:r w:rsidR="00380C0D" w:rsidRPr="00414C5A">
        <w:rPr>
          <w:lang w:val="es-MX"/>
        </w:rPr>
        <w:t>te</w:t>
      </w:r>
      <w:r w:rsidRPr="00414C5A">
        <w:rPr>
          <w:lang w:val="es-MX"/>
        </w:rPr>
        <w:t>m</w:t>
      </w:r>
      <w:r w:rsidR="00380C0D" w:rsidRPr="00414C5A">
        <w:rPr>
          <w:lang w:val="es-MX"/>
        </w:rPr>
        <w:t xml:space="preserve">pla los </w:t>
      </w:r>
      <w:r w:rsidR="001567E6" w:rsidRPr="00414C5A">
        <w:rPr>
          <w:lang w:val="es-MX"/>
        </w:rPr>
        <w:t xml:space="preserve">Acreedores Diversos </w:t>
      </w:r>
      <w:r w:rsidRPr="00414C5A">
        <w:rPr>
          <w:lang w:val="es-MX"/>
        </w:rPr>
        <w:t>los cuales exp</w:t>
      </w:r>
      <w:r w:rsidR="001567E6" w:rsidRPr="00414C5A">
        <w:rPr>
          <w:lang w:val="es-MX"/>
        </w:rPr>
        <w:t>r</w:t>
      </w:r>
      <w:r w:rsidRPr="00414C5A">
        <w:rPr>
          <w:lang w:val="es-MX"/>
        </w:rPr>
        <w:t xml:space="preserve">esan lo adeudos con </w:t>
      </w:r>
      <w:r w:rsidR="001567E6" w:rsidRPr="00414C5A">
        <w:rPr>
          <w:lang w:val="es-MX"/>
        </w:rPr>
        <w:t>diferentes instancias.</w:t>
      </w:r>
      <w:r w:rsidRPr="00414C5A">
        <w:rPr>
          <w:lang w:val="es-MX"/>
        </w:rPr>
        <w:t xml:space="preserve">  </w:t>
      </w:r>
      <w:r w:rsidR="00540418" w:rsidRPr="00414C5A">
        <w:rPr>
          <w:lang w:val="es-MX"/>
        </w:rPr>
        <w:t xml:space="preserve"> </w:t>
      </w:r>
    </w:p>
    <w:p w:rsidR="00653C80" w:rsidRPr="00414C5A" w:rsidRDefault="00653C80" w:rsidP="00653C80">
      <w:pPr>
        <w:pStyle w:val="ROMANOS"/>
        <w:spacing w:after="0" w:line="240" w:lineRule="exact"/>
        <w:rPr>
          <w:lang w:val="es-MX"/>
        </w:rPr>
      </w:pPr>
    </w:p>
    <w:p w:rsidR="00C90809" w:rsidRPr="001B5241" w:rsidRDefault="001567E6" w:rsidP="00286898">
      <w:pPr>
        <w:pStyle w:val="ROMANOS"/>
        <w:numPr>
          <w:ilvl w:val="0"/>
          <w:numId w:val="7"/>
        </w:numPr>
        <w:spacing w:after="0" w:line="240" w:lineRule="exact"/>
        <w:rPr>
          <w:b/>
          <w:smallCaps/>
        </w:rPr>
      </w:pPr>
      <w:r w:rsidRPr="001B5241">
        <w:rPr>
          <w:lang w:val="es-MX"/>
        </w:rPr>
        <w:t xml:space="preserve">La relación </w:t>
      </w:r>
      <w:r w:rsidR="00C90809" w:rsidRPr="001B5241">
        <w:rPr>
          <w:lang w:val="es-MX"/>
        </w:rPr>
        <w:t xml:space="preserve"> del Fondo de administración a cuenta de terceros se relación  de la siguiente forma :</w:t>
      </w:r>
    </w:p>
    <w:p w:rsidR="00286898" w:rsidRPr="00286898" w:rsidRDefault="00286898" w:rsidP="00286898">
      <w:pPr>
        <w:pStyle w:val="ROMANOS"/>
        <w:spacing w:after="0" w:line="240" w:lineRule="exact"/>
        <w:ind w:left="360" w:firstLine="0"/>
        <w:rPr>
          <w:rFonts w:ascii="Soberana Sans Light" w:hAnsi="Soberana Sans Light"/>
          <w:b/>
          <w:smallCaps/>
          <w:sz w:val="22"/>
          <w:szCs w:val="22"/>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BB25EA">
        <w:trPr>
          <w:trHeight w:val="300"/>
        </w:trPr>
        <w:tc>
          <w:tcPr>
            <w:tcW w:w="5100" w:type="dxa"/>
            <w:tcBorders>
              <w:top w:val="nil"/>
              <w:left w:val="nil"/>
              <w:bottom w:val="nil"/>
              <w:right w:val="nil"/>
            </w:tcBorders>
            <w:shd w:val="clear" w:color="auto" w:fill="00823B"/>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DESCRIPCION</w:t>
            </w:r>
          </w:p>
        </w:tc>
        <w:tc>
          <w:tcPr>
            <w:tcW w:w="1200" w:type="dxa"/>
            <w:tcBorders>
              <w:top w:val="nil"/>
              <w:left w:val="nil"/>
              <w:bottom w:val="nil"/>
              <w:right w:val="nil"/>
            </w:tcBorders>
            <w:shd w:val="clear" w:color="auto" w:fill="00823B"/>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I.S.R. SOBRE SUELDOS Y SALARIOS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DB61FD" w:rsidP="001B524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2,101</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2% SOBRE NOMINAS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DB61FD" w:rsidP="001B524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160,480</w:t>
            </w:r>
          </w:p>
        </w:tc>
      </w:tr>
      <w:tr w:rsidR="001B5241"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tcPr>
          <w:p w:rsidR="001B5241" w:rsidRPr="00653C80" w:rsidRDefault="00012E94" w:rsidP="00653C8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200" w:type="dxa"/>
            <w:tcBorders>
              <w:top w:val="nil"/>
              <w:left w:val="nil"/>
              <w:bottom w:val="single" w:sz="4" w:space="0" w:color="auto"/>
              <w:right w:val="single" w:sz="4" w:space="0" w:color="auto"/>
            </w:tcBorders>
            <w:shd w:val="clear" w:color="auto" w:fill="auto"/>
            <w:noWrap/>
            <w:vAlign w:val="bottom"/>
          </w:tcPr>
          <w:p w:rsidR="001B5241" w:rsidRPr="00653C80" w:rsidRDefault="00DB61FD" w:rsidP="001B524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45,319</w:t>
            </w:r>
          </w:p>
        </w:tc>
      </w:tr>
    </w:tbl>
    <w:p w:rsidR="001F7EC3" w:rsidRDefault="001F7EC3" w:rsidP="00540418">
      <w:pPr>
        <w:pStyle w:val="INCISO"/>
        <w:spacing w:after="0" w:line="240" w:lineRule="exact"/>
        <w:ind w:left="360"/>
        <w:rPr>
          <w:rFonts w:ascii="Soberana Sans Light" w:hAnsi="Soberana Sans Light"/>
          <w:b/>
          <w:smallCaps/>
          <w:sz w:val="22"/>
          <w:szCs w:val="22"/>
        </w:rPr>
      </w:pPr>
    </w:p>
    <w:p w:rsidR="00540418" w:rsidRPr="000F232D" w:rsidRDefault="00540418" w:rsidP="00540418">
      <w:pPr>
        <w:pStyle w:val="INCISO"/>
        <w:spacing w:after="0" w:line="240" w:lineRule="exact"/>
        <w:ind w:left="360"/>
        <w:rPr>
          <w:b/>
          <w:smallCaps/>
        </w:rPr>
      </w:pPr>
      <w:r w:rsidRPr="000F232D">
        <w:rPr>
          <w:b/>
          <w:smallCaps/>
        </w:rPr>
        <w:t>II)</w:t>
      </w:r>
      <w:r w:rsidRPr="000F232D">
        <w:rPr>
          <w:b/>
          <w:smallCaps/>
        </w:rPr>
        <w:tab/>
        <w:t>Notas al Estado de Actividades</w:t>
      </w:r>
    </w:p>
    <w:p w:rsidR="00540418" w:rsidRDefault="00540418"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Ingresos de Gestión</w:t>
      </w:r>
    </w:p>
    <w:p w:rsidR="00286898" w:rsidRPr="000F232D" w:rsidRDefault="00263FD7" w:rsidP="00540418">
      <w:pPr>
        <w:pStyle w:val="ROMANOS"/>
        <w:numPr>
          <w:ilvl w:val="0"/>
          <w:numId w:val="2"/>
        </w:numPr>
        <w:spacing w:after="0" w:line="240" w:lineRule="exact"/>
        <w:rPr>
          <w:lang w:val="es-MX"/>
        </w:rPr>
      </w:pPr>
      <w:r w:rsidRPr="000F232D">
        <w:rPr>
          <w:lang w:val="es-MX"/>
        </w:rPr>
        <w:t>Los ingresos de la Institución provienen de diferentes fuentes de financiamiento, como los ingresos ordinarios del Gobierno Estado, de la Secretaria de Educación P</w:t>
      </w:r>
      <w:r w:rsidR="005F6DF9" w:rsidRPr="000F232D">
        <w:rPr>
          <w:lang w:val="es-MX"/>
        </w:rPr>
        <w:t xml:space="preserve">ública, </w:t>
      </w:r>
      <w:r w:rsidR="006F5CEE" w:rsidRPr="000F232D">
        <w:rPr>
          <w:lang w:val="es-MX"/>
        </w:rPr>
        <w:t>así</w:t>
      </w:r>
      <w:r w:rsidR="005F6DF9" w:rsidRPr="000F232D">
        <w:rPr>
          <w:lang w:val="es-MX"/>
        </w:rPr>
        <w:t xml:space="preserve"> mismo del otras fuentes</w:t>
      </w:r>
      <w:r w:rsidR="006F5CEE" w:rsidRPr="000F232D">
        <w:rPr>
          <w:lang w:val="es-MX"/>
        </w:rPr>
        <w:t xml:space="preserve">, </w:t>
      </w:r>
      <w:r w:rsidR="005F6DF9" w:rsidRPr="000F232D">
        <w:rPr>
          <w:lang w:val="es-MX"/>
        </w:rPr>
        <w:t xml:space="preserve">como </w:t>
      </w:r>
      <w:r w:rsidR="006F5CEE" w:rsidRPr="000F232D">
        <w:rPr>
          <w:lang w:val="es-MX"/>
        </w:rPr>
        <w:t xml:space="preserve">lo son </w:t>
      </w:r>
      <w:r w:rsidR="005F6DF9" w:rsidRPr="000F232D">
        <w:rPr>
          <w:lang w:val="es-MX"/>
        </w:rPr>
        <w:t>diferentes empresas con las que la Universidad Politécnica se vincula</w:t>
      </w:r>
      <w:r w:rsidR="00F156F9" w:rsidRPr="000F232D">
        <w:rPr>
          <w:lang w:val="es-MX"/>
        </w:rPr>
        <w:t xml:space="preserve"> trayendo recursos </w:t>
      </w:r>
      <w:r w:rsidR="00027EDA" w:rsidRPr="000F232D">
        <w:rPr>
          <w:lang w:val="es-MX"/>
        </w:rPr>
        <w:t>de</w:t>
      </w:r>
      <w:r w:rsidR="00F156F9" w:rsidRPr="000F232D">
        <w:rPr>
          <w:lang w:val="es-MX"/>
        </w:rPr>
        <w:t>l</w:t>
      </w:r>
      <w:r w:rsidR="00027EDA" w:rsidRPr="000F232D">
        <w:rPr>
          <w:lang w:val="es-MX"/>
        </w:rPr>
        <w:t xml:space="preserve"> Consejo Nacional de Ciencia y Tecnol</w:t>
      </w:r>
      <w:r w:rsidR="006F5CEE" w:rsidRPr="000F232D">
        <w:rPr>
          <w:lang w:val="es-MX"/>
        </w:rPr>
        <w:t>o</w:t>
      </w:r>
      <w:r w:rsidR="00027EDA" w:rsidRPr="000F232D">
        <w:rPr>
          <w:lang w:val="es-MX"/>
        </w:rPr>
        <w:t>g</w:t>
      </w:r>
      <w:r w:rsidR="006F5CEE" w:rsidRPr="000F232D">
        <w:rPr>
          <w:lang w:val="es-MX"/>
        </w:rPr>
        <w:t>í</w:t>
      </w:r>
      <w:r w:rsidR="00027EDA" w:rsidRPr="000F232D">
        <w:rPr>
          <w:lang w:val="es-MX"/>
        </w:rPr>
        <w:t xml:space="preserve">a, </w:t>
      </w:r>
      <w:r w:rsidR="006F5CEE" w:rsidRPr="000F232D">
        <w:rPr>
          <w:lang w:val="es-MX"/>
        </w:rPr>
        <w:t>así</w:t>
      </w:r>
      <w:r w:rsidR="00027EDA" w:rsidRPr="000F232D">
        <w:rPr>
          <w:lang w:val="es-MX"/>
        </w:rPr>
        <w:t xml:space="preserve"> mismo los ingresos propios</w:t>
      </w:r>
      <w:r w:rsidR="00F156F9" w:rsidRPr="000F232D">
        <w:rPr>
          <w:lang w:val="es-MX"/>
        </w:rPr>
        <w:t xml:space="preserve"> por los servicios que proporciona la universidad. En cuadro siguiente se pueden observar los ingresos percibido por la institución. </w:t>
      </w:r>
      <w:r w:rsidR="00027EDA" w:rsidRPr="000F232D">
        <w:rPr>
          <w:lang w:val="es-MX"/>
        </w:rPr>
        <w:t xml:space="preserve"> </w:t>
      </w:r>
      <w:r w:rsidR="005F6DF9" w:rsidRPr="000F232D">
        <w:rPr>
          <w:lang w:val="es-MX"/>
        </w:rPr>
        <w:t xml:space="preserve"> </w:t>
      </w:r>
    </w:p>
    <w:p w:rsidR="00286898" w:rsidRDefault="00286898" w:rsidP="00286898">
      <w:pPr>
        <w:pStyle w:val="ROMANOS"/>
        <w:spacing w:after="0" w:line="240" w:lineRule="exact"/>
        <w:ind w:left="284" w:firstLine="0"/>
        <w:rPr>
          <w:lang w:val="es-MX"/>
        </w:rPr>
      </w:pPr>
    </w:p>
    <w:tbl>
      <w:tblPr>
        <w:tblStyle w:val="Tablaconcuadrcula"/>
        <w:tblW w:w="0" w:type="auto"/>
        <w:tblLook w:val="04A0" w:firstRow="1" w:lastRow="0" w:firstColumn="1" w:lastColumn="0" w:noHBand="0" w:noVBand="1"/>
      </w:tblPr>
      <w:tblGrid>
        <w:gridCol w:w="3964"/>
        <w:gridCol w:w="1418"/>
        <w:gridCol w:w="1843"/>
        <w:gridCol w:w="1559"/>
      </w:tblGrid>
      <w:tr w:rsidR="0073234B" w:rsidRPr="0073234B" w:rsidTr="00BB25EA">
        <w:trPr>
          <w:trHeight w:val="315"/>
        </w:trPr>
        <w:tc>
          <w:tcPr>
            <w:tcW w:w="3964" w:type="dxa"/>
            <w:vMerge w:val="restart"/>
            <w:shd w:val="clear" w:color="auto" w:fill="00823B"/>
            <w:noWrap/>
            <w:hideMark/>
          </w:tcPr>
          <w:p w:rsidR="0073234B" w:rsidRPr="0073234B" w:rsidRDefault="0073234B" w:rsidP="00BB25EA">
            <w:pPr>
              <w:pStyle w:val="ROMANOS"/>
              <w:spacing w:after="0" w:line="240" w:lineRule="exact"/>
              <w:ind w:left="284"/>
              <w:jc w:val="center"/>
              <w:rPr>
                <w:b/>
                <w:bCs/>
              </w:rPr>
            </w:pPr>
            <w:r w:rsidRPr="00BB25EA">
              <w:rPr>
                <w:b/>
                <w:bCs/>
                <w:color w:val="FFFFFF" w:themeColor="background1"/>
              </w:rPr>
              <w:t>DESCRIPCION</w:t>
            </w:r>
          </w:p>
        </w:tc>
        <w:tc>
          <w:tcPr>
            <w:tcW w:w="1418" w:type="dxa"/>
            <w:vMerge w:val="restart"/>
            <w:shd w:val="clear" w:color="auto" w:fill="00823B"/>
            <w:noWrap/>
            <w:hideMark/>
          </w:tcPr>
          <w:p w:rsidR="0073234B" w:rsidRPr="0073234B" w:rsidRDefault="0073234B" w:rsidP="0073234B">
            <w:pPr>
              <w:pStyle w:val="ROMANOS"/>
              <w:spacing w:after="0" w:line="240" w:lineRule="exact"/>
              <w:ind w:left="284"/>
              <w:rPr>
                <w:b/>
                <w:bCs/>
              </w:rPr>
            </w:pPr>
            <w:r w:rsidRPr="0073234B">
              <w:rPr>
                <w:b/>
                <w:bCs/>
              </w:rPr>
              <w:t> </w:t>
            </w:r>
          </w:p>
        </w:tc>
        <w:tc>
          <w:tcPr>
            <w:tcW w:w="1843" w:type="dxa"/>
            <w:vMerge w:val="restart"/>
            <w:shd w:val="clear" w:color="auto" w:fill="00823B"/>
            <w:noWrap/>
            <w:hideMark/>
          </w:tcPr>
          <w:p w:rsidR="0073234B" w:rsidRPr="0073234B" w:rsidRDefault="0073234B" w:rsidP="0073234B">
            <w:pPr>
              <w:pStyle w:val="ROMANOS"/>
              <w:spacing w:after="0" w:line="240" w:lineRule="exact"/>
              <w:ind w:left="284"/>
              <w:rPr>
                <w:b/>
                <w:bCs/>
              </w:rPr>
            </w:pPr>
            <w:r w:rsidRPr="0073234B">
              <w:rPr>
                <w:b/>
                <w:bCs/>
              </w:rPr>
              <w:t> </w:t>
            </w:r>
          </w:p>
        </w:tc>
        <w:tc>
          <w:tcPr>
            <w:tcW w:w="1559" w:type="dxa"/>
            <w:vMerge w:val="restart"/>
            <w:shd w:val="clear" w:color="auto" w:fill="00823B"/>
            <w:noWrap/>
            <w:hideMark/>
          </w:tcPr>
          <w:p w:rsidR="0073234B" w:rsidRPr="0073234B" w:rsidRDefault="0073234B" w:rsidP="00BB25EA">
            <w:pPr>
              <w:pStyle w:val="ROMANOS"/>
              <w:spacing w:after="0" w:line="240" w:lineRule="exact"/>
              <w:ind w:left="284"/>
              <w:jc w:val="center"/>
              <w:rPr>
                <w:b/>
                <w:bCs/>
              </w:rPr>
            </w:pPr>
            <w:r w:rsidRPr="0073234B">
              <w:rPr>
                <w:b/>
                <w:bCs/>
              </w:rPr>
              <w:t>I</w:t>
            </w:r>
            <w:r w:rsidRPr="00BB25EA">
              <w:rPr>
                <w:b/>
                <w:bCs/>
                <w:color w:val="FFFFFF" w:themeColor="background1"/>
              </w:rPr>
              <w:t>MPORTE</w:t>
            </w:r>
          </w:p>
        </w:tc>
      </w:tr>
      <w:tr w:rsidR="0073234B" w:rsidRPr="0073234B" w:rsidTr="00BB25EA">
        <w:trPr>
          <w:trHeight w:val="315"/>
        </w:trPr>
        <w:tc>
          <w:tcPr>
            <w:tcW w:w="3964" w:type="dxa"/>
            <w:vMerge/>
            <w:shd w:val="clear" w:color="auto" w:fill="00823B"/>
            <w:hideMark/>
          </w:tcPr>
          <w:p w:rsidR="0073234B" w:rsidRPr="0073234B" w:rsidRDefault="0073234B" w:rsidP="0073234B">
            <w:pPr>
              <w:pStyle w:val="ROMANOS"/>
              <w:spacing w:after="0" w:line="240" w:lineRule="exact"/>
              <w:ind w:left="284"/>
              <w:rPr>
                <w:b/>
                <w:bCs/>
              </w:rPr>
            </w:pPr>
          </w:p>
        </w:tc>
        <w:tc>
          <w:tcPr>
            <w:tcW w:w="1418" w:type="dxa"/>
            <w:vMerge/>
            <w:shd w:val="clear" w:color="auto" w:fill="00823B"/>
            <w:hideMark/>
          </w:tcPr>
          <w:p w:rsidR="0073234B" w:rsidRPr="0073234B" w:rsidRDefault="0073234B" w:rsidP="0073234B">
            <w:pPr>
              <w:pStyle w:val="ROMANOS"/>
              <w:spacing w:after="0" w:line="240" w:lineRule="exact"/>
              <w:ind w:left="284"/>
              <w:rPr>
                <w:b/>
                <w:bCs/>
              </w:rPr>
            </w:pPr>
          </w:p>
        </w:tc>
        <w:tc>
          <w:tcPr>
            <w:tcW w:w="1843" w:type="dxa"/>
            <w:vMerge/>
            <w:shd w:val="clear" w:color="auto" w:fill="00823B"/>
            <w:hideMark/>
          </w:tcPr>
          <w:p w:rsidR="0073234B" w:rsidRPr="0073234B" w:rsidRDefault="0073234B" w:rsidP="0073234B">
            <w:pPr>
              <w:pStyle w:val="ROMANOS"/>
              <w:spacing w:after="0" w:line="240" w:lineRule="exact"/>
              <w:ind w:left="284"/>
              <w:rPr>
                <w:b/>
                <w:bCs/>
              </w:rPr>
            </w:pPr>
          </w:p>
        </w:tc>
        <w:tc>
          <w:tcPr>
            <w:tcW w:w="1559" w:type="dxa"/>
            <w:vMerge/>
            <w:shd w:val="clear" w:color="auto" w:fill="00823B"/>
            <w:hideMark/>
          </w:tcPr>
          <w:p w:rsidR="0073234B" w:rsidRPr="0073234B" w:rsidRDefault="0073234B" w:rsidP="0073234B">
            <w:pPr>
              <w:pStyle w:val="ROMANOS"/>
              <w:spacing w:after="0" w:line="240" w:lineRule="exact"/>
              <w:ind w:left="284"/>
              <w:rPr>
                <w:b/>
                <w:bCs/>
              </w:rPr>
            </w:pPr>
          </w:p>
        </w:tc>
      </w:tr>
      <w:tr w:rsidR="0073234B" w:rsidRPr="0073234B" w:rsidTr="00BB25EA">
        <w:trPr>
          <w:trHeight w:val="240"/>
        </w:trPr>
        <w:tc>
          <w:tcPr>
            <w:tcW w:w="3964" w:type="dxa"/>
            <w:vMerge/>
            <w:shd w:val="clear" w:color="auto" w:fill="00823B"/>
            <w:hideMark/>
          </w:tcPr>
          <w:p w:rsidR="0073234B" w:rsidRPr="0073234B" w:rsidRDefault="0073234B" w:rsidP="0073234B">
            <w:pPr>
              <w:pStyle w:val="ROMANOS"/>
              <w:spacing w:after="0" w:line="240" w:lineRule="exact"/>
              <w:ind w:left="284"/>
              <w:rPr>
                <w:b/>
                <w:bCs/>
              </w:rPr>
            </w:pPr>
          </w:p>
        </w:tc>
        <w:tc>
          <w:tcPr>
            <w:tcW w:w="1418" w:type="dxa"/>
            <w:vMerge/>
            <w:shd w:val="clear" w:color="auto" w:fill="00823B"/>
            <w:hideMark/>
          </w:tcPr>
          <w:p w:rsidR="0073234B" w:rsidRPr="0073234B" w:rsidRDefault="0073234B" w:rsidP="0073234B">
            <w:pPr>
              <w:pStyle w:val="ROMANOS"/>
              <w:spacing w:after="0" w:line="240" w:lineRule="exact"/>
              <w:ind w:left="284"/>
              <w:rPr>
                <w:b/>
                <w:bCs/>
              </w:rPr>
            </w:pPr>
          </w:p>
        </w:tc>
        <w:tc>
          <w:tcPr>
            <w:tcW w:w="1843" w:type="dxa"/>
            <w:vMerge/>
            <w:shd w:val="clear" w:color="auto" w:fill="00823B"/>
            <w:hideMark/>
          </w:tcPr>
          <w:p w:rsidR="0073234B" w:rsidRPr="0073234B" w:rsidRDefault="0073234B" w:rsidP="0073234B">
            <w:pPr>
              <w:pStyle w:val="ROMANOS"/>
              <w:spacing w:after="0" w:line="240" w:lineRule="exact"/>
              <w:ind w:left="284"/>
              <w:rPr>
                <w:b/>
                <w:bCs/>
              </w:rPr>
            </w:pPr>
          </w:p>
        </w:tc>
        <w:tc>
          <w:tcPr>
            <w:tcW w:w="1559" w:type="dxa"/>
            <w:vMerge/>
            <w:shd w:val="clear" w:color="auto" w:fill="00823B"/>
            <w:hideMark/>
          </w:tcPr>
          <w:p w:rsidR="0073234B" w:rsidRPr="0073234B" w:rsidRDefault="0073234B" w:rsidP="0073234B">
            <w:pPr>
              <w:pStyle w:val="ROMANOS"/>
              <w:spacing w:after="0" w:line="240" w:lineRule="exact"/>
              <w:ind w:left="284"/>
              <w:rPr>
                <w:b/>
                <w:bCs/>
              </w:rPr>
            </w:pPr>
          </w:p>
        </w:tc>
      </w:tr>
      <w:tr w:rsidR="0073234B" w:rsidRPr="0073234B" w:rsidTr="0073234B">
        <w:trPr>
          <w:trHeight w:val="300"/>
        </w:trPr>
        <w:tc>
          <w:tcPr>
            <w:tcW w:w="3964" w:type="dxa"/>
            <w:noWrap/>
            <w:hideMark/>
          </w:tcPr>
          <w:p w:rsidR="0073234B" w:rsidRPr="0073234B" w:rsidRDefault="0073234B" w:rsidP="006E7336">
            <w:pPr>
              <w:pStyle w:val="ROMANOS"/>
              <w:spacing w:after="0" w:line="240" w:lineRule="exact"/>
              <w:ind w:left="284"/>
              <w:jc w:val="left"/>
              <w:rPr>
                <w:b/>
                <w:bCs/>
              </w:rPr>
            </w:pPr>
            <w:r w:rsidRPr="0073234B">
              <w:rPr>
                <w:b/>
                <w:bCs/>
              </w:rPr>
              <w:t>PARTICIPACIONES</w:t>
            </w:r>
          </w:p>
        </w:tc>
        <w:tc>
          <w:tcPr>
            <w:tcW w:w="1418" w:type="dxa"/>
            <w:noWrap/>
            <w:hideMark/>
          </w:tcPr>
          <w:p w:rsidR="0073234B" w:rsidRPr="0073234B" w:rsidRDefault="0073234B" w:rsidP="0073234B">
            <w:pPr>
              <w:pStyle w:val="ROMANOS"/>
              <w:spacing w:after="0" w:line="240" w:lineRule="exact"/>
              <w:ind w:left="284"/>
              <w:rPr>
                <w:b/>
                <w:bCs/>
              </w:rPr>
            </w:pP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E35D81" w:rsidP="00DB61FD">
            <w:pPr>
              <w:pStyle w:val="ROMANOS"/>
              <w:spacing w:after="0" w:line="240" w:lineRule="exact"/>
              <w:ind w:left="284"/>
              <w:jc w:val="right"/>
              <w:rPr>
                <w:b/>
                <w:bCs/>
              </w:rPr>
            </w:pPr>
            <w:r>
              <w:rPr>
                <w:b/>
                <w:bCs/>
              </w:rPr>
              <w:t>4</w:t>
            </w:r>
            <w:r w:rsidR="00DB61FD">
              <w:rPr>
                <w:b/>
                <w:bCs/>
              </w:rPr>
              <w:t>7,575477</w:t>
            </w:r>
            <w:r w:rsidR="0073234B" w:rsidRPr="0073234B">
              <w:rPr>
                <w:b/>
                <w:bCs/>
              </w:rPr>
              <w:t xml:space="preserve"> </w:t>
            </w:r>
          </w:p>
        </w:tc>
      </w:tr>
      <w:tr w:rsidR="0073234B" w:rsidRPr="0073234B" w:rsidTr="0073234B">
        <w:trPr>
          <w:trHeight w:val="300"/>
        </w:trPr>
        <w:tc>
          <w:tcPr>
            <w:tcW w:w="3964" w:type="dxa"/>
            <w:noWrap/>
            <w:hideMark/>
          </w:tcPr>
          <w:p w:rsidR="0073234B" w:rsidRPr="0073234B" w:rsidRDefault="0073234B" w:rsidP="006E7336">
            <w:pPr>
              <w:pStyle w:val="ROMANOS"/>
              <w:spacing w:after="0" w:line="240" w:lineRule="exact"/>
              <w:ind w:left="284"/>
              <w:jc w:val="left"/>
              <w:rPr>
                <w:b/>
                <w:bCs/>
              </w:rPr>
            </w:pPr>
            <w:r w:rsidRPr="0073234B">
              <w:rPr>
                <w:b/>
                <w:bCs/>
              </w:rPr>
              <w:t>CONVENIOS</w:t>
            </w:r>
          </w:p>
        </w:tc>
        <w:tc>
          <w:tcPr>
            <w:tcW w:w="1418" w:type="dxa"/>
            <w:noWrap/>
            <w:hideMark/>
          </w:tcPr>
          <w:p w:rsidR="0073234B" w:rsidRPr="0073234B" w:rsidRDefault="0073234B" w:rsidP="0073234B">
            <w:pPr>
              <w:pStyle w:val="ROMANOS"/>
              <w:spacing w:after="0" w:line="240" w:lineRule="exact"/>
              <w:ind w:left="284"/>
              <w:rPr>
                <w:b/>
                <w:bCs/>
              </w:rPr>
            </w:pP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DB61FD" w:rsidP="0073234B">
            <w:pPr>
              <w:pStyle w:val="ROMANOS"/>
              <w:spacing w:after="0" w:line="240" w:lineRule="exact"/>
              <w:ind w:left="284"/>
              <w:jc w:val="right"/>
              <w:rPr>
                <w:b/>
                <w:bCs/>
              </w:rPr>
            </w:pPr>
            <w:r>
              <w:rPr>
                <w:b/>
                <w:bCs/>
              </w:rPr>
              <w:t>81,211,883</w:t>
            </w: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rPr>
                <w:b/>
                <w:bCs/>
              </w:rPr>
            </w:pPr>
            <w:r w:rsidRPr="0073234B">
              <w:rPr>
                <w:b/>
                <w:bCs/>
              </w:rPr>
              <w:t>CONVENIO ORDINARIO SEP</w:t>
            </w:r>
          </w:p>
        </w:tc>
        <w:tc>
          <w:tcPr>
            <w:tcW w:w="1418" w:type="dxa"/>
            <w:noWrap/>
            <w:hideMark/>
          </w:tcPr>
          <w:p w:rsidR="0073234B" w:rsidRPr="0073234B" w:rsidRDefault="0073234B" w:rsidP="0073234B">
            <w:pPr>
              <w:pStyle w:val="ROMANOS"/>
              <w:spacing w:after="0" w:line="240" w:lineRule="exact"/>
              <w:ind w:left="284"/>
              <w:rPr>
                <w:b/>
                <w:bCs/>
              </w:rPr>
            </w:pPr>
          </w:p>
        </w:tc>
        <w:tc>
          <w:tcPr>
            <w:tcW w:w="1843" w:type="dxa"/>
            <w:noWrap/>
            <w:hideMark/>
          </w:tcPr>
          <w:p w:rsidR="0073234B" w:rsidRPr="0073234B" w:rsidRDefault="0073234B" w:rsidP="00DB61FD">
            <w:pPr>
              <w:pStyle w:val="ROMANOS"/>
              <w:spacing w:after="0" w:line="240" w:lineRule="exact"/>
              <w:ind w:left="284"/>
              <w:jc w:val="right"/>
              <w:rPr>
                <w:b/>
                <w:bCs/>
              </w:rPr>
            </w:pPr>
            <w:r w:rsidRPr="0073234B">
              <w:rPr>
                <w:b/>
                <w:bCs/>
              </w:rPr>
              <w:t xml:space="preserve">         </w:t>
            </w:r>
            <w:r w:rsidR="00DB61FD">
              <w:rPr>
                <w:b/>
                <w:bCs/>
              </w:rPr>
              <w:t>81,211,883</w:t>
            </w:r>
            <w:r w:rsidRPr="0073234B">
              <w:rPr>
                <w:b/>
                <w:bCs/>
              </w:rPr>
              <w:t xml:space="preserve"> </w:t>
            </w:r>
          </w:p>
        </w:tc>
        <w:tc>
          <w:tcPr>
            <w:tcW w:w="1559" w:type="dxa"/>
            <w:noWrap/>
            <w:hideMark/>
          </w:tcPr>
          <w:p w:rsidR="0073234B" w:rsidRPr="0073234B" w:rsidRDefault="0073234B" w:rsidP="0073234B">
            <w:pPr>
              <w:pStyle w:val="ROMANOS"/>
              <w:spacing w:after="0" w:line="240" w:lineRule="exact"/>
              <w:ind w:left="284"/>
              <w:rPr>
                <w:b/>
                <w:bCs/>
              </w:rPr>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pPr>
            <w:r w:rsidRPr="0073234B">
              <w:t>FEDERAL-GASTO CORRIENTE DIRECTO</w:t>
            </w:r>
          </w:p>
        </w:tc>
        <w:tc>
          <w:tcPr>
            <w:tcW w:w="1418" w:type="dxa"/>
            <w:noWrap/>
            <w:hideMark/>
          </w:tcPr>
          <w:p w:rsidR="0073234B" w:rsidRPr="0073234B" w:rsidRDefault="0073234B" w:rsidP="00DB61FD">
            <w:pPr>
              <w:pStyle w:val="ROMANOS"/>
              <w:spacing w:after="0" w:line="240" w:lineRule="exact"/>
              <w:ind w:left="284"/>
              <w:jc w:val="right"/>
              <w:rPr>
                <w:b/>
                <w:bCs/>
              </w:rPr>
            </w:pPr>
            <w:r w:rsidRPr="0073234B">
              <w:rPr>
                <w:b/>
                <w:bCs/>
              </w:rPr>
              <w:t xml:space="preserve">             </w:t>
            </w:r>
            <w:r w:rsidR="00DB61FD">
              <w:rPr>
                <w:b/>
                <w:bCs/>
              </w:rPr>
              <w:t>35,260,736</w:t>
            </w:r>
            <w:r w:rsidRPr="0073234B">
              <w:rPr>
                <w:b/>
                <w:bCs/>
              </w:rPr>
              <w:t xml:space="preserve"> </w:t>
            </w:r>
          </w:p>
        </w:tc>
        <w:tc>
          <w:tcPr>
            <w:tcW w:w="1843" w:type="dxa"/>
            <w:noWrap/>
            <w:hideMark/>
          </w:tcPr>
          <w:p w:rsidR="0073234B" w:rsidRPr="0073234B" w:rsidRDefault="0073234B" w:rsidP="0073234B">
            <w:pPr>
              <w:pStyle w:val="ROMANOS"/>
              <w:spacing w:after="0" w:line="240" w:lineRule="exact"/>
              <w:ind w:left="284"/>
              <w:jc w:val="right"/>
              <w:rPr>
                <w:b/>
                <w:bCs/>
              </w:rPr>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rPr>
                <w:b/>
                <w:bCs/>
              </w:rPr>
            </w:pPr>
            <w:r w:rsidRPr="0073234B">
              <w:rPr>
                <w:b/>
                <w:bCs/>
              </w:rPr>
              <w:t>OTROS CONVENIOS</w:t>
            </w:r>
          </w:p>
        </w:tc>
        <w:tc>
          <w:tcPr>
            <w:tcW w:w="1418" w:type="dxa"/>
            <w:noWrap/>
            <w:hideMark/>
          </w:tcPr>
          <w:p w:rsidR="0073234B" w:rsidRPr="0073234B" w:rsidRDefault="0073234B" w:rsidP="006E7336">
            <w:pPr>
              <w:pStyle w:val="ROMANOS"/>
              <w:spacing w:after="0" w:line="240" w:lineRule="exact"/>
              <w:ind w:left="284"/>
              <w:jc w:val="right"/>
              <w:rPr>
                <w:b/>
                <w:bCs/>
              </w:rPr>
            </w:pPr>
            <w:r w:rsidRPr="0073234B">
              <w:rPr>
                <w:b/>
                <w:bCs/>
              </w:rPr>
              <w:t xml:space="preserve">             </w:t>
            </w:r>
            <w:r w:rsidR="006E7336">
              <w:rPr>
                <w:b/>
                <w:bCs/>
              </w:rPr>
              <w:t>45,951,147</w:t>
            </w:r>
            <w:r w:rsidRPr="0073234B">
              <w:rPr>
                <w:b/>
                <w:bCs/>
              </w:rPr>
              <w:t xml:space="preserve"> </w:t>
            </w:r>
          </w:p>
        </w:tc>
        <w:tc>
          <w:tcPr>
            <w:tcW w:w="1843" w:type="dxa"/>
            <w:noWrap/>
            <w:hideMark/>
          </w:tcPr>
          <w:p w:rsidR="0073234B" w:rsidRPr="0073234B" w:rsidRDefault="0073234B" w:rsidP="00DB61FD">
            <w:pPr>
              <w:pStyle w:val="ROMANOS"/>
              <w:spacing w:after="0" w:line="240" w:lineRule="exact"/>
              <w:ind w:left="284"/>
              <w:jc w:val="right"/>
            </w:pPr>
            <w:r w:rsidRPr="0073234B">
              <w:t xml:space="preserve">         </w:t>
            </w: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pPr>
            <w:r w:rsidRPr="0073234B">
              <w:t>SMARTSOFT</w:t>
            </w:r>
          </w:p>
        </w:tc>
        <w:tc>
          <w:tcPr>
            <w:tcW w:w="1418" w:type="dxa"/>
            <w:noWrap/>
            <w:hideMark/>
          </w:tcPr>
          <w:p w:rsidR="0073234B" w:rsidRPr="0073234B" w:rsidRDefault="0073234B" w:rsidP="0073234B">
            <w:pPr>
              <w:pStyle w:val="ROMANOS"/>
              <w:spacing w:after="0" w:line="240" w:lineRule="exact"/>
              <w:ind w:left="284"/>
              <w:jc w:val="right"/>
            </w:pPr>
            <w:r w:rsidRPr="0073234B">
              <w:t xml:space="preserve">                   769,125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pPr>
            <w:r w:rsidRPr="0073234B">
              <w:t>SMARTSOFT 2</w:t>
            </w:r>
          </w:p>
        </w:tc>
        <w:tc>
          <w:tcPr>
            <w:tcW w:w="1418" w:type="dxa"/>
            <w:noWrap/>
            <w:hideMark/>
          </w:tcPr>
          <w:p w:rsidR="0073234B" w:rsidRPr="0073234B" w:rsidRDefault="0073234B" w:rsidP="0073234B">
            <w:pPr>
              <w:pStyle w:val="ROMANOS"/>
              <w:spacing w:after="0" w:line="240" w:lineRule="exact"/>
              <w:ind w:left="284"/>
              <w:jc w:val="right"/>
            </w:pPr>
            <w:r w:rsidRPr="0073234B">
              <w:t xml:space="preserve">                   664,125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pPr>
            <w:r w:rsidRPr="0073234B">
              <w:t>SMARTSOFT 3</w:t>
            </w:r>
          </w:p>
        </w:tc>
        <w:tc>
          <w:tcPr>
            <w:tcW w:w="1418" w:type="dxa"/>
            <w:noWrap/>
            <w:hideMark/>
          </w:tcPr>
          <w:p w:rsidR="0073234B" w:rsidRPr="0073234B" w:rsidRDefault="0073234B" w:rsidP="0073234B">
            <w:pPr>
              <w:pStyle w:val="ROMANOS"/>
              <w:spacing w:after="0" w:line="240" w:lineRule="exact"/>
              <w:ind w:left="284"/>
              <w:jc w:val="right"/>
            </w:pPr>
            <w:r w:rsidRPr="0073234B">
              <w:t xml:space="preserve">                   626,125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pPr>
            <w:r w:rsidRPr="0073234B">
              <w:t>MECATECNOLOGIAS</w:t>
            </w:r>
          </w:p>
        </w:tc>
        <w:tc>
          <w:tcPr>
            <w:tcW w:w="1418" w:type="dxa"/>
            <w:noWrap/>
            <w:hideMark/>
          </w:tcPr>
          <w:p w:rsidR="0073234B" w:rsidRPr="0073234B" w:rsidRDefault="0073234B" w:rsidP="0073234B">
            <w:pPr>
              <w:pStyle w:val="ROMANOS"/>
              <w:spacing w:after="0" w:line="240" w:lineRule="exact"/>
              <w:ind w:left="284"/>
              <w:jc w:val="right"/>
            </w:pPr>
            <w:r w:rsidRPr="0073234B">
              <w:t xml:space="preserve">                1,337,875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75"/>
        </w:trPr>
        <w:tc>
          <w:tcPr>
            <w:tcW w:w="3964" w:type="dxa"/>
            <w:noWrap/>
            <w:hideMark/>
          </w:tcPr>
          <w:p w:rsidR="0073234B" w:rsidRPr="0073234B" w:rsidRDefault="0073234B" w:rsidP="006E7336">
            <w:pPr>
              <w:pStyle w:val="ROMANOS"/>
              <w:spacing w:after="0" w:line="240" w:lineRule="exact"/>
              <w:ind w:left="284"/>
              <w:jc w:val="left"/>
            </w:pPr>
            <w:r w:rsidRPr="0073234B">
              <w:lastRenderedPageBreak/>
              <w:t>QUIMICA DAW</w:t>
            </w:r>
          </w:p>
        </w:tc>
        <w:tc>
          <w:tcPr>
            <w:tcW w:w="1418" w:type="dxa"/>
            <w:noWrap/>
            <w:hideMark/>
          </w:tcPr>
          <w:p w:rsidR="0073234B" w:rsidRPr="0073234B" w:rsidRDefault="0073234B" w:rsidP="0073234B">
            <w:pPr>
              <w:pStyle w:val="ROMANOS"/>
              <w:spacing w:after="0" w:line="240" w:lineRule="exact"/>
              <w:ind w:left="284"/>
              <w:jc w:val="right"/>
            </w:pPr>
            <w:r w:rsidRPr="0073234B">
              <w:t xml:space="preserve">                   626,222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INADE</w:t>
            </w:r>
          </w:p>
        </w:tc>
        <w:tc>
          <w:tcPr>
            <w:tcW w:w="1418" w:type="dxa"/>
            <w:noWrap/>
            <w:hideMark/>
          </w:tcPr>
          <w:p w:rsidR="0073234B" w:rsidRPr="0073234B" w:rsidRDefault="0073234B" w:rsidP="0073234B">
            <w:pPr>
              <w:pStyle w:val="ROMANOS"/>
              <w:spacing w:after="0" w:line="240" w:lineRule="exact"/>
              <w:ind w:left="284"/>
              <w:jc w:val="right"/>
            </w:pPr>
            <w:r w:rsidRPr="0073234B">
              <w:t xml:space="preserve">                3,368,626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METATRONIC</w:t>
            </w:r>
          </w:p>
        </w:tc>
        <w:tc>
          <w:tcPr>
            <w:tcW w:w="1418" w:type="dxa"/>
            <w:noWrap/>
            <w:hideMark/>
          </w:tcPr>
          <w:p w:rsidR="0073234B" w:rsidRPr="0073234B" w:rsidRDefault="0073234B" w:rsidP="0073234B">
            <w:pPr>
              <w:pStyle w:val="ROMANOS"/>
              <w:spacing w:after="0" w:line="240" w:lineRule="exact"/>
              <w:ind w:left="284"/>
              <w:jc w:val="right"/>
            </w:pPr>
            <w:r w:rsidRPr="0073234B">
              <w:t xml:space="preserve">                   363,000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MADRES SOLTERAS 2016</w:t>
            </w:r>
          </w:p>
        </w:tc>
        <w:tc>
          <w:tcPr>
            <w:tcW w:w="1418" w:type="dxa"/>
            <w:noWrap/>
            <w:hideMark/>
          </w:tcPr>
          <w:p w:rsidR="0073234B" w:rsidRPr="0073234B" w:rsidRDefault="0073234B" w:rsidP="0073234B">
            <w:pPr>
              <w:pStyle w:val="ROMANOS"/>
              <w:spacing w:after="0" w:line="240" w:lineRule="exact"/>
              <w:ind w:left="284"/>
              <w:jc w:val="right"/>
            </w:pPr>
            <w:r w:rsidRPr="0073234B">
              <w:t xml:space="preserve">                   394,000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 xml:space="preserve">METAPOL         </w:t>
            </w:r>
          </w:p>
        </w:tc>
        <w:tc>
          <w:tcPr>
            <w:tcW w:w="1418" w:type="dxa"/>
            <w:noWrap/>
            <w:hideMark/>
          </w:tcPr>
          <w:p w:rsidR="0073234B" w:rsidRPr="0073234B" w:rsidRDefault="0073234B" w:rsidP="0073234B">
            <w:pPr>
              <w:pStyle w:val="ROMANOS"/>
              <w:spacing w:after="0" w:line="240" w:lineRule="exact"/>
              <w:ind w:left="284"/>
              <w:jc w:val="right"/>
            </w:pPr>
            <w:r w:rsidRPr="0073234B">
              <w:t xml:space="preserve">                1,770,000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 xml:space="preserve">PLASTICOS DE CORADOS    </w:t>
            </w:r>
          </w:p>
        </w:tc>
        <w:tc>
          <w:tcPr>
            <w:tcW w:w="1418" w:type="dxa"/>
            <w:noWrap/>
            <w:hideMark/>
          </w:tcPr>
          <w:p w:rsidR="0073234B" w:rsidRPr="0073234B" w:rsidRDefault="0073234B" w:rsidP="0073234B">
            <w:pPr>
              <w:pStyle w:val="ROMANOS"/>
              <w:spacing w:after="0" w:line="240" w:lineRule="exact"/>
              <w:ind w:left="284"/>
              <w:jc w:val="right"/>
            </w:pPr>
            <w:r w:rsidRPr="0073234B">
              <w:t xml:space="preserve">                   900,000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OPD SALUD PUEBLA</w:t>
            </w:r>
          </w:p>
        </w:tc>
        <w:tc>
          <w:tcPr>
            <w:tcW w:w="1418" w:type="dxa"/>
            <w:noWrap/>
            <w:hideMark/>
          </w:tcPr>
          <w:p w:rsidR="0073234B" w:rsidRPr="0073234B" w:rsidRDefault="0073234B" w:rsidP="0073234B">
            <w:pPr>
              <w:pStyle w:val="ROMANOS"/>
              <w:spacing w:after="0" w:line="240" w:lineRule="exact"/>
              <w:ind w:left="284"/>
              <w:jc w:val="right"/>
            </w:pPr>
            <w:r w:rsidRPr="0073234B">
              <w:t xml:space="preserve">                8,033,000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DIGITALIZA TXT</w:t>
            </w:r>
          </w:p>
        </w:tc>
        <w:tc>
          <w:tcPr>
            <w:tcW w:w="1418" w:type="dxa"/>
            <w:noWrap/>
            <w:hideMark/>
          </w:tcPr>
          <w:p w:rsidR="0073234B" w:rsidRPr="0073234B" w:rsidRDefault="0073234B" w:rsidP="0073234B">
            <w:pPr>
              <w:pStyle w:val="ROMANOS"/>
              <w:spacing w:after="0" w:line="240" w:lineRule="exact"/>
              <w:ind w:left="284"/>
              <w:jc w:val="right"/>
            </w:pPr>
            <w:r w:rsidRPr="0073234B">
              <w:t xml:space="preserve">                4,000,000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SAGARPA</w:t>
            </w:r>
          </w:p>
        </w:tc>
        <w:tc>
          <w:tcPr>
            <w:tcW w:w="1418" w:type="dxa"/>
            <w:noWrap/>
            <w:hideMark/>
          </w:tcPr>
          <w:p w:rsidR="0073234B" w:rsidRPr="0073234B" w:rsidRDefault="0073234B" w:rsidP="0073234B">
            <w:pPr>
              <w:pStyle w:val="ROMANOS"/>
              <w:spacing w:after="0" w:line="240" w:lineRule="exact"/>
              <w:ind w:left="284"/>
              <w:jc w:val="right"/>
            </w:pPr>
            <w:r w:rsidRPr="0073234B">
              <w:t xml:space="preserve">                2,671,873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INFRAESTRUCTURA Y TRANSPORTE</w:t>
            </w:r>
          </w:p>
        </w:tc>
        <w:tc>
          <w:tcPr>
            <w:tcW w:w="1418" w:type="dxa"/>
            <w:noWrap/>
            <w:hideMark/>
          </w:tcPr>
          <w:p w:rsidR="0073234B" w:rsidRPr="0073234B" w:rsidRDefault="0073234B" w:rsidP="0073234B">
            <w:pPr>
              <w:pStyle w:val="ROMANOS"/>
              <w:spacing w:after="0" w:line="240" w:lineRule="exact"/>
              <w:ind w:left="284"/>
              <w:jc w:val="right"/>
            </w:pPr>
            <w:r w:rsidRPr="0073234B">
              <w:t xml:space="preserve">                5,303,549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TRAINING Y VINCULACION</w:t>
            </w:r>
          </w:p>
        </w:tc>
        <w:tc>
          <w:tcPr>
            <w:tcW w:w="1418" w:type="dxa"/>
            <w:noWrap/>
            <w:hideMark/>
          </w:tcPr>
          <w:p w:rsidR="0073234B" w:rsidRPr="0073234B" w:rsidRDefault="0073234B" w:rsidP="0073234B">
            <w:pPr>
              <w:pStyle w:val="ROMANOS"/>
              <w:spacing w:after="0" w:line="240" w:lineRule="exact"/>
              <w:ind w:left="284"/>
              <w:jc w:val="right"/>
            </w:pPr>
            <w:r w:rsidRPr="0073234B">
              <w:t xml:space="preserve">                   473,760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EMPRENDEDORES TLAXCALATECAS</w:t>
            </w:r>
          </w:p>
        </w:tc>
        <w:tc>
          <w:tcPr>
            <w:tcW w:w="1418" w:type="dxa"/>
            <w:noWrap/>
            <w:hideMark/>
          </w:tcPr>
          <w:p w:rsidR="0073234B" w:rsidRPr="0073234B" w:rsidRDefault="0073234B" w:rsidP="0073234B">
            <w:pPr>
              <w:pStyle w:val="ROMANOS"/>
              <w:spacing w:after="0" w:line="240" w:lineRule="exact"/>
              <w:ind w:left="284"/>
              <w:jc w:val="right"/>
            </w:pPr>
            <w:r w:rsidRPr="0073234B">
              <w:t xml:space="preserve">                2,980,047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SEP PUEBLA</w:t>
            </w:r>
          </w:p>
        </w:tc>
        <w:tc>
          <w:tcPr>
            <w:tcW w:w="1418" w:type="dxa"/>
            <w:noWrap/>
            <w:hideMark/>
          </w:tcPr>
          <w:p w:rsidR="0073234B" w:rsidRPr="0073234B" w:rsidRDefault="0073234B" w:rsidP="0073234B">
            <w:pPr>
              <w:pStyle w:val="ROMANOS"/>
              <w:spacing w:after="0" w:line="240" w:lineRule="exact"/>
              <w:ind w:left="284"/>
              <w:jc w:val="right"/>
            </w:pPr>
            <w:r w:rsidRPr="0073234B">
              <w:t xml:space="preserve">                7,000,000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ISSSSTEP</w:t>
            </w:r>
          </w:p>
        </w:tc>
        <w:tc>
          <w:tcPr>
            <w:tcW w:w="1418" w:type="dxa"/>
            <w:noWrap/>
            <w:hideMark/>
          </w:tcPr>
          <w:p w:rsidR="0073234B" w:rsidRPr="0073234B" w:rsidRDefault="0073234B" w:rsidP="0073234B">
            <w:pPr>
              <w:pStyle w:val="ROMANOS"/>
              <w:spacing w:after="0" w:line="240" w:lineRule="exact"/>
              <w:ind w:left="284"/>
              <w:jc w:val="right"/>
            </w:pPr>
            <w:r w:rsidRPr="0073234B">
              <w:t xml:space="preserve">                3,003,000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rPr>
                <w:b/>
                <w:bCs/>
              </w:rPr>
            </w:pPr>
            <w:r w:rsidRPr="0073234B">
              <w:rPr>
                <w:b/>
                <w:bCs/>
              </w:rPr>
              <w:t xml:space="preserve">DERECHOS </w:t>
            </w:r>
          </w:p>
        </w:tc>
        <w:tc>
          <w:tcPr>
            <w:tcW w:w="1418" w:type="dxa"/>
            <w:noWrap/>
            <w:hideMark/>
          </w:tcPr>
          <w:p w:rsidR="0073234B" w:rsidRPr="0073234B" w:rsidRDefault="0073234B" w:rsidP="0073234B">
            <w:pPr>
              <w:pStyle w:val="ROMANOS"/>
              <w:spacing w:after="0" w:line="240" w:lineRule="exact"/>
              <w:ind w:left="284"/>
              <w:jc w:val="right"/>
              <w:rPr>
                <w:b/>
                <w:bCs/>
              </w:rPr>
            </w:pP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jc w:val="right"/>
              <w:rPr>
                <w:b/>
                <w:bCs/>
              </w:rPr>
            </w:pPr>
            <w:r w:rsidRPr="0073234B">
              <w:rPr>
                <w:b/>
                <w:bCs/>
              </w:rPr>
              <w:t xml:space="preserve">4,856,309 </w:t>
            </w: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rPr>
                <w:b/>
                <w:bCs/>
              </w:rPr>
            </w:pPr>
            <w:r w:rsidRPr="0073234B">
              <w:rPr>
                <w:b/>
                <w:bCs/>
              </w:rPr>
              <w:t>PRODUCTOS</w:t>
            </w:r>
          </w:p>
        </w:tc>
        <w:tc>
          <w:tcPr>
            <w:tcW w:w="1418" w:type="dxa"/>
            <w:noWrap/>
            <w:hideMark/>
          </w:tcPr>
          <w:p w:rsidR="0073234B" w:rsidRPr="0073234B" w:rsidRDefault="0073234B" w:rsidP="0073234B">
            <w:pPr>
              <w:pStyle w:val="ROMANOS"/>
              <w:spacing w:after="0" w:line="240" w:lineRule="exact"/>
              <w:ind w:left="284"/>
              <w:jc w:val="right"/>
              <w:rPr>
                <w:b/>
                <w:bCs/>
              </w:rPr>
            </w:pP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6E7336" w:rsidP="0073234B">
            <w:pPr>
              <w:pStyle w:val="ROMANOS"/>
              <w:spacing w:after="0" w:line="240" w:lineRule="exact"/>
              <w:ind w:left="284"/>
              <w:jc w:val="right"/>
              <w:rPr>
                <w:b/>
                <w:bCs/>
              </w:rPr>
            </w:pPr>
            <w:r>
              <w:rPr>
                <w:b/>
                <w:bCs/>
              </w:rPr>
              <w:t>222,821</w:t>
            </w:r>
            <w:r w:rsidR="0073234B" w:rsidRPr="0073234B">
              <w:rPr>
                <w:b/>
                <w:bCs/>
              </w:rPr>
              <w:t xml:space="preserve"> </w:t>
            </w: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GASTO CORRIENTE ESTATAL</w:t>
            </w:r>
          </w:p>
        </w:tc>
        <w:tc>
          <w:tcPr>
            <w:tcW w:w="1418" w:type="dxa"/>
            <w:noWrap/>
            <w:hideMark/>
          </w:tcPr>
          <w:p w:rsidR="0073234B" w:rsidRPr="0073234B" w:rsidRDefault="0073234B" w:rsidP="006E7336">
            <w:pPr>
              <w:pStyle w:val="ROMANOS"/>
              <w:spacing w:after="0" w:line="240" w:lineRule="exact"/>
              <w:ind w:left="284"/>
              <w:jc w:val="right"/>
            </w:pPr>
            <w:r w:rsidRPr="0073234B">
              <w:t xml:space="preserve">                     </w:t>
            </w:r>
            <w:r w:rsidR="006E7336">
              <w:t>24,325</w:t>
            </w:r>
            <w:r w:rsidRPr="0073234B">
              <w:t xml:space="preserve">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jc w:val="right"/>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GASTO CORRIENTE FEDERAL</w:t>
            </w:r>
          </w:p>
        </w:tc>
        <w:tc>
          <w:tcPr>
            <w:tcW w:w="1418" w:type="dxa"/>
            <w:noWrap/>
            <w:hideMark/>
          </w:tcPr>
          <w:p w:rsidR="0073234B" w:rsidRPr="0073234B" w:rsidRDefault="0073234B" w:rsidP="006E7336">
            <w:pPr>
              <w:pStyle w:val="ROMANOS"/>
              <w:spacing w:after="0" w:line="240" w:lineRule="exact"/>
              <w:ind w:left="284"/>
              <w:jc w:val="right"/>
            </w:pPr>
            <w:r w:rsidRPr="0073234B">
              <w:t xml:space="preserve">                   104,3</w:t>
            </w:r>
            <w:r w:rsidR="006E7336">
              <w:t>89</w:t>
            </w:r>
            <w:r w:rsidRPr="0073234B">
              <w:t xml:space="preserve">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jc w:val="right"/>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pPr>
            <w:r w:rsidRPr="0073234B">
              <w:t>CONVENIOS (INADE, SAGARPA)</w:t>
            </w:r>
          </w:p>
        </w:tc>
        <w:tc>
          <w:tcPr>
            <w:tcW w:w="1418" w:type="dxa"/>
            <w:noWrap/>
            <w:hideMark/>
          </w:tcPr>
          <w:p w:rsidR="0073234B" w:rsidRPr="0073234B" w:rsidRDefault="0073234B" w:rsidP="006E7336">
            <w:pPr>
              <w:pStyle w:val="ROMANOS"/>
              <w:spacing w:after="0" w:line="240" w:lineRule="exact"/>
              <w:ind w:left="284"/>
              <w:jc w:val="right"/>
            </w:pPr>
            <w:r w:rsidRPr="0073234B">
              <w:t xml:space="preserve">                     </w:t>
            </w:r>
            <w:r w:rsidR="006E7336">
              <w:t>94,107</w:t>
            </w:r>
            <w:r w:rsidRPr="0073234B">
              <w:t xml:space="preserve"> </w:t>
            </w: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jc w:val="right"/>
            </w:pP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rPr>
                <w:b/>
                <w:bCs/>
              </w:rPr>
            </w:pPr>
            <w:r w:rsidRPr="0073234B">
              <w:rPr>
                <w:b/>
                <w:bCs/>
              </w:rPr>
              <w:t>APROVECHAMIENTOS</w:t>
            </w:r>
          </w:p>
        </w:tc>
        <w:tc>
          <w:tcPr>
            <w:tcW w:w="1418" w:type="dxa"/>
            <w:noWrap/>
            <w:hideMark/>
          </w:tcPr>
          <w:p w:rsidR="0073234B" w:rsidRPr="0073234B" w:rsidRDefault="0073234B" w:rsidP="0073234B">
            <w:pPr>
              <w:pStyle w:val="ROMANOS"/>
              <w:spacing w:after="0" w:line="240" w:lineRule="exact"/>
              <w:ind w:left="284"/>
              <w:rPr>
                <w:b/>
                <w:bCs/>
              </w:rPr>
            </w:pP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73234B" w:rsidP="0073234B">
            <w:pPr>
              <w:pStyle w:val="ROMANOS"/>
              <w:spacing w:after="0" w:line="240" w:lineRule="exact"/>
              <w:ind w:left="284"/>
              <w:jc w:val="right"/>
              <w:rPr>
                <w:b/>
                <w:bCs/>
              </w:rPr>
            </w:pPr>
            <w:r w:rsidRPr="0073234B">
              <w:rPr>
                <w:b/>
                <w:bCs/>
              </w:rPr>
              <w:t xml:space="preserve">0 </w:t>
            </w:r>
          </w:p>
        </w:tc>
      </w:tr>
      <w:tr w:rsidR="0073234B" w:rsidRPr="0073234B" w:rsidTr="0073234B">
        <w:trPr>
          <w:trHeight w:val="300"/>
        </w:trPr>
        <w:tc>
          <w:tcPr>
            <w:tcW w:w="3964" w:type="dxa"/>
            <w:noWrap/>
            <w:hideMark/>
          </w:tcPr>
          <w:p w:rsidR="0073234B" w:rsidRPr="0073234B" w:rsidRDefault="0073234B" w:rsidP="0073234B">
            <w:pPr>
              <w:pStyle w:val="ROMANOS"/>
              <w:spacing w:after="0" w:line="240" w:lineRule="exact"/>
              <w:ind w:left="284"/>
              <w:rPr>
                <w:b/>
                <w:bCs/>
              </w:rPr>
            </w:pPr>
            <w:r w:rsidRPr="0073234B">
              <w:rPr>
                <w:b/>
                <w:bCs/>
              </w:rPr>
              <w:t>TOTAL</w:t>
            </w:r>
          </w:p>
        </w:tc>
        <w:tc>
          <w:tcPr>
            <w:tcW w:w="1418" w:type="dxa"/>
            <w:noWrap/>
            <w:hideMark/>
          </w:tcPr>
          <w:p w:rsidR="0073234B" w:rsidRPr="0073234B" w:rsidRDefault="0073234B" w:rsidP="0073234B">
            <w:pPr>
              <w:pStyle w:val="ROMANOS"/>
              <w:spacing w:after="0" w:line="240" w:lineRule="exact"/>
              <w:ind w:left="284"/>
              <w:rPr>
                <w:b/>
                <w:bCs/>
              </w:rPr>
            </w:pPr>
          </w:p>
        </w:tc>
        <w:tc>
          <w:tcPr>
            <w:tcW w:w="1843" w:type="dxa"/>
            <w:noWrap/>
            <w:hideMark/>
          </w:tcPr>
          <w:p w:rsidR="0073234B" w:rsidRPr="0073234B" w:rsidRDefault="0073234B" w:rsidP="0073234B">
            <w:pPr>
              <w:pStyle w:val="ROMANOS"/>
              <w:spacing w:after="0" w:line="240" w:lineRule="exact"/>
              <w:ind w:left="284"/>
            </w:pPr>
          </w:p>
        </w:tc>
        <w:tc>
          <w:tcPr>
            <w:tcW w:w="1559" w:type="dxa"/>
            <w:noWrap/>
            <w:hideMark/>
          </w:tcPr>
          <w:p w:rsidR="0073234B" w:rsidRPr="0073234B" w:rsidRDefault="006E7336" w:rsidP="004209AC">
            <w:pPr>
              <w:pStyle w:val="ROMANOS"/>
              <w:spacing w:after="0" w:line="240" w:lineRule="exact"/>
              <w:ind w:left="284"/>
              <w:jc w:val="right"/>
              <w:rPr>
                <w:b/>
                <w:bCs/>
              </w:rPr>
            </w:pPr>
            <w:r>
              <w:rPr>
                <w:b/>
                <w:bCs/>
              </w:rPr>
              <w:t>133,866,490</w:t>
            </w:r>
          </w:p>
        </w:tc>
      </w:tr>
    </w:tbl>
    <w:p w:rsidR="0073234B" w:rsidRPr="000F232D" w:rsidRDefault="0073234B" w:rsidP="00286898">
      <w:pPr>
        <w:pStyle w:val="ROMANOS"/>
        <w:spacing w:after="0" w:line="240" w:lineRule="exact"/>
        <w:ind w:left="284" w:firstLine="0"/>
        <w:rPr>
          <w:lang w:val="es-MX"/>
        </w:rPr>
      </w:pPr>
    </w:p>
    <w:p w:rsidR="002F3AB7" w:rsidRDefault="002F3AB7" w:rsidP="00540418">
      <w:pPr>
        <w:pStyle w:val="ROMANOS"/>
        <w:spacing w:after="0" w:line="240" w:lineRule="exact"/>
        <w:rPr>
          <w:b/>
          <w:lang w:val="es-MX"/>
        </w:rPr>
      </w:pPr>
    </w:p>
    <w:p w:rsidR="002F3AB7" w:rsidRDefault="002F3AB7"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0F232D">
        <w:rPr>
          <w:b/>
          <w:lang w:val="es-MX"/>
        </w:rPr>
        <w:lastRenderedPageBreak/>
        <w:t>Gastos y Otras Pérdidas:</w:t>
      </w:r>
    </w:p>
    <w:p w:rsidR="002F3AB7" w:rsidRDefault="002F3AB7" w:rsidP="00540418">
      <w:pPr>
        <w:pStyle w:val="ROMANOS"/>
        <w:spacing w:after="0" w:line="240" w:lineRule="exact"/>
        <w:rPr>
          <w:b/>
          <w:lang w:val="es-MX"/>
        </w:rPr>
      </w:pPr>
    </w:p>
    <w:p w:rsidR="002F3AB7" w:rsidRDefault="002F3AB7" w:rsidP="00540418">
      <w:pPr>
        <w:pStyle w:val="ROMANOS"/>
        <w:spacing w:after="0" w:line="240" w:lineRule="exact"/>
        <w:rPr>
          <w:b/>
          <w:lang w:val="es-MX"/>
        </w:rPr>
      </w:pPr>
    </w:p>
    <w:p w:rsidR="000F232D" w:rsidRPr="000F232D" w:rsidRDefault="000F232D" w:rsidP="00540418">
      <w:pPr>
        <w:pStyle w:val="ROMANOS"/>
        <w:spacing w:after="0" w:line="240" w:lineRule="exact"/>
        <w:rPr>
          <w:b/>
          <w:lang w:val="es-MX"/>
        </w:rPr>
      </w:pPr>
    </w:p>
    <w:p w:rsidR="00F156F9" w:rsidRDefault="00F156F9" w:rsidP="000F232D">
      <w:pPr>
        <w:pStyle w:val="Prrafodelista"/>
        <w:numPr>
          <w:ilvl w:val="0"/>
          <w:numId w:val="1"/>
        </w:numPr>
        <w:jc w:val="both"/>
        <w:rPr>
          <w:rFonts w:ascii="Arial" w:eastAsia="Times New Roman" w:hAnsi="Arial" w:cs="Arial"/>
          <w:sz w:val="18"/>
          <w:szCs w:val="18"/>
          <w:lang w:eastAsia="es-MX"/>
        </w:rPr>
      </w:pPr>
      <w:r w:rsidRPr="000F232D">
        <w:rPr>
          <w:rFonts w:ascii="Arial" w:hAnsi="Arial" w:cs="Arial"/>
          <w:sz w:val="18"/>
          <w:szCs w:val="18"/>
        </w:rPr>
        <w:t>Los gasto</w:t>
      </w:r>
      <w:r w:rsidR="000F232D">
        <w:rPr>
          <w:rFonts w:ascii="Arial" w:hAnsi="Arial" w:cs="Arial"/>
          <w:sz w:val="18"/>
          <w:szCs w:val="18"/>
        </w:rPr>
        <w:t>s</w:t>
      </w:r>
      <w:r w:rsidRPr="000F232D">
        <w:rPr>
          <w:rFonts w:ascii="Arial" w:hAnsi="Arial" w:cs="Arial"/>
          <w:sz w:val="18"/>
          <w:szCs w:val="18"/>
        </w:rPr>
        <w:t xml:space="preserve"> de operación de la universidad </w:t>
      </w:r>
      <w:r w:rsidR="000F232D" w:rsidRPr="000F232D">
        <w:rPr>
          <w:rFonts w:ascii="Arial" w:hAnsi="Arial" w:cs="Arial"/>
          <w:sz w:val="18"/>
          <w:szCs w:val="18"/>
        </w:rPr>
        <w:t>Politécnica</w:t>
      </w:r>
      <w:r w:rsidRPr="000F232D">
        <w:rPr>
          <w:rFonts w:ascii="Arial" w:hAnsi="Arial" w:cs="Arial"/>
          <w:sz w:val="18"/>
          <w:szCs w:val="18"/>
        </w:rPr>
        <w:t xml:space="preserve"> de Tlaxcala Ascienden a la cantidad de $</w:t>
      </w:r>
      <w:r w:rsidR="00E35D81">
        <w:rPr>
          <w:rFonts w:ascii="Arial" w:hAnsi="Arial" w:cs="Arial"/>
          <w:sz w:val="18"/>
          <w:szCs w:val="18"/>
        </w:rPr>
        <w:t>125,164,624</w:t>
      </w:r>
      <w:r w:rsidR="000F232D">
        <w:rPr>
          <w:rFonts w:ascii="Arial" w:eastAsia="Times New Roman" w:hAnsi="Arial" w:cs="Arial"/>
          <w:sz w:val="18"/>
          <w:szCs w:val="18"/>
          <w:lang w:eastAsia="es-MX"/>
        </w:rPr>
        <w:t xml:space="preserve">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w:t>
      </w:r>
      <w:r w:rsidR="00D27F56">
        <w:rPr>
          <w:rFonts w:ascii="Arial" w:eastAsia="Times New Roman" w:hAnsi="Arial" w:cs="Arial"/>
          <w:sz w:val="18"/>
          <w:szCs w:val="18"/>
          <w:lang w:eastAsia="es-MX"/>
        </w:rPr>
        <w:t xml:space="preserve">así mismo se ejerció en los capítulo </w:t>
      </w:r>
      <w:r w:rsidR="000F232D">
        <w:rPr>
          <w:rFonts w:ascii="Arial" w:eastAsia="Times New Roman" w:hAnsi="Arial" w:cs="Arial"/>
          <w:sz w:val="18"/>
          <w:szCs w:val="18"/>
          <w:lang w:eastAsia="es-MX"/>
        </w:rPr>
        <w:t xml:space="preserve"> 4000, </w:t>
      </w:r>
      <w:r w:rsidR="00D27F56">
        <w:rPr>
          <w:rFonts w:ascii="Arial" w:eastAsia="Times New Roman" w:hAnsi="Arial" w:cs="Arial"/>
          <w:sz w:val="18"/>
          <w:szCs w:val="18"/>
          <w:lang w:eastAsia="es-MX"/>
        </w:rPr>
        <w:t xml:space="preserve">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r w:rsidR="000F232D">
        <w:rPr>
          <w:rFonts w:ascii="Arial" w:eastAsia="Times New Roman" w:hAnsi="Arial" w:cs="Arial"/>
          <w:sz w:val="18"/>
          <w:szCs w:val="18"/>
          <w:lang w:eastAsia="es-MX"/>
        </w:rPr>
        <w:t xml:space="preserve"> </w:t>
      </w:r>
    </w:p>
    <w:p w:rsidR="00CC7BBC" w:rsidRDefault="0073234B" w:rsidP="00D27F56">
      <w:pPr>
        <w:pStyle w:val="ROMANOS"/>
        <w:spacing w:after="0" w:line="240" w:lineRule="exact"/>
        <w:rPr>
          <w:rFonts w:asciiTheme="minorHAnsi" w:eastAsiaTheme="minorHAnsi" w:hAnsiTheme="minorHAnsi" w:cstheme="minorBidi"/>
          <w:sz w:val="22"/>
          <w:szCs w:val="22"/>
          <w:lang w:val="es-MX" w:eastAsia="en-US"/>
        </w:rPr>
      </w:pPr>
      <w:r>
        <w:rPr>
          <w:lang w:val="es-MX"/>
        </w:rPr>
        <w:fldChar w:fldCharType="begin"/>
      </w:r>
      <w:r>
        <w:rPr>
          <w:lang w:val="es-MX"/>
        </w:rPr>
        <w:instrText xml:space="preserve"> LINK </w:instrText>
      </w:r>
      <w:r w:rsidR="002840A3">
        <w:rPr>
          <w:lang w:val="es-MX"/>
        </w:rPr>
        <w:instrText xml:space="preserve">Excel.Sheet.12 "E:\\4o Trimestre Oct-Nov Ejercicio.xlsx" EG-ACUM!F12C2:F23C4 </w:instrText>
      </w:r>
      <w:r>
        <w:rPr>
          <w:lang w:val="es-MX"/>
        </w:rPr>
        <w:instrText xml:space="preserve">\a \f 5 \h  \* MERGEFORMAT </w:instrText>
      </w:r>
      <w:r>
        <w:rPr>
          <w:lang w:val="es-MX"/>
        </w:rPr>
        <w:fldChar w:fldCharType="separate"/>
      </w:r>
    </w:p>
    <w:tbl>
      <w:tblPr>
        <w:tblStyle w:val="Tablaconcuadrcula"/>
        <w:tblW w:w="6620" w:type="dxa"/>
        <w:tblLook w:val="04A0" w:firstRow="1" w:lastRow="0" w:firstColumn="1" w:lastColumn="0" w:noHBand="0" w:noVBand="1"/>
      </w:tblPr>
      <w:tblGrid>
        <w:gridCol w:w="4080"/>
        <w:gridCol w:w="1060"/>
        <w:gridCol w:w="1480"/>
      </w:tblGrid>
      <w:tr w:rsidR="00CC7BBC" w:rsidRPr="00CC7BBC" w:rsidTr="00CC7BBC">
        <w:trPr>
          <w:divId w:val="2073849196"/>
          <w:trHeight w:val="491"/>
        </w:trPr>
        <w:tc>
          <w:tcPr>
            <w:tcW w:w="4080" w:type="dxa"/>
            <w:vMerge w:val="restart"/>
            <w:shd w:val="clear" w:color="auto" w:fill="008A3E"/>
            <w:noWrap/>
            <w:hideMark/>
          </w:tcPr>
          <w:p w:rsidR="00CC7BBC" w:rsidRPr="00CC7BBC" w:rsidRDefault="00CC7BBC" w:rsidP="00CC7BBC">
            <w:pPr>
              <w:pStyle w:val="ROMANOS"/>
              <w:spacing w:after="0" w:line="240" w:lineRule="exact"/>
              <w:rPr>
                <w:b/>
                <w:bCs/>
              </w:rPr>
            </w:pPr>
            <w:r w:rsidRPr="00CC7BBC">
              <w:rPr>
                <w:b/>
                <w:bCs/>
              </w:rPr>
              <w:t>DESCRIPCION</w:t>
            </w:r>
          </w:p>
        </w:tc>
        <w:tc>
          <w:tcPr>
            <w:tcW w:w="1060" w:type="dxa"/>
            <w:shd w:val="clear" w:color="auto" w:fill="008A3E"/>
            <w:noWrap/>
            <w:hideMark/>
          </w:tcPr>
          <w:p w:rsidR="00CC7BBC" w:rsidRPr="00CC7BBC" w:rsidRDefault="00CC7BBC" w:rsidP="00CC7BBC">
            <w:pPr>
              <w:pStyle w:val="ROMANOS"/>
              <w:spacing w:after="0" w:line="240" w:lineRule="exact"/>
              <w:rPr>
                <w:b/>
                <w:bCs/>
              </w:rPr>
            </w:pPr>
          </w:p>
        </w:tc>
        <w:tc>
          <w:tcPr>
            <w:tcW w:w="1480" w:type="dxa"/>
            <w:vMerge w:val="restart"/>
            <w:shd w:val="clear" w:color="auto" w:fill="008A3E"/>
            <w:noWrap/>
            <w:hideMark/>
          </w:tcPr>
          <w:p w:rsidR="00CC7BBC" w:rsidRPr="00CC7BBC" w:rsidRDefault="00CC7BBC" w:rsidP="00CC7BBC">
            <w:pPr>
              <w:pStyle w:val="ROMANOS"/>
              <w:spacing w:after="0" w:line="240" w:lineRule="exact"/>
              <w:rPr>
                <w:b/>
                <w:bCs/>
              </w:rPr>
            </w:pPr>
            <w:r w:rsidRPr="00CC7BBC">
              <w:rPr>
                <w:b/>
                <w:bCs/>
              </w:rPr>
              <w:t> </w:t>
            </w:r>
          </w:p>
        </w:tc>
      </w:tr>
      <w:tr w:rsidR="00CC7BBC" w:rsidRPr="00CC7BBC" w:rsidTr="00CC7BBC">
        <w:trPr>
          <w:divId w:val="2073849196"/>
          <w:trHeight w:val="517"/>
        </w:trPr>
        <w:tc>
          <w:tcPr>
            <w:tcW w:w="4080" w:type="dxa"/>
            <w:vMerge/>
            <w:shd w:val="clear" w:color="auto" w:fill="008A3E"/>
            <w:hideMark/>
          </w:tcPr>
          <w:p w:rsidR="00CC7BBC" w:rsidRPr="00CC7BBC" w:rsidRDefault="00CC7BBC" w:rsidP="00CC7BBC">
            <w:pPr>
              <w:pStyle w:val="ROMANOS"/>
              <w:spacing w:after="0" w:line="240" w:lineRule="exact"/>
              <w:rPr>
                <w:b/>
                <w:bCs/>
              </w:rPr>
            </w:pPr>
          </w:p>
        </w:tc>
        <w:tc>
          <w:tcPr>
            <w:tcW w:w="1060" w:type="dxa"/>
            <w:shd w:val="clear" w:color="auto" w:fill="008A3E"/>
            <w:noWrap/>
            <w:hideMark/>
          </w:tcPr>
          <w:p w:rsidR="00CC7BBC" w:rsidRPr="00CC7BBC" w:rsidRDefault="00CC7BBC" w:rsidP="00CC7BBC">
            <w:pPr>
              <w:pStyle w:val="ROMANOS"/>
              <w:spacing w:after="0" w:line="240" w:lineRule="exact"/>
              <w:rPr>
                <w:b/>
                <w:bCs/>
              </w:rPr>
            </w:pPr>
          </w:p>
        </w:tc>
        <w:tc>
          <w:tcPr>
            <w:tcW w:w="1480" w:type="dxa"/>
            <w:vMerge/>
            <w:shd w:val="clear" w:color="auto" w:fill="008A3E"/>
            <w:hideMark/>
          </w:tcPr>
          <w:p w:rsidR="00CC7BBC" w:rsidRPr="00CC7BBC" w:rsidRDefault="00CC7BBC" w:rsidP="00CC7BBC">
            <w:pPr>
              <w:pStyle w:val="ROMANOS"/>
              <w:spacing w:after="0" w:line="240" w:lineRule="exact"/>
              <w:rPr>
                <w:b/>
                <w:bCs/>
              </w:rPr>
            </w:pPr>
          </w:p>
        </w:tc>
      </w:tr>
      <w:tr w:rsidR="00CC7BBC" w:rsidRPr="00CC7BBC" w:rsidTr="00CC7BBC">
        <w:trPr>
          <w:divId w:val="2073849196"/>
          <w:trHeight w:val="240"/>
        </w:trPr>
        <w:tc>
          <w:tcPr>
            <w:tcW w:w="4080" w:type="dxa"/>
            <w:vMerge/>
            <w:shd w:val="clear" w:color="auto" w:fill="008A3E"/>
            <w:hideMark/>
          </w:tcPr>
          <w:p w:rsidR="00CC7BBC" w:rsidRPr="00CC7BBC" w:rsidRDefault="00CC7BBC" w:rsidP="00CC7BBC">
            <w:pPr>
              <w:pStyle w:val="ROMANOS"/>
              <w:spacing w:after="0" w:line="240" w:lineRule="exact"/>
              <w:rPr>
                <w:b/>
                <w:bCs/>
              </w:rPr>
            </w:pPr>
          </w:p>
        </w:tc>
        <w:tc>
          <w:tcPr>
            <w:tcW w:w="1060" w:type="dxa"/>
            <w:shd w:val="clear" w:color="auto" w:fill="008A3E"/>
            <w:noWrap/>
            <w:hideMark/>
          </w:tcPr>
          <w:p w:rsidR="00CC7BBC" w:rsidRPr="00CC7BBC" w:rsidRDefault="00CC7BBC" w:rsidP="00CC7BBC">
            <w:pPr>
              <w:pStyle w:val="ROMANOS"/>
              <w:spacing w:after="0" w:line="240" w:lineRule="exact"/>
              <w:rPr>
                <w:b/>
                <w:bCs/>
              </w:rPr>
            </w:pPr>
          </w:p>
        </w:tc>
        <w:tc>
          <w:tcPr>
            <w:tcW w:w="1480" w:type="dxa"/>
            <w:vMerge/>
            <w:shd w:val="clear" w:color="auto" w:fill="008A3E"/>
            <w:hideMark/>
          </w:tcPr>
          <w:p w:rsidR="00CC7BBC" w:rsidRPr="00CC7BBC" w:rsidRDefault="00CC7BBC" w:rsidP="00CC7BBC">
            <w:pPr>
              <w:pStyle w:val="ROMANOS"/>
              <w:spacing w:after="0" w:line="240" w:lineRule="exact"/>
              <w:rPr>
                <w:b/>
                <w:bCs/>
              </w:rPr>
            </w:pPr>
          </w:p>
        </w:tc>
      </w:tr>
      <w:tr w:rsidR="00CC7BBC" w:rsidRPr="00CC7BBC" w:rsidTr="00CC7BBC">
        <w:trPr>
          <w:divId w:val="2073849196"/>
          <w:trHeight w:val="255"/>
        </w:trPr>
        <w:tc>
          <w:tcPr>
            <w:tcW w:w="4080" w:type="dxa"/>
            <w:noWrap/>
            <w:hideMark/>
          </w:tcPr>
          <w:p w:rsidR="00CC7BBC" w:rsidRPr="00CC7BBC" w:rsidRDefault="00CC7BBC" w:rsidP="00CC7BBC">
            <w:pPr>
              <w:pStyle w:val="ROMANOS"/>
              <w:spacing w:after="0" w:line="240" w:lineRule="exact"/>
              <w:rPr>
                <w:b/>
                <w:bCs/>
              </w:rPr>
            </w:pP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00"/>
        </w:trPr>
        <w:tc>
          <w:tcPr>
            <w:tcW w:w="4080" w:type="dxa"/>
            <w:noWrap/>
            <w:hideMark/>
          </w:tcPr>
          <w:p w:rsidR="00CC7BBC" w:rsidRPr="00CC7BBC" w:rsidRDefault="00CC7BBC" w:rsidP="00CC7BBC">
            <w:pPr>
              <w:pStyle w:val="ROMANOS"/>
              <w:spacing w:after="0" w:line="240" w:lineRule="exact"/>
            </w:pPr>
            <w:r w:rsidRPr="00CC7BBC">
              <w:t>SERVICIOS PERSONALES</w:t>
            </w: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75"/>
        </w:trPr>
        <w:tc>
          <w:tcPr>
            <w:tcW w:w="4080" w:type="dxa"/>
            <w:noWrap/>
            <w:hideMark/>
          </w:tcPr>
          <w:p w:rsidR="00CC7BBC" w:rsidRPr="00CC7BBC" w:rsidRDefault="00CC7BBC" w:rsidP="00CC7BBC">
            <w:pPr>
              <w:pStyle w:val="ROMANOS"/>
              <w:spacing w:after="0" w:line="240" w:lineRule="exact"/>
            </w:pP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75"/>
        </w:trPr>
        <w:tc>
          <w:tcPr>
            <w:tcW w:w="4080" w:type="dxa"/>
            <w:noWrap/>
            <w:hideMark/>
          </w:tcPr>
          <w:p w:rsidR="00CC7BBC" w:rsidRPr="00CC7BBC" w:rsidRDefault="00CC7BBC" w:rsidP="00CC7BBC">
            <w:pPr>
              <w:pStyle w:val="ROMANOS"/>
              <w:spacing w:after="0" w:line="240" w:lineRule="exact"/>
            </w:pPr>
            <w:r w:rsidRPr="00CC7BBC">
              <w:t>MATERIALES Y SUMINISTROS</w:t>
            </w: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75"/>
        </w:trPr>
        <w:tc>
          <w:tcPr>
            <w:tcW w:w="4080" w:type="dxa"/>
            <w:noWrap/>
            <w:hideMark/>
          </w:tcPr>
          <w:p w:rsidR="00CC7BBC" w:rsidRPr="00CC7BBC" w:rsidRDefault="00CC7BBC" w:rsidP="00CC7BBC">
            <w:pPr>
              <w:pStyle w:val="ROMANOS"/>
              <w:spacing w:after="0" w:line="240" w:lineRule="exact"/>
            </w:pP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75"/>
        </w:trPr>
        <w:tc>
          <w:tcPr>
            <w:tcW w:w="4080" w:type="dxa"/>
            <w:noWrap/>
            <w:hideMark/>
          </w:tcPr>
          <w:p w:rsidR="00CC7BBC" w:rsidRPr="00CC7BBC" w:rsidRDefault="00CC7BBC" w:rsidP="00CC7BBC">
            <w:pPr>
              <w:pStyle w:val="ROMANOS"/>
              <w:spacing w:after="0" w:line="240" w:lineRule="exact"/>
            </w:pPr>
            <w:r w:rsidRPr="00CC7BBC">
              <w:t>SERVICIOS GENERALES</w:t>
            </w: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75"/>
        </w:trPr>
        <w:tc>
          <w:tcPr>
            <w:tcW w:w="4080" w:type="dxa"/>
            <w:noWrap/>
            <w:hideMark/>
          </w:tcPr>
          <w:p w:rsidR="00CC7BBC" w:rsidRPr="00CC7BBC" w:rsidRDefault="00CC7BBC" w:rsidP="00CC7BBC">
            <w:pPr>
              <w:pStyle w:val="ROMANOS"/>
              <w:spacing w:after="0" w:line="240" w:lineRule="exact"/>
            </w:pP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75"/>
        </w:trPr>
        <w:tc>
          <w:tcPr>
            <w:tcW w:w="4080" w:type="dxa"/>
            <w:noWrap/>
            <w:hideMark/>
          </w:tcPr>
          <w:p w:rsidR="00CC7BBC" w:rsidRPr="00CC7BBC" w:rsidRDefault="00CC7BBC" w:rsidP="00CC7BBC">
            <w:pPr>
              <w:pStyle w:val="ROMANOS"/>
              <w:spacing w:after="0" w:line="240" w:lineRule="exact"/>
            </w:pPr>
            <w:r w:rsidRPr="00CC7BBC">
              <w:t>TRANSFERENCIAS</w:t>
            </w:r>
          </w:p>
        </w:tc>
        <w:tc>
          <w:tcPr>
            <w:tcW w:w="1060" w:type="dxa"/>
            <w:noWrap/>
            <w:hideMark/>
          </w:tcPr>
          <w:p w:rsidR="00CC7BBC" w:rsidRPr="00CC7BBC" w:rsidRDefault="00CC7BBC" w:rsidP="00CC7BBC">
            <w:pPr>
              <w:pStyle w:val="ROMANOS"/>
              <w:spacing w:after="0" w:line="240" w:lineRule="exact"/>
            </w:pPr>
          </w:p>
        </w:tc>
        <w:tc>
          <w:tcPr>
            <w:tcW w:w="1480" w:type="dxa"/>
            <w:noWrap/>
            <w:hideMark/>
          </w:tcPr>
          <w:p w:rsidR="00CC7BBC" w:rsidRPr="00CC7BBC" w:rsidRDefault="00CC7BBC" w:rsidP="00CC7BBC">
            <w:pPr>
              <w:pStyle w:val="ROMANOS"/>
              <w:spacing w:after="0" w:line="240" w:lineRule="exact"/>
            </w:pPr>
          </w:p>
        </w:tc>
      </w:tr>
      <w:tr w:rsidR="00CC7BBC" w:rsidRPr="00CC7BBC" w:rsidTr="00CC7BBC">
        <w:trPr>
          <w:divId w:val="2073849196"/>
          <w:trHeight w:val="315"/>
        </w:trPr>
        <w:tc>
          <w:tcPr>
            <w:tcW w:w="4080" w:type="dxa"/>
            <w:noWrap/>
            <w:hideMark/>
          </w:tcPr>
          <w:p w:rsidR="00CC7BBC" w:rsidRPr="00CC7BBC" w:rsidRDefault="00CC7BBC" w:rsidP="00CC7BBC">
            <w:pPr>
              <w:pStyle w:val="ROMANOS"/>
              <w:spacing w:after="0" w:line="240" w:lineRule="exact"/>
              <w:rPr>
                <w:b/>
                <w:bCs/>
              </w:rPr>
            </w:pPr>
          </w:p>
        </w:tc>
        <w:tc>
          <w:tcPr>
            <w:tcW w:w="1060" w:type="dxa"/>
            <w:noWrap/>
            <w:hideMark/>
          </w:tcPr>
          <w:p w:rsidR="00CC7BBC" w:rsidRPr="00CC7BBC" w:rsidRDefault="00CC7BBC" w:rsidP="00CC7BBC">
            <w:pPr>
              <w:pStyle w:val="ROMANOS"/>
              <w:spacing w:after="0" w:line="240" w:lineRule="exact"/>
              <w:rPr>
                <w:b/>
                <w:bCs/>
              </w:rPr>
            </w:pPr>
          </w:p>
        </w:tc>
        <w:tc>
          <w:tcPr>
            <w:tcW w:w="1480" w:type="dxa"/>
            <w:noWrap/>
            <w:hideMark/>
          </w:tcPr>
          <w:p w:rsidR="00CC7BBC" w:rsidRPr="00CC7BBC" w:rsidRDefault="00CC7BBC" w:rsidP="00CC7BBC">
            <w:pPr>
              <w:pStyle w:val="ROMANOS"/>
              <w:spacing w:after="0" w:line="240" w:lineRule="exact"/>
              <w:rPr>
                <w:b/>
                <w:bCs/>
              </w:rPr>
            </w:pPr>
          </w:p>
        </w:tc>
      </w:tr>
    </w:tbl>
    <w:p w:rsidR="00540418" w:rsidRDefault="0073234B" w:rsidP="00D27F56">
      <w:pPr>
        <w:pStyle w:val="ROMANOS"/>
        <w:spacing w:after="0" w:line="240" w:lineRule="exact"/>
        <w:rPr>
          <w:lang w:val="es-MX"/>
        </w:rPr>
      </w:pPr>
      <w:r>
        <w:rPr>
          <w:lang w:val="es-MX"/>
        </w:rPr>
        <w:fldChar w:fldCharType="end"/>
      </w:r>
    </w:p>
    <w:p w:rsidR="006E7336" w:rsidRDefault="006E7336" w:rsidP="00D27F56">
      <w:pPr>
        <w:pStyle w:val="ROMANOS"/>
        <w:spacing w:after="0" w:line="240" w:lineRule="exact"/>
        <w:rPr>
          <w:lang w:val="es-MX"/>
        </w:rPr>
      </w:pPr>
    </w:p>
    <w:p w:rsidR="00540418" w:rsidRDefault="00540418" w:rsidP="00540418">
      <w:pPr>
        <w:pStyle w:val="INCISO"/>
        <w:spacing w:after="0" w:line="240" w:lineRule="exact"/>
        <w:ind w:left="360"/>
        <w:rPr>
          <w:b/>
          <w:smallCaps/>
        </w:rPr>
      </w:pPr>
      <w:r w:rsidRPr="000F232D">
        <w:rPr>
          <w:b/>
          <w:smallCaps/>
        </w:rPr>
        <w:t>III)</w:t>
      </w:r>
      <w:r w:rsidRPr="000F232D">
        <w:rPr>
          <w:b/>
          <w:smallCaps/>
        </w:rPr>
        <w:tab/>
        <w:t>Notas al Estado de Variación en la Hacienda Pública</w:t>
      </w:r>
    </w:p>
    <w:p w:rsidR="006E7336" w:rsidRDefault="006E7336" w:rsidP="00540418">
      <w:pPr>
        <w:pStyle w:val="INCISO"/>
        <w:spacing w:after="0" w:line="240" w:lineRule="exact"/>
        <w:ind w:left="360"/>
        <w:rPr>
          <w:b/>
          <w:smallCaps/>
        </w:rPr>
      </w:pPr>
    </w:p>
    <w:p w:rsidR="006E7336" w:rsidRPr="000F232D" w:rsidRDefault="006E7336" w:rsidP="00540418">
      <w:pPr>
        <w:pStyle w:val="INCISO"/>
        <w:spacing w:after="0" w:line="240" w:lineRule="exact"/>
        <w:ind w:left="360"/>
        <w:rPr>
          <w:b/>
          <w:smallCaps/>
        </w:rPr>
      </w:pPr>
    </w:p>
    <w:p w:rsidR="00540418" w:rsidRDefault="00540418" w:rsidP="00D27F56">
      <w:pPr>
        <w:pStyle w:val="ROMANOS"/>
        <w:numPr>
          <w:ilvl w:val="0"/>
          <w:numId w:val="14"/>
        </w:numPr>
        <w:spacing w:after="0" w:line="240" w:lineRule="exact"/>
        <w:rPr>
          <w:lang w:val="es-MX"/>
        </w:rPr>
      </w:pPr>
      <w:r w:rsidRPr="000F232D">
        <w:rPr>
          <w:lang w:val="es-MX"/>
        </w:rPr>
        <w:t>Se informará, de manera agrupada, acerca de las modificaciones al patrimonio contribuido por tipo, naturaleza y monto.</w:t>
      </w:r>
    </w:p>
    <w:p w:rsidR="00D27F56" w:rsidRPr="000F232D" w:rsidRDefault="00D27F56" w:rsidP="00D27F56">
      <w:pPr>
        <w:pStyle w:val="ROMANOS"/>
        <w:spacing w:after="0" w:line="240" w:lineRule="exact"/>
        <w:rPr>
          <w:lang w:val="es-MX"/>
        </w:rPr>
      </w:pPr>
    </w:p>
    <w:p w:rsidR="00540418" w:rsidRPr="000F232D" w:rsidRDefault="00540418" w:rsidP="00540418">
      <w:pPr>
        <w:pStyle w:val="ROMANOS"/>
        <w:spacing w:after="0" w:line="240" w:lineRule="exact"/>
        <w:rPr>
          <w:lang w:val="es-MX"/>
        </w:rPr>
      </w:pPr>
      <w:r w:rsidRPr="000F232D">
        <w:rPr>
          <w:lang w:val="es-MX"/>
        </w:rPr>
        <w:t>2.</w:t>
      </w:r>
      <w:r w:rsidRPr="000F232D">
        <w:rPr>
          <w:lang w:val="es-MX"/>
        </w:rPr>
        <w:tab/>
        <w:t>Se informará, de manera agrupada, acerca del monto y procedencia de los recursos que modifican al patrimonio generado.</w:t>
      </w:r>
    </w:p>
    <w:p w:rsidR="00540418" w:rsidRPr="000F232D" w:rsidRDefault="00540418" w:rsidP="00540418">
      <w:pPr>
        <w:pStyle w:val="ROMANOS"/>
        <w:spacing w:after="0" w:line="240" w:lineRule="exact"/>
        <w:ind w:left="1008" w:firstLine="0"/>
        <w:rPr>
          <w:lang w:val="es-MX"/>
        </w:rPr>
      </w:pPr>
    </w:p>
    <w:p w:rsidR="00540418" w:rsidRPr="000F232D" w:rsidRDefault="00540418" w:rsidP="00540418">
      <w:pPr>
        <w:pStyle w:val="INCISO"/>
        <w:spacing w:after="0" w:line="240" w:lineRule="exact"/>
        <w:ind w:left="360"/>
        <w:rPr>
          <w:b/>
          <w:smallCaps/>
        </w:rPr>
      </w:pPr>
      <w:r w:rsidRPr="000F232D">
        <w:rPr>
          <w:b/>
          <w:smallCaps/>
        </w:rPr>
        <w:t>IV)</w:t>
      </w:r>
      <w:r w:rsidRPr="000F232D">
        <w:rPr>
          <w:b/>
          <w:smallCaps/>
        </w:rPr>
        <w:tab/>
        <w:t xml:space="preserve">Notas al Estado de Flujos de Efectivo </w:t>
      </w:r>
    </w:p>
    <w:p w:rsidR="00540418" w:rsidRPr="000F232D" w:rsidRDefault="00540418"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Efectivo y equivalentes</w:t>
      </w:r>
    </w:p>
    <w:p w:rsidR="00540418" w:rsidRDefault="00540418" w:rsidP="00540418">
      <w:pPr>
        <w:pStyle w:val="ROMANOS"/>
        <w:numPr>
          <w:ilvl w:val="0"/>
          <w:numId w:val="3"/>
        </w:numPr>
        <w:spacing w:after="0" w:line="240" w:lineRule="exact"/>
        <w:rPr>
          <w:lang w:val="es-MX"/>
        </w:rPr>
      </w:pPr>
      <w:r w:rsidRPr="000F232D">
        <w:rPr>
          <w:lang w:val="es-MX"/>
        </w:rPr>
        <w:lastRenderedPageBreak/>
        <w:t>El análisis de los saldos inicial y final que figuran en la última parte del Estado de Flujo de Efectivo en la cuenta de efectivo y equivalentes es como sigue:</w:t>
      </w:r>
    </w:p>
    <w:p w:rsidR="006E7336" w:rsidRPr="000F232D" w:rsidRDefault="006E7336" w:rsidP="006E7336">
      <w:pPr>
        <w:pStyle w:val="ROMANOS"/>
        <w:spacing w:after="0" w:line="240" w:lineRule="exact"/>
        <w:ind w:left="648" w:firstLine="0"/>
        <w:rPr>
          <w:lang w:val="es-MX"/>
        </w:rPr>
      </w:pPr>
    </w:p>
    <w:p w:rsidR="00540418" w:rsidRPr="000F232D"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496"/>
        <w:gridCol w:w="1559"/>
      </w:tblGrid>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902F8C" w:rsidP="005D15C1">
            <w:pPr>
              <w:pStyle w:val="Texto"/>
              <w:spacing w:after="0" w:line="240" w:lineRule="exact"/>
              <w:ind w:firstLine="0"/>
              <w:jc w:val="center"/>
              <w:rPr>
                <w:szCs w:val="18"/>
                <w:lang w:val="es-MX"/>
              </w:rPr>
            </w:pPr>
            <w:r>
              <w:rPr>
                <w:szCs w:val="18"/>
                <w:lang w:val="es-MX"/>
              </w:rPr>
              <w:t>201</w:t>
            </w:r>
            <w:r w:rsidR="005D15C1">
              <w:rPr>
                <w:szCs w:val="18"/>
                <w:lang w:val="es-MX"/>
              </w:rPr>
              <w:t>6</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902F8C" w:rsidP="005D15C1">
            <w:pPr>
              <w:pStyle w:val="Texto"/>
              <w:spacing w:after="0" w:line="240" w:lineRule="exact"/>
              <w:ind w:firstLine="0"/>
              <w:jc w:val="center"/>
              <w:rPr>
                <w:szCs w:val="18"/>
                <w:lang w:val="es-MX"/>
              </w:rPr>
            </w:pPr>
            <w:r>
              <w:rPr>
                <w:szCs w:val="18"/>
                <w:lang w:val="es-MX"/>
              </w:rPr>
              <w:t>201</w:t>
            </w:r>
            <w:r w:rsidR="005D15C1">
              <w:rPr>
                <w:szCs w:val="18"/>
                <w:lang w:val="es-MX"/>
              </w:rPr>
              <w:t>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786790" w:rsidP="00851426">
            <w:pPr>
              <w:pStyle w:val="Texto"/>
              <w:spacing w:after="0" w:line="240" w:lineRule="exact"/>
              <w:ind w:firstLine="0"/>
              <w:jc w:val="right"/>
              <w:rPr>
                <w:szCs w:val="18"/>
                <w:lang w:val="es-MX"/>
              </w:rPr>
            </w:pPr>
            <w:r>
              <w:rPr>
                <w:szCs w:val="18"/>
                <w:lang w:val="es-MX"/>
              </w:rPr>
              <w:t>8,373,247</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6,611,403</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6E7336" w:rsidP="00851426">
            <w:pPr>
              <w:pStyle w:val="Texto"/>
              <w:spacing w:after="0" w:line="240" w:lineRule="exact"/>
              <w:ind w:firstLine="0"/>
              <w:jc w:val="right"/>
              <w:rPr>
                <w:szCs w:val="18"/>
                <w:lang w:val="es-MX"/>
              </w:rPr>
            </w:pPr>
            <w:r>
              <w:rPr>
                <w:szCs w:val="18"/>
                <w:lang w:val="es-MX"/>
              </w:rPr>
              <w:t>44,599,855</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62,524,915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6E7336" w:rsidP="004209AC">
            <w:pPr>
              <w:pStyle w:val="Texto"/>
              <w:spacing w:after="0" w:line="240" w:lineRule="exact"/>
              <w:ind w:firstLine="0"/>
              <w:jc w:val="right"/>
              <w:rPr>
                <w:szCs w:val="18"/>
                <w:lang w:val="es-MX"/>
              </w:rPr>
            </w:pPr>
            <w:r>
              <w:rPr>
                <w:szCs w:val="18"/>
                <w:lang w:val="es-MX"/>
              </w:rPr>
              <w:t>50,624,232</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5D15C1" w:rsidP="00851426">
            <w:pPr>
              <w:pStyle w:val="Texto"/>
              <w:spacing w:after="0" w:line="240" w:lineRule="exact"/>
              <w:ind w:firstLine="0"/>
              <w:jc w:val="right"/>
              <w:rPr>
                <w:szCs w:val="18"/>
                <w:lang w:val="es-MX"/>
              </w:rPr>
            </w:pPr>
            <w:r>
              <w:rPr>
                <w:szCs w:val="18"/>
                <w:lang w:val="es-MX"/>
              </w:rPr>
              <w:t>69,136,318</w:t>
            </w:r>
          </w:p>
        </w:tc>
      </w:tr>
    </w:tbl>
    <w:p w:rsidR="00540418" w:rsidRDefault="00540418" w:rsidP="00540418">
      <w:pPr>
        <w:pStyle w:val="Texto"/>
        <w:spacing w:after="0" w:line="240" w:lineRule="exact"/>
        <w:rPr>
          <w:rFonts w:ascii="Soberana Sans Light" w:hAnsi="Soberana Sans Light"/>
          <w:sz w:val="22"/>
          <w:szCs w:val="22"/>
          <w:lang w:val="es-MX"/>
        </w:rPr>
      </w:pPr>
    </w:p>
    <w:p w:rsidR="002F3AB7" w:rsidRDefault="002F3AB7" w:rsidP="00540418">
      <w:pPr>
        <w:pStyle w:val="Texto"/>
        <w:spacing w:after="0" w:line="240" w:lineRule="exact"/>
        <w:rPr>
          <w:rFonts w:ascii="Soberana Sans Light" w:hAnsi="Soberana Sans Light"/>
          <w:sz w:val="22"/>
          <w:szCs w:val="22"/>
          <w:lang w:val="es-MX"/>
        </w:rPr>
      </w:pPr>
    </w:p>
    <w:p w:rsidR="002F3AB7" w:rsidRPr="00540418" w:rsidRDefault="002F3AB7" w:rsidP="00540418">
      <w:pPr>
        <w:pStyle w:val="Texto"/>
        <w:spacing w:after="0" w:line="240" w:lineRule="exact"/>
        <w:rPr>
          <w:rFonts w:ascii="Soberana Sans Light" w:hAnsi="Soberana Sans Light"/>
          <w:sz w:val="22"/>
          <w:szCs w:val="22"/>
          <w:lang w:val="es-MX"/>
        </w:rPr>
      </w:pPr>
    </w:p>
    <w:p w:rsidR="00540418" w:rsidRPr="00022555" w:rsidRDefault="00540418" w:rsidP="00540418">
      <w:pPr>
        <w:pStyle w:val="ROMANOS"/>
        <w:spacing w:after="0" w:line="240" w:lineRule="exact"/>
        <w:rPr>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sidRPr="00022555">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Pr="00022555" w:rsidRDefault="00540418" w:rsidP="00540418">
      <w:pPr>
        <w:pStyle w:val="ROMANOS"/>
        <w:spacing w:after="0" w:line="240" w:lineRule="exact"/>
        <w:rPr>
          <w:lang w:val="es-MX"/>
        </w:rPr>
      </w:pPr>
      <w:r w:rsidRPr="00022555">
        <w:rPr>
          <w:lang w:val="es-MX"/>
        </w:rPr>
        <w:t>3.</w:t>
      </w:r>
      <w:r w:rsidRPr="00022555">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5C264F">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8A6E4D" w:rsidP="002C7D96">
            <w:pPr>
              <w:pStyle w:val="Texto"/>
              <w:spacing w:after="0" w:line="240" w:lineRule="exact"/>
              <w:ind w:firstLine="0"/>
              <w:jc w:val="center"/>
              <w:rPr>
                <w:szCs w:val="18"/>
                <w:lang w:val="es-MX"/>
              </w:rPr>
            </w:pPr>
            <w:r w:rsidRPr="00851426">
              <w:rPr>
                <w:szCs w:val="18"/>
                <w:lang w:val="es-MX"/>
              </w:rPr>
              <w:t>201</w:t>
            </w:r>
            <w:r w:rsidR="002C7D96">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8A6E4D" w:rsidP="002C7D96">
            <w:pPr>
              <w:pStyle w:val="Texto"/>
              <w:spacing w:after="0" w:line="240" w:lineRule="exact"/>
              <w:ind w:firstLine="0"/>
              <w:jc w:val="center"/>
              <w:rPr>
                <w:szCs w:val="18"/>
                <w:lang w:val="es-MX"/>
              </w:rPr>
            </w:pPr>
            <w:r w:rsidRPr="00851426">
              <w:rPr>
                <w:szCs w:val="18"/>
                <w:lang w:val="es-MX"/>
              </w:rPr>
              <w:t>201</w:t>
            </w:r>
            <w:r w:rsidR="002C7D96">
              <w:rPr>
                <w:szCs w:val="18"/>
                <w:lang w:val="es-MX"/>
              </w:rPr>
              <w:t>5</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b/>
                <w:szCs w:val="18"/>
                <w:lang w:val="es-MX"/>
              </w:rPr>
            </w:pPr>
            <w:r w:rsidRPr="0085142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i/>
                <w:szCs w:val="18"/>
                <w:lang w:val="es-MX"/>
              </w:rPr>
            </w:pPr>
            <w:r w:rsidRPr="0085142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022555" w:rsidP="005C264F">
            <w:pPr>
              <w:pStyle w:val="Texto"/>
              <w:spacing w:after="0" w:line="240" w:lineRule="exact"/>
              <w:ind w:firstLine="0"/>
              <w:jc w:val="center"/>
              <w:rPr>
                <w:szCs w:val="18"/>
                <w:lang w:val="es-MX"/>
              </w:rPr>
            </w:pPr>
            <w:r>
              <w:rPr>
                <w:szCs w:val="18"/>
                <w:lang w:val="es-MX"/>
              </w:rPr>
              <w:t>25,591,954</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540418" w:rsidRPr="00324699" w:rsidRDefault="00540418" w:rsidP="00540418">
      <w:pPr>
        <w:pStyle w:val="Texto"/>
        <w:spacing w:after="0" w:line="240" w:lineRule="exact"/>
        <w:rPr>
          <w:szCs w:val="18"/>
          <w:lang w:val="es-MX"/>
        </w:rPr>
      </w:pPr>
      <w:r w:rsidRPr="00324699">
        <w:rPr>
          <w:szCs w:val="18"/>
          <w:lang w:val="es-MX"/>
        </w:rPr>
        <w:t>Las cuentas que aparecen en el cuadro anterior no son exhaustivas y tienen como finalidad ejemplificar el formato que se sugiere para elaborar la nota.</w:t>
      </w:r>
    </w:p>
    <w:p w:rsidR="00540418" w:rsidRPr="00324699" w:rsidRDefault="00540418" w:rsidP="00540418">
      <w:pPr>
        <w:pStyle w:val="Texto"/>
        <w:spacing w:after="0" w:line="240" w:lineRule="exact"/>
        <w:rPr>
          <w:rFonts w:ascii="Soberana Sans Light" w:hAnsi="Soberana Sans Light"/>
          <w:szCs w:val="18"/>
          <w:lang w:val="es-MX"/>
        </w:rPr>
      </w:pPr>
    </w:p>
    <w:p w:rsidR="00540418" w:rsidRPr="00237C04" w:rsidRDefault="00540418" w:rsidP="001F7EC3">
      <w:pPr>
        <w:pStyle w:val="INCISO"/>
        <w:spacing w:after="0" w:line="240" w:lineRule="exact"/>
        <w:ind w:left="360"/>
        <w:rPr>
          <w:lang w:val="es-MX"/>
        </w:rPr>
      </w:pPr>
      <w:r w:rsidRPr="00237C04">
        <w:rPr>
          <w:b/>
          <w:smallCaps/>
        </w:rPr>
        <w:t>V) Conciliación entre los ingresos presupuestarios y contables, así como entre los egresos presupuestarios y los gastos contables</w:t>
      </w:r>
      <w:r w:rsidRPr="00237C04">
        <w:rPr>
          <w:lang w:val="es-MX"/>
        </w:rPr>
        <w:t>a conciliación se presentará atendiendo a lo dispuesto por la Acuerdo por el que se emite el formato de conciliación entre los ingresos</w:t>
      </w:r>
      <w:r w:rsidRPr="00540418">
        <w:rPr>
          <w:rFonts w:ascii="Soberana Sans Light" w:hAnsi="Soberana Sans Light"/>
          <w:sz w:val="22"/>
          <w:szCs w:val="22"/>
          <w:lang w:val="es-MX"/>
        </w:rPr>
        <w:t xml:space="preserve"> </w:t>
      </w:r>
      <w:r w:rsidRPr="00237C04">
        <w:rPr>
          <w:lang w:val="es-MX"/>
        </w:rPr>
        <w:t>presupuestarios y contables, así como entre los egresos presupuestarios y los gastos contables.</w:t>
      </w:r>
    </w:p>
    <w:p w:rsidR="0044253C" w:rsidRPr="00237C04" w:rsidRDefault="0044253C" w:rsidP="00540418">
      <w:pPr>
        <w:pStyle w:val="Texto"/>
        <w:spacing w:after="0" w:line="240" w:lineRule="exact"/>
        <w:jc w:val="center"/>
        <w:rPr>
          <w:b/>
          <w:smallCaps/>
          <w:szCs w:val="18"/>
          <w:lang w:val="es-MX"/>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540418" w:rsidRDefault="002840A3" w:rsidP="00540418">
      <w:pPr>
        <w:pStyle w:val="Texto"/>
        <w:spacing w:after="0" w:line="240" w:lineRule="exact"/>
        <w:ind w:firstLine="0"/>
        <w:jc w:val="center"/>
        <w:rPr>
          <w:b/>
          <w:szCs w:val="18"/>
          <w:lang w:val="es-MX"/>
        </w:rPr>
      </w:pPr>
      <w:r>
        <w:rPr>
          <w:noProof/>
          <w:szCs w:val="18"/>
          <w:lang w:val="es-MX" w:eastAsia="es-MX"/>
        </w:rPr>
        <w:pict>
          <v:shape id="_x0000_s1054" type="#_x0000_t75" style="position:absolute;left:0;text-align:left;margin-left:25.2pt;margin-top:17pt;width:322.05pt;height:359.75pt;z-index:251665408;mso-position-horizontal-relative:text;mso-position-vertical-relative:text;mso-width-relative:page;mso-height-relative:page">
            <v:imagedata r:id="rId23" o:title=""/>
            <w10:wrap type="topAndBottom"/>
          </v:shape>
          <o:OLEObject Type="Embed" ProgID="Excel.Sheet.12" ShapeID="_x0000_s1054" DrawAspect="Content" ObjectID="_1545131424" r:id="rId24"/>
        </w:pict>
      </w:r>
      <w:r>
        <w:rPr>
          <w:noProof/>
        </w:rPr>
        <w:pict>
          <v:shape id="_x0000_s1030" type="#_x0000_t75" style="position:absolute;left:0;text-align:left;margin-left:371.25pt;margin-top:61.8pt;width:396.65pt;height:378.8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5" o:title=""/>
            <w10:wrap type="topAndBottom"/>
          </v:shape>
          <o:OLEObject Type="Embed" ProgID="Excel.Sheet.12" ShapeID="_x0000_s1030" DrawAspect="Content" ObjectID="_1545131425" r:id="rId26"/>
        </w:pict>
      </w:r>
      <w:r w:rsidR="00540418" w:rsidRPr="00E7084C">
        <w:rPr>
          <w:szCs w:val="18"/>
        </w:rPr>
        <w:t xml:space="preserve"> </w:t>
      </w:r>
      <w:r w:rsidR="00540418" w:rsidRPr="00E7084C">
        <w:rPr>
          <w:b/>
          <w:szCs w:val="18"/>
        </w:rPr>
        <w:t>b)</w:t>
      </w:r>
      <w:r w:rsidR="00540418" w:rsidRPr="00E7084C">
        <w:rPr>
          <w:szCs w:val="18"/>
        </w:rPr>
        <w:t xml:space="preserve"> </w:t>
      </w:r>
      <w:r w:rsidR="00540418" w:rsidRPr="00E7084C">
        <w:rPr>
          <w:b/>
          <w:szCs w:val="18"/>
          <w:lang w:val="es-MX"/>
        </w:rPr>
        <w:t>NOTAS DE MEMORIA (CUENTAS DE ORDEN)</w:t>
      </w:r>
    </w:p>
    <w:p w:rsidR="00237C04" w:rsidRPr="00E7084C" w:rsidRDefault="00237C04" w:rsidP="00540418">
      <w:pPr>
        <w:pStyle w:val="Texto"/>
        <w:spacing w:after="0" w:line="240" w:lineRule="exact"/>
        <w:ind w:firstLine="0"/>
        <w:jc w:val="center"/>
        <w:rPr>
          <w:b/>
          <w:szCs w:val="18"/>
          <w:lang w:val="es-MX"/>
        </w:rPr>
      </w:pPr>
    </w:p>
    <w:p w:rsidR="00B849EE" w:rsidRDefault="00B849EE" w:rsidP="00540418">
      <w:pPr>
        <w:pStyle w:val="Texto"/>
        <w:spacing w:after="0" w:line="240" w:lineRule="exact"/>
        <w:ind w:firstLine="0"/>
        <w:rPr>
          <w:b/>
          <w:szCs w:val="18"/>
          <w:lang w:val="es-MX"/>
        </w:rPr>
      </w:pPr>
    </w:p>
    <w:p w:rsidR="00324699" w:rsidRDefault="00324699" w:rsidP="00540418">
      <w:pPr>
        <w:pStyle w:val="Texto"/>
        <w:spacing w:after="0" w:line="240" w:lineRule="exact"/>
        <w:ind w:firstLine="0"/>
        <w:rPr>
          <w:b/>
          <w:szCs w:val="18"/>
          <w:lang w:val="es-MX"/>
        </w:rPr>
      </w:pPr>
    </w:p>
    <w:p w:rsidR="00B849EE" w:rsidRPr="00E7084C" w:rsidRDefault="00E7084C" w:rsidP="00540418">
      <w:pPr>
        <w:pStyle w:val="Texto"/>
        <w:spacing w:after="0" w:line="240" w:lineRule="exact"/>
        <w:rPr>
          <w:szCs w:val="18"/>
          <w:lang w:val="es-MX"/>
        </w:rPr>
      </w:pPr>
      <w:r>
        <w:rPr>
          <w:szCs w:val="18"/>
          <w:lang w:val="es-MX"/>
        </w:rPr>
        <w:t xml:space="preserve"> </w:t>
      </w:r>
      <w:r w:rsidR="00540418" w:rsidRPr="00E7084C">
        <w:rPr>
          <w:szCs w:val="18"/>
          <w:lang w:val="es-MX"/>
        </w:rPr>
        <w:t xml:space="preserve"> </w:t>
      </w:r>
    </w:p>
    <w:p w:rsidR="0067473F" w:rsidRDefault="0067473F" w:rsidP="00540418">
      <w:pPr>
        <w:pStyle w:val="Texto"/>
        <w:spacing w:after="0" w:line="240" w:lineRule="exact"/>
        <w:ind w:firstLine="0"/>
        <w:jc w:val="center"/>
        <w:rPr>
          <w:b/>
          <w:szCs w:val="18"/>
          <w:lang w:val="es-MX"/>
        </w:rPr>
      </w:pPr>
    </w:p>
    <w:p w:rsidR="0067473F" w:rsidRDefault="0067473F" w:rsidP="00540418">
      <w:pPr>
        <w:pStyle w:val="Texto"/>
        <w:spacing w:after="0" w:line="240" w:lineRule="exact"/>
        <w:ind w:firstLine="0"/>
        <w:jc w:val="center"/>
        <w:rPr>
          <w:b/>
          <w:szCs w:val="18"/>
          <w:lang w:val="es-MX"/>
        </w:rPr>
      </w:pPr>
    </w:p>
    <w:p w:rsidR="00540418" w:rsidRPr="00E7084C" w:rsidRDefault="00540418" w:rsidP="00540418">
      <w:pPr>
        <w:pStyle w:val="Texto"/>
        <w:spacing w:after="0" w:line="240" w:lineRule="exact"/>
        <w:ind w:firstLine="0"/>
        <w:jc w:val="center"/>
        <w:rPr>
          <w:b/>
          <w:szCs w:val="18"/>
          <w:lang w:val="es-MX"/>
        </w:rPr>
      </w:pPr>
      <w:r w:rsidRPr="00E7084C">
        <w:rPr>
          <w:b/>
          <w:szCs w:val="18"/>
          <w:lang w:val="es-MX"/>
        </w:rPr>
        <w:t>c) NOTAS DE GESTIÓN ADMINISTRATIVA</w:t>
      </w:r>
    </w:p>
    <w:p w:rsidR="00540418" w:rsidRPr="00E7084C" w:rsidRDefault="00540418" w:rsidP="00540418">
      <w:pPr>
        <w:pStyle w:val="Texto"/>
        <w:spacing w:after="0" w:line="240" w:lineRule="exact"/>
        <w:rPr>
          <w:b/>
          <w:szCs w:val="18"/>
        </w:rPr>
      </w:pPr>
      <w:r w:rsidRPr="00E7084C">
        <w:rPr>
          <w:b/>
          <w:szCs w:val="18"/>
          <w:lang w:val="es-MX"/>
        </w:rPr>
        <w:t>1.</w:t>
      </w:r>
      <w:r w:rsidRPr="00E7084C">
        <w:rPr>
          <w:b/>
          <w:szCs w:val="18"/>
          <w:lang w:val="es-MX"/>
        </w:rPr>
        <w:tab/>
        <w:t>Introducción</w:t>
      </w:r>
    </w:p>
    <w:p w:rsidR="00EE2491" w:rsidRDefault="00EE2491" w:rsidP="00666F25">
      <w:pPr>
        <w:pStyle w:val="Texto"/>
        <w:spacing w:after="0" w:line="240" w:lineRule="exact"/>
        <w:rPr>
          <w:szCs w:val="18"/>
        </w:rPr>
      </w:pPr>
      <w:r>
        <w:rPr>
          <w:szCs w:val="18"/>
        </w:rPr>
        <w:t xml:space="preserve">Las instituciones tienen la obligación de presentar </w:t>
      </w:r>
      <w:r w:rsidRPr="00EE2491">
        <w:rPr>
          <w:szCs w:val="18"/>
        </w:rPr>
        <w:t>los resultados de las operaciones, las variaciones en el capital</w:t>
      </w:r>
      <w:r>
        <w:rPr>
          <w:szCs w:val="18"/>
        </w:rPr>
        <w:t xml:space="preserve"> </w:t>
      </w:r>
      <w:r w:rsidRPr="00EE2491">
        <w:rPr>
          <w:szCs w:val="18"/>
        </w:rPr>
        <w:t>contable</w:t>
      </w:r>
      <w:r>
        <w:rPr>
          <w:szCs w:val="18"/>
        </w:rPr>
        <w:t xml:space="preserve"> y los flujos de efectivo de acuerdo con la </w:t>
      </w:r>
    </w:p>
    <w:p w:rsidR="00EE2491" w:rsidRDefault="00EE2491" w:rsidP="00666F25">
      <w:pPr>
        <w:pStyle w:val="Texto"/>
        <w:spacing w:after="0" w:line="240" w:lineRule="exact"/>
        <w:rPr>
          <w:szCs w:val="18"/>
        </w:rPr>
      </w:pPr>
      <w:proofErr w:type="gramStart"/>
      <w:r>
        <w:rPr>
          <w:szCs w:val="18"/>
        </w:rPr>
        <w:t>normatividad</w:t>
      </w:r>
      <w:proofErr w:type="gramEnd"/>
      <w:r>
        <w:rPr>
          <w:szCs w:val="18"/>
        </w:rPr>
        <w:t xml:space="preserve">. A sí mismo es responsabilidad </w:t>
      </w:r>
      <w:r w:rsidR="00E7084C">
        <w:rPr>
          <w:szCs w:val="18"/>
        </w:rPr>
        <w:t>instituci</w:t>
      </w:r>
      <w:r w:rsidR="00666F25">
        <w:rPr>
          <w:szCs w:val="18"/>
        </w:rPr>
        <w:t xml:space="preserve">onal </w:t>
      </w:r>
      <w:r w:rsidR="00E7084C">
        <w:rPr>
          <w:szCs w:val="18"/>
        </w:rPr>
        <w:t xml:space="preserve">proveer de información respecto de los </w:t>
      </w:r>
      <w:r w:rsidR="00540418" w:rsidRPr="00E7084C">
        <w:rPr>
          <w:szCs w:val="18"/>
        </w:rPr>
        <w:t>Estados Financieros de los entes públicos, al Congreso y a los</w:t>
      </w:r>
    </w:p>
    <w:p w:rsidR="00540418" w:rsidRPr="00E7084C" w:rsidRDefault="00EE2491" w:rsidP="00666F25">
      <w:pPr>
        <w:pStyle w:val="Texto"/>
        <w:spacing w:after="0" w:line="240" w:lineRule="exact"/>
        <w:rPr>
          <w:szCs w:val="18"/>
        </w:rPr>
      </w:pPr>
      <w:proofErr w:type="gramStart"/>
      <w:r>
        <w:rPr>
          <w:szCs w:val="18"/>
        </w:rPr>
        <w:t>c</w:t>
      </w:r>
      <w:r w:rsidRPr="00E7084C">
        <w:rPr>
          <w:szCs w:val="18"/>
        </w:rPr>
        <w:t>iudadanos</w:t>
      </w:r>
      <w:proofErr w:type="gramEnd"/>
      <w:r>
        <w:rPr>
          <w:szCs w:val="18"/>
        </w:rPr>
        <w:t>, con la finalidad de transparentar los recursos asignados</w:t>
      </w:r>
      <w:r w:rsidR="00666F25">
        <w:rPr>
          <w:szCs w:val="18"/>
        </w:rPr>
        <w:t xml:space="preserve"> y </w:t>
      </w:r>
      <w:r>
        <w:rPr>
          <w:szCs w:val="18"/>
        </w:rPr>
        <w:t>otorgados por las diferentes instancias de gobierno estatal y federal.</w:t>
      </w:r>
    </w:p>
    <w:p w:rsidR="00540418" w:rsidRPr="00E7084C" w:rsidRDefault="00540418" w:rsidP="00D615C5">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2.</w:t>
      </w:r>
      <w:r w:rsidRPr="00E7084C">
        <w:rPr>
          <w:b/>
          <w:szCs w:val="18"/>
          <w:lang w:val="es-MX"/>
        </w:rPr>
        <w:tab/>
        <w:t>Panorama Económico y Financiero</w:t>
      </w:r>
    </w:p>
    <w:p w:rsidR="00D615C5" w:rsidRDefault="00D615C5" w:rsidP="00540418">
      <w:pPr>
        <w:pStyle w:val="Texto"/>
        <w:spacing w:after="0" w:line="240" w:lineRule="exact"/>
        <w:rPr>
          <w:szCs w:val="18"/>
          <w:lang w:val="es-MX"/>
        </w:rPr>
      </w:pPr>
      <w:r>
        <w:rPr>
          <w:szCs w:val="18"/>
          <w:lang w:val="es-MX"/>
        </w:rPr>
        <w:t xml:space="preserve">La autoridad máxima de Gobierno es la Junta Directiva, ya que es ella quien aprueba cada una de las acciones que realiza la universidad, a través de conocer, analizar </w:t>
      </w:r>
    </w:p>
    <w:p w:rsidR="00540418" w:rsidRPr="00E7084C" w:rsidRDefault="00D615C5" w:rsidP="00540418">
      <w:pPr>
        <w:pStyle w:val="Texto"/>
        <w:spacing w:after="0" w:line="240" w:lineRule="exact"/>
        <w:rPr>
          <w:szCs w:val="18"/>
        </w:rPr>
      </w:pPr>
      <w:proofErr w:type="gramStart"/>
      <w:r>
        <w:rPr>
          <w:szCs w:val="18"/>
          <w:lang w:val="es-MX"/>
        </w:rPr>
        <w:t>y</w:t>
      </w:r>
      <w:proofErr w:type="gramEnd"/>
      <w:r>
        <w:rPr>
          <w:szCs w:val="18"/>
          <w:lang w:val="es-MX"/>
        </w:rPr>
        <w:t xml:space="preserve"> aprobar  los programas y los presupuestos, que soportan las decisiones del rector, como responsable institucional.</w:t>
      </w:r>
    </w:p>
    <w:p w:rsidR="00540418" w:rsidRPr="00E7084C" w:rsidRDefault="00540418" w:rsidP="00540418">
      <w:pPr>
        <w:pStyle w:val="Texto"/>
        <w:spacing w:after="0" w:line="240" w:lineRule="exact"/>
        <w:rPr>
          <w:szCs w:val="18"/>
        </w:rPr>
      </w:pPr>
    </w:p>
    <w:p w:rsidR="00324699" w:rsidRDefault="00324699" w:rsidP="00A2230A">
      <w:pPr>
        <w:pStyle w:val="Texto"/>
        <w:spacing w:after="0" w:line="240" w:lineRule="exact"/>
        <w:ind w:left="288" w:firstLine="0"/>
        <w:rPr>
          <w:b/>
          <w:szCs w:val="18"/>
          <w:lang w:val="es-MX"/>
        </w:rPr>
      </w:pPr>
    </w:p>
    <w:p w:rsidR="00540418" w:rsidRDefault="00A2230A" w:rsidP="00A2230A">
      <w:pPr>
        <w:pStyle w:val="Texto"/>
        <w:spacing w:after="0" w:line="240" w:lineRule="exact"/>
        <w:ind w:left="288" w:firstLine="0"/>
        <w:rPr>
          <w:b/>
          <w:szCs w:val="18"/>
          <w:lang w:val="es-MX"/>
        </w:rPr>
      </w:pPr>
      <w:r>
        <w:rPr>
          <w:b/>
          <w:szCs w:val="18"/>
          <w:lang w:val="es-MX"/>
        </w:rPr>
        <w:t xml:space="preserve">3. </w:t>
      </w:r>
      <w:r w:rsidR="00540418" w:rsidRPr="00E7084C">
        <w:rPr>
          <w:b/>
          <w:szCs w:val="18"/>
          <w:lang w:val="es-MX"/>
        </w:rPr>
        <w:t>Autorización e Historia</w:t>
      </w:r>
    </w:p>
    <w:p w:rsidR="00A2230A" w:rsidRPr="00E7084C" w:rsidRDefault="00A2230A" w:rsidP="00A2230A">
      <w:pPr>
        <w:pStyle w:val="Texto"/>
        <w:spacing w:after="0" w:line="240" w:lineRule="exact"/>
        <w:ind w:left="648" w:firstLine="0"/>
        <w:rPr>
          <w:b/>
          <w:szCs w:val="18"/>
          <w:lang w:val="es-MX"/>
        </w:rPr>
      </w:pPr>
    </w:p>
    <w:p w:rsidR="00D615C5" w:rsidRDefault="00D615C5" w:rsidP="00D615C5">
      <w:pPr>
        <w:pStyle w:val="INCISO"/>
        <w:numPr>
          <w:ilvl w:val="0"/>
          <w:numId w:val="15"/>
        </w:numPr>
        <w:spacing w:after="0" w:line="240" w:lineRule="exact"/>
      </w:pPr>
      <w:r>
        <w:t>La fecha de creación de la Universidad politécnica de Tlaxcala fue el 25 de Noviembre 2004, iniciando operaciones en el mes de enero 2005, de acuerdo como puede observarse</w:t>
      </w:r>
      <w:r w:rsidR="00A2230A">
        <w:t xml:space="preserve"> en la publicación del </w:t>
      </w:r>
      <w:r>
        <w:t>decreto 143 de su creación</w:t>
      </w:r>
      <w:r w:rsidR="00A2230A">
        <w:t xml:space="preserve"> en el periódico oficial del estado de Tlaxcala; Sin embargo desde septiembre 2004 se firma convenio para la creación y apoyo financiero celebrado entre el Gobierno Federal </w:t>
      </w:r>
      <w:r w:rsidR="007D23B2">
        <w:t xml:space="preserve">a través de  la SEP </w:t>
      </w:r>
      <w:r w:rsidR="00A2230A">
        <w:t>y el Gobierno Estatal.</w:t>
      </w:r>
    </w:p>
    <w:p w:rsidR="00A2230A" w:rsidRDefault="00A2230A" w:rsidP="00A2230A">
      <w:pPr>
        <w:pStyle w:val="INCISO"/>
        <w:spacing w:after="0" w:line="240" w:lineRule="exact"/>
        <w:ind w:firstLine="0"/>
      </w:pPr>
    </w:p>
    <w:p w:rsidR="00540418" w:rsidRPr="00E7084C" w:rsidRDefault="00D615C5" w:rsidP="00D615C5">
      <w:pPr>
        <w:pStyle w:val="INCISO"/>
        <w:numPr>
          <w:ilvl w:val="0"/>
          <w:numId w:val="15"/>
        </w:numPr>
        <w:spacing w:after="0" w:line="240" w:lineRule="exact"/>
      </w:pPr>
      <w:r>
        <w:t>Los cambios de la Universidad Politécnica radica principalmente en 3 situaciones la primera es que la matrícula de la Universidad ha ido incrementando año con año de manera importante desde el inicio de sus oper</w:t>
      </w:r>
      <w:r w:rsidR="00A2230A">
        <w:t>aciones iniciando con 229</w:t>
      </w:r>
      <w:r>
        <w:t xml:space="preserve"> alumnos de su primera generación</w:t>
      </w:r>
      <w:r w:rsidR="00A2230A">
        <w:t xml:space="preserve"> en tres programas educativos Ingeniería Mecatrónica, Ingeniería Industrial e Ingeniería química </w:t>
      </w:r>
      <w:r w:rsidR="00904902">
        <w:t xml:space="preserve"> contando a la fecha con </w:t>
      </w:r>
      <w:r w:rsidR="00237C04">
        <w:t>4012</w:t>
      </w:r>
      <w:r>
        <w:t xml:space="preserve"> alumnos</w:t>
      </w:r>
      <w:r w:rsidR="007D23B2">
        <w:t xml:space="preserve"> y con tres ingenierías más, Ingeniería Financiera, Ingeniería en Tecnologías de la Información, Ingeniería </w:t>
      </w:r>
      <w:r w:rsidR="008C3471">
        <w:t>Biotecnología</w:t>
      </w:r>
      <w:r w:rsidR="007D23B2">
        <w:t xml:space="preserve"> y un Postgrado</w:t>
      </w:r>
      <w:r w:rsidR="00A2230A">
        <w:t>.</w:t>
      </w:r>
      <w:r>
        <w:t xml:space="preserve">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4.</w:t>
      </w:r>
      <w:r w:rsidRPr="00E7084C">
        <w:rPr>
          <w:b/>
          <w:szCs w:val="18"/>
          <w:lang w:val="es-MX"/>
        </w:rPr>
        <w:tab/>
        <w:t>Organización y Objeto Social</w:t>
      </w:r>
    </w:p>
    <w:p w:rsidR="00540418" w:rsidRPr="00E7084C" w:rsidRDefault="00540418" w:rsidP="00540418">
      <w:pPr>
        <w:pStyle w:val="Texto"/>
        <w:spacing w:after="0" w:line="240" w:lineRule="exact"/>
        <w:rPr>
          <w:szCs w:val="18"/>
        </w:rPr>
      </w:pPr>
      <w:r w:rsidRPr="00E7084C">
        <w:rPr>
          <w:szCs w:val="18"/>
        </w:rPr>
        <w:t>Se informará sobre:</w:t>
      </w:r>
    </w:p>
    <w:p w:rsidR="007825B5" w:rsidRDefault="00540418" w:rsidP="007825B5">
      <w:pPr>
        <w:pStyle w:val="INCISO"/>
        <w:spacing w:after="0" w:line="240" w:lineRule="exact"/>
      </w:pPr>
      <w:r w:rsidRPr="00E7084C">
        <w:t>a)</w:t>
      </w:r>
      <w:r w:rsidRPr="00E7084C">
        <w:tab/>
        <w:t>Objeto social</w:t>
      </w:r>
      <w:r w:rsidR="007825B5">
        <w:t xml:space="preserve">: </w:t>
      </w:r>
    </w:p>
    <w:p w:rsidR="007825B5" w:rsidRDefault="007825B5" w:rsidP="007825B5">
      <w:pPr>
        <w:pStyle w:val="INCISO"/>
        <w:spacing w:after="0" w:line="240" w:lineRule="exact"/>
      </w:pPr>
      <w:r w:rsidRPr="007825B5">
        <w:t xml:space="preserve"> </w:t>
      </w:r>
      <w:r>
        <w:t>I.</w:t>
      </w:r>
      <w:r>
        <w:tab/>
        <w:t>Impartir educación superior de licenciatura, especialización tecnológica y de posgrado, así como cursos de actualización en sus diversas modalidades;</w:t>
      </w:r>
    </w:p>
    <w:p w:rsidR="007825B5" w:rsidRDefault="007825B5" w:rsidP="007825B5">
      <w:pPr>
        <w:pStyle w:val="INCISO"/>
        <w:spacing w:after="0" w:line="240" w:lineRule="exact"/>
      </w:pPr>
      <w:r>
        <w:t>II.</w:t>
      </w:r>
      <w:r>
        <w:tab/>
        <w:t xml:space="preserve">Prestar servicios tecnológicos y de asesoría, que contribuyan a mejorar el desempeño de las empresas y otras organizaciones de la región y del Estado, principalmente. </w:t>
      </w:r>
    </w:p>
    <w:p w:rsidR="00540418" w:rsidRDefault="007825B5" w:rsidP="007825B5">
      <w:pPr>
        <w:pStyle w:val="INCISO"/>
        <w:spacing w:after="0" w:line="240" w:lineRule="exact"/>
      </w:pPr>
      <w:r>
        <w:t>III.</w:t>
      </w:r>
      <w:r>
        <w:tab/>
        <w:t>Impartir programas de educación continua con orientación a la capacitación para el trabajo y el fomento de la cultura tecnológica en la región y en el Estado.</w:t>
      </w:r>
    </w:p>
    <w:p w:rsidR="007825B5" w:rsidRPr="00E7084C" w:rsidRDefault="007825B5" w:rsidP="007825B5">
      <w:pPr>
        <w:pStyle w:val="INCISO"/>
        <w:spacing w:after="0" w:line="240" w:lineRule="exact"/>
      </w:pPr>
    </w:p>
    <w:p w:rsidR="00540418" w:rsidRDefault="00540418" w:rsidP="007825B5">
      <w:pPr>
        <w:pStyle w:val="INCISO"/>
        <w:numPr>
          <w:ilvl w:val="0"/>
          <w:numId w:val="16"/>
        </w:numPr>
        <w:spacing w:after="0" w:line="240" w:lineRule="exact"/>
      </w:pPr>
      <w:r w:rsidRPr="00E7084C">
        <w:t>Principal actividad</w:t>
      </w:r>
      <w:r w:rsidR="007825B5">
        <w:t>: Impartir Educación Superior</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Ejercicio fiscal</w:t>
      </w:r>
      <w:r w:rsidR="00914CA0">
        <w:t>. El ejercicio fiscal al que pertenece la i</w:t>
      </w:r>
      <w:r w:rsidR="00904902">
        <w:t>nformación es al 201</w:t>
      </w:r>
      <w:r w:rsidR="0085756E">
        <w:t>6</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Régimen jurídico</w:t>
      </w:r>
      <w:r w:rsidR="00914CA0">
        <w:t>. La Universidad Politécnica de Tlaxcala es un Organismo Público Descentralizado.</w:t>
      </w:r>
    </w:p>
    <w:p w:rsidR="007825B5" w:rsidRPr="00E7084C" w:rsidRDefault="007825B5" w:rsidP="007825B5">
      <w:pPr>
        <w:pStyle w:val="INCISO"/>
        <w:spacing w:after="0" w:line="240" w:lineRule="exact"/>
        <w:ind w:firstLine="0"/>
      </w:pPr>
    </w:p>
    <w:p w:rsidR="007825B5" w:rsidRDefault="00540418" w:rsidP="007825B5">
      <w:pPr>
        <w:pStyle w:val="INCISO"/>
        <w:numPr>
          <w:ilvl w:val="0"/>
          <w:numId w:val="16"/>
        </w:numPr>
        <w:spacing w:after="0" w:line="240" w:lineRule="exact"/>
      </w:pPr>
      <w:r w:rsidRPr="007825B5">
        <w:lastRenderedPageBreak/>
        <w:t xml:space="preserve">Consideraciones fiscales del ente: </w:t>
      </w:r>
      <w:r w:rsidR="00914CA0">
        <w:t>La Universidad Politécnica de Tlaxcala es una personal con fines no lucrativos y tiene como obligaciones fiscales retener el impuesto sobre la renta sobre sueldos y salarios así como también a Honorarios</w:t>
      </w:r>
      <w:r w:rsidR="007825B5">
        <w:t>.</w:t>
      </w:r>
      <w:r w:rsidR="00914CA0">
        <w:t xml:space="preserve"> </w:t>
      </w:r>
    </w:p>
    <w:p w:rsidR="00AA11D2" w:rsidRDefault="00AA11D2" w:rsidP="00AA11D2">
      <w:pPr>
        <w:pStyle w:val="INCISO"/>
        <w:spacing w:after="0" w:line="240" w:lineRule="exact"/>
        <w:ind w:firstLine="0"/>
      </w:pPr>
    </w:p>
    <w:p w:rsidR="00540418" w:rsidRDefault="00540418" w:rsidP="00540418">
      <w:pPr>
        <w:pStyle w:val="INCISO"/>
        <w:numPr>
          <w:ilvl w:val="0"/>
          <w:numId w:val="16"/>
        </w:numPr>
        <w:spacing w:after="0" w:line="240" w:lineRule="exact"/>
      </w:pPr>
      <w:r w:rsidRPr="00E7084C">
        <w:t>Estructura organizacional básica</w:t>
      </w:r>
      <w:r w:rsidR="00AA11D2">
        <w:t>. Con relación a la estructura Básica se anexa formato adicional.</w:t>
      </w:r>
    </w:p>
    <w:p w:rsidR="00904902" w:rsidRDefault="00904902" w:rsidP="00904902">
      <w:pPr>
        <w:pStyle w:val="INCISO"/>
        <w:spacing w:after="0" w:line="240" w:lineRule="exact"/>
      </w:pPr>
    </w:p>
    <w:p w:rsidR="00F569AD" w:rsidRDefault="00F569AD" w:rsidP="00904902">
      <w:pPr>
        <w:pStyle w:val="INCISO"/>
        <w:spacing w:after="0" w:line="240" w:lineRule="exact"/>
      </w:pPr>
    </w:p>
    <w:p w:rsidR="00F569AD" w:rsidRDefault="00F569AD" w:rsidP="00904902">
      <w:pPr>
        <w:pStyle w:val="INCISO"/>
        <w:spacing w:after="0" w:line="240" w:lineRule="exact"/>
      </w:pPr>
    </w:p>
    <w:p w:rsidR="00F569AD" w:rsidRDefault="00F569AD" w:rsidP="00904902">
      <w:pPr>
        <w:pStyle w:val="INCISO"/>
        <w:spacing w:after="0" w:line="240" w:lineRule="exact"/>
      </w:pPr>
    </w:p>
    <w:p w:rsidR="007825B5" w:rsidRDefault="003A0303" w:rsidP="003A0303">
      <w:pPr>
        <w:pStyle w:val="INCISO"/>
        <w:spacing w:after="0" w:line="240" w:lineRule="exact"/>
      </w:pPr>
      <w:r w:rsidRPr="00E7084C">
        <w:t xml:space="preserve">g)   </w:t>
      </w:r>
      <w:r w:rsidR="00540418" w:rsidRPr="00E7084C">
        <w:t>Fideicomisos, mandatos y análogos de los cuales es fideicomitente o fiduciario</w:t>
      </w:r>
      <w:r w:rsidR="007825B5">
        <w:t xml:space="preserve">. La universidad Politécnica de Tlaxcala no cuenta con fideicomisos </w:t>
      </w:r>
    </w:p>
    <w:p w:rsidR="00540418" w:rsidRPr="00E7084C" w:rsidRDefault="007825B5" w:rsidP="003A0303">
      <w:pPr>
        <w:pStyle w:val="INCISO"/>
        <w:spacing w:after="0" w:line="240" w:lineRule="exact"/>
      </w:pPr>
      <w:r>
        <w:t xml:space="preserve"> </w:t>
      </w:r>
    </w:p>
    <w:p w:rsidR="00880B9F" w:rsidRDefault="00880B9F" w:rsidP="00880B9F">
      <w:pPr>
        <w:pStyle w:val="Texto"/>
        <w:spacing w:after="0" w:line="240" w:lineRule="exact"/>
        <w:ind w:left="288" w:firstLine="0"/>
        <w:rPr>
          <w:b/>
          <w:szCs w:val="18"/>
          <w:lang w:val="es-MX"/>
        </w:rPr>
      </w:pPr>
      <w:r>
        <w:rPr>
          <w:b/>
          <w:szCs w:val="18"/>
          <w:lang w:val="es-MX"/>
        </w:rPr>
        <w:t xml:space="preserve">5. </w:t>
      </w:r>
      <w:r w:rsidR="00540418" w:rsidRPr="00E7084C">
        <w:rPr>
          <w:b/>
          <w:szCs w:val="18"/>
          <w:lang w:val="es-MX"/>
        </w:rPr>
        <w:t>Bases de Preparación de los Estados Financieros</w:t>
      </w:r>
    </w:p>
    <w:p w:rsidR="00880B9F" w:rsidRPr="00880B9F" w:rsidRDefault="00880B9F" w:rsidP="00880B9F">
      <w:pPr>
        <w:pStyle w:val="Texto"/>
        <w:spacing w:after="0" w:line="240" w:lineRule="exact"/>
        <w:ind w:left="288" w:firstLine="0"/>
        <w:rPr>
          <w:szCs w:val="18"/>
          <w:lang w:val="es-MX"/>
        </w:rPr>
      </w:pPr>
    </w:p>
    <w:p w:rsidR="00540418" w:rsidRDefault="00880B9F" w:rsidP="00880B9F">
      <w:pPr>
        <w:pStyle w:val="Texto"/>
        <w:spacing w:after="0" w:line="240" w:lineRule="exact"/>
        <w:ind w:left="288" w:firstLine="0"/>
        <w:rPr>
          <w:szCs w:val="18"/>
        </w:rPr>
      </w:pPr>
      <w:r>
        <w:rPr>
          <w:szCs w:val="18"/>
        </w:rPr>
        <w:t xml:space="preserve"> Respecto de la información emitida por el </w:t>
      </w:r>
      <w:proofErr w:type="spellStart"/>
      <w:r>
        <w:rPr>
          <w:szCs w:val="18"/>
        </w:rPr>
        <w:t>Conac</w:t>
      </w:r>
      <w:proofErr w:type="spellEnd"/>
      <w:r>
        <w:rPr>
          <w:szCs w:val="18"/>
        </w:rPr>
        <w:t xml:space="preserve"> se está implementando de manera parcial</w:t>
      </w:r>
    </w:p>
    <w:p w:rsidR="00880B9F" w:rsidRPr="00E7084C" w:rsidRDefault="00880B9F" w:rsidP="00880B9F">
      <w:pPr>
        <w:pStyle w:val="Texto"/>
        <w:spacing w:after="0" w:line="240" w:lineRule="exact"/>
        <w:ind w:left="648" w:firstLine="0"/>
        <w:rPr>
          <w:szCs w:val="18"/>
        </w:rPr>
      </w:pPr>
    </w:p>
    <w:p w:rsidR="00324699" w:rsidRDefault="00324699" w:rsidP="00540418">
      <w:pPr>
        <w:pStyle w:val="Texto"/>
        <w:spacing w:after="0" w:line="240" w:lineRule="exact"/>
        <w:rPr>
          <w:b/>
          <w:szCs w:val="18"/>
          <w:lang w:val="es-MX"/>
        </w:rPr>
      </w:pPr>
    </w:p>
    <w:p w:rsidR="00540418" w:rsidRPr="006A3D00" w:rsidRDefault="00540418" w:rsidP="00540418">
      <w:pPr>
        <w:pStyle w:val="Texto"/>
        <w:spacing w:after="0" w:line="240" w:lineRule="exact"/>
        <w:rPr>
          <w:b/>
          <w:szCs w:val="18"/>
          <w:lang w:val="es-MX"/>
        </w:rPr>
      </w:pPr>
      <w:r w:rsidRPr="006A3D00">
        <w:rPr>
          <w:b/>
          <w:szCs w:val="18"/>
          <w:lang w:val="es-MX"/>
        </w:rPr>
        <w:t>6.</w:t>
      </w:r>
      <w:r w:rsidRPr="006A3D00">
        <w:rPr>
          <w:b/>
          <w:szCs w:val="18"/>
          <w:lang w:val="es-MX"/>
        </w:rPr>
        <w:tab/>
        <w:t>Políticas de Contabilidad Significativas</w:t>
      </w:r>
    </w:p>
    <w:p w:rsidR="00880B9F" w:rsidRPr="003818E5" w:rsidRDefault="00880B9F" w:rsidP="00540418">
      <w:pPr>
        <w:pStyle w:val="Texto"/>
        <w:spacing w:after="0" w:line="240" w:lineRule="exact"/>
        <w:rPr>
          <w:b/>
          <w:szCs w:val="18"/>
          <w:highlight w:val="yellow"/>
          <w:lang w:val="es-MX"/>
        </w:rPr>
      </w:pPr>
    </w:p>
    <w:p w:rsidR="006A3D00" w:rsidRDefault="00540418" w:rsidP="006A3D00">
      <w:pPr>
        <w:pStyle w:val="INCISO"/>
        <w:numPr>
          <w:ilvl w:val="0"/>
          <w:numId w:val="17"/>
        </w:numPr>
        <w:spacing w:after="0" w:line="240" w:lineRule="exact"/>
      </w:pPr>
      <w:r w:rsidRPr="006A3D00">
        <w:t>Actualización:</w:t>
      </w:r>
      <w:r w:rsidR="006A3D00" w:rsidRPr="006A3D00">
        <w:t xml:space="preserve"> La institución no cuenta todavía con un método de </w:t>
      </w:r>
      <w:r w:rsidRPr="006A3D00">
        <w:t>actualización del valor de los activos, pasivos y Hacienda Pública y/o patrimonio</w:t>
      </w:r>
      <w:r w:rsidR="006A3D00">
        <w:t xml:space="preserve">, ni el reconocimiento de los efectos de la inflación en los estados financieros.  </w:t>
      </w:r>
    </w:p>
    <w:p w:rsidR="00725B20" w:rsidRPr="00725B20" w:rsidRDefault="00540418" w:rsidP="00540418">
      <w:pPr>
        <w:pStyle w:val="INCISO"/>
        <w:spacing w:after="0" w:line="240" w:lineRule="exact"/>
      </w:pPr>
      <w:r w:rsidRPr="00725B20">
        <w:t>b)</w:t>
      </w:r>
      <w:r w:rsidRPr="00725B20">
        <w:tab/>
      </w:r>
      <w:r w:rsidR="00725B20" w:rsidRPr="00725B20">
        <w:t xml:space="preserve">Con relación a las operaciones con el extranjero la institución reconoce su valor al precio del dólar emitido por la SHCP sin reconocer sus efectos en la información financiera. </w:t>
      </w:r>
    </w:p>
    <w:p w:rsidR="00540418" w:rsidRPr="00725B20" w:rsidRDefault="00540418" w:rsidP="00540418">
      <w:pPr>
        <w:pStyle w:val="INCISO"/>
        <w:spacing w:after="0" w:line="240" w:lineRule="exact"/>
      </w:pPr>
      <w:r w:rsidRPr="00725B20">
        <w:t>c)</w:t>
      </w:r>
      <w:r w:rsidRPr="00725B20">
        <w:tab/>
      </w:r>
      <w:r w:rsidR="00725B20" w:rsidRPr="00725B20">
        <w:t>respecto de esta situación la universidad no cuenta con inversiones en el sector paraestatal.</w:t>
      </w:r>
    </w:p>
    <w:p w:rsidR="00540418" w:rsidRPr="00725B20" w:rsidRDefault="00540418" w:rsidP="00540418">
      <w:pPr>
        <w:pStyle w:val="INCISO"/>
        <w:spacing w:after="0" w:line="240" w:lineRule="exact"/>
      </w:pPr>
      <w:r w:rsidRPr="00725B20">
        <w:t>d)</w:t>
      </w:r>
      <w:r w:rsidRPr="00725B20">
        <w:tab/>
      </w:r>
      <w:r w:rsidR="00725B20" w:rsidRPr="00725B20">
        <w:t xml:space="preserve">La institución no cuenta con un sistema o </w:t>
      </w:r>
      <w:r w:rsidRPr="00725B20">
        <w:t>método de valuación de inventarios.</w:t>
      </w:r>
    </w:p>
    <w:p w:rsidR="00725B20" w:rsidRDefault="00540418" w:rsidP="00540418">
      <w:pPr>
        <w:pStyle w:val="INCISO"/>
        <w:spacing w:after="0" w:line="240" w:lineRule="exact"/>
      </w:pPr>
      <w:r w:rsidRPr="00725B20">
        <w:t>e)</w:t>
      </w:r>
      <w:r w:rsidRPr="00725B20">
        <w:tab/>
        <w:t>Beneficios a empleados:</w:t>
      </w:r>
      <w:r w:rsidR="00725B20" w:rsidRPr="00725B20">
        <w:t xml:space="preserve"> </w:t>
      </w:r>
      <w:r w:rsidR="00237C04">
        <w:t>Se les da Seguridad Social</w:t>
      </w:r>
      <w:r w:rsidRPr="00725B20">
        <w:t xml:space="preserve"> </w:t>
      </w:r>
    </w:p>
    <w:p w:rsidR="006A3D00" w:rsidRDefault="00540418" w:rsidP="00540418">
      <w:pPr>
        <w:pStyle w:val="INCISO"/>
        <w:spacing w:after="0" w:line="240" w:lineRule="exact"/>
      </w:pPr>
      <w:r w:rsidRPr="006A3D00">
        <w:t>f)</w:t>
      </w:r>
      <w:r w:rsidRPr="006A3D00">
        <w:tab/>
        <w:t>Provisiones:</w:t>
      </w:r>
      <w:r w:rsidR="006A3D00" w:rsidRPr="006A3D00">
        <w:t xml:space="preserve"> se cuenta con un Fondo de contingencia</w:t>
      </w:r>
      <w:r w:rsidR="006A3D00">
        <w:t xml:space="preserve"> mismo que </w:t>
      </w:r>
      <w:r w:rsidR="006A3D00" w:rsidRPr="006A3D00">
        <w:t>se viene creando desde el año 2010</w:t>
      </w:r>
      <w:r w:rsidR="006A3D00">
        <w:t xml:space="preserve">, </w:t>
      </w:r>
      <w:r w:rsidR="006A3D00" w:rsidRPr="006A3D00">
        <w:t>aprobado por la Junta Directiva</w:t>
      </w:r>
      <w:r w:rsidR="006A3D00">
        <w:t xml:space="preserve"> contando con un monto actual de </w:t>
      </w:r>
      <w:r w:rsidR="007D23B2">
        <w:t>19,07</w:t>
      </w:r>
      <w:r w:rsidR="00F569AD">
        <w:t>8</w:t>
      </w:r>
      <w:r w:rsidR="007D23B2">
        <w:t>,</w:t>
      </w:r>
      <w:r w:rsidR="00F569AD">
        <w:t>752</w:t>
      </w:r>
      <w:r w:rsidR="006A3D00">
        <w:t xml:space="preserve"> el cual será ejercido únicamente con la aprobación de la propia Junta Directiva.</w:t>
      </w:r>
    </w:p>
    <w:p w:rsidR="00540418" w:rsidRPr="006A3D00" w:rsidRDefault="00540418" w:rsidP="00540418">
      <w:pPr>
        <w:pStyle w:val="INCISO"/>
        <w:spacing w:after="0" w:line="240" w:lineRule="exact"/>
      </w:pPr>
      <w:r w:rsidRPr="006A3D00">
        <w:t>g)</w:t>
      </w:r>
      <w:r w:rsidRPr="006A3D00">
        <w:tab/>
        <w:t>Reservas: objetivo de su creación, monto y plazo.</w:t>
      </w:r>
    </w:p>
    <w:p w:rsidR="00725B20" w:rsidRPr="00725B20" w:rsidRDefault="00540418" w:rsidP="00540418">
      <w:pPr>
        <w:pStyle w:val="INCISO"/>
        <w:spacing w:after="0" w:line="240" w:lineRule="exact"/>
      </w:pPr>
      <w:r w:rsidRPr="00725B20">
        <w:t>h)</w:t>
      </w:r>
      <w:r w:rsidRPr="00725B20">
        <w:tab/>
        <w:t xml:space="preserve">Cambios en políticas contables y corrección de errores </w:t>
      </w:r>
      <w:r w:rsidR="00725B20" w:rsidRPr="00725B20">
        <w:t xml:space="preserve">No aplica. </w:t>
      </w:r>
    </w:p>
    <w:p w:rsidR="00725B20" w:rsidRDefault="00540418" w:rsidP="00540418">
      <w:pPr>
        <w:pStyle w:val="INCISO"/>
        <w:spacing w:after="0" w:line="240" w:lineRule="exact"/>
      </w:pPr>
      <w:r w:rsidRPr="00725B20">
        <w:t>i)</w:t>
      </w:r>
      <w:r w:rsidRPr="00725B20">
        <w:tab/>
        <w:t xml:space="preserve">Reclasificaciones: </w:t>
      </w:r>
      <w:r w:rsidR="00725B20" w:rsidRPr="00725B20">
        <w:t>No aplica</w:t>
      </w:r>
      <w:r w:rsidR="00725B20">
        <w:t>.</w:t>
      </w:r>
    </w:p>
    <w:p w:rsidR="00540418" w:rsidRDefault="00540418" w:rsidP="00540418">
      <w:pPr>
        <w:pStyle w:val="INCISO"/>
        <w:spacing w:after="0" w:line="240" w:lineRule="exact"/>
      </w:pPr>
      <w:r w:rsidRPr="00725B20">
        <w:t>j)</w:t>
      </w:r>
      <w:r w:rsidRPr="00725B20">
        <w:tab/>
        <w:t>Depuración y cancelación de saldos.</w:t>
      </w:r>
    </w:p>
    <w:p w:rsidR="001F7EC3" w:rsidRPr="00E7084C" w:rsidRDefault="001F7EC3" w:rsidP="00540418">
      <w:pPr>
        <w:pStyle w:val="INCISO"/>
        <w:spacing w:after="0" w:line="240" w:lineRule="exact"/>
      </w:pP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7.</w:t>
      </w:r>
      <w:r w:rsidRPr="00E7084C">
        <w:rPr>
          <w:b/>
          <w:szCs w:val="18"/>
          <w:lang w:val="es-MX"/>
        </w:rPr>
        <w:tab/>
        <w:t>Posición en Moneda Extranjera y Protección por Riesgo Cambiario</w:t>
      </w:r>
    </w:p>
    <w:p w:rsidR="00AA11D2" w:rsidRDefault="00AA11D2" w:rsidP="00540418">
      <w:pPr>
        <w:pStyle w:val="Texto"/>
        <w:spacing w:after="0" w:line="240" w:lineRule="exact"/>
        <w:rPr>
          <w:szCs w:val="18"/>
        </w:rPr>
      </w:pPr>
      <w:r>
        <w:rPr>
          <w:szCs w:val="18"/>
        </w:rPr>
        <w:t xml:space="preserve">         </w:t>
      </w:r>
    </w:p>
    <w:p w:rsidR="00540418" w:rsidRPr="00E7084C" w:rsidRDefault="00F569AD" w:rsidP="00540418">
      <w:pPr>
        <w:pStyle w:val="Texto"/>
        <w:spacing w:after="0" w:line="240" w:lineRule="exact"/>
        <w:rPr>
          <w:szCs w:val="18"/>
        </w:rPr>
      </w:pPr>
      <w:r>
        <w:rPr>
          <w:szCs w:val="18"/>
        </w:rPr>
        <w:t>La Universidad hace operaciones en Moneda Nacional</w:t>
      </w:r>
    </w:p>
    <w:p w:rsidR="00540418" w:rsidRPr="00E7084C" w:rsidRDefault="00540418" w:rsidP="00540418">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8. Reporte Analítico del Activo</w:t>
      </w:r>
    </w:p>
    <w:p w:rsidR="00725B20" w:rsidRDefault="00725B20" w:rsidP="00540418">
      <w:pPr>
        <w:pStyle w:val="INCISO"/>
        <w:spacing w:after="0" w:line="240" w:lineRule="exact"/>
        <w:rPr>
          <w:highlight w:val="yellow"/>
        </w:rPr>
      </w:pPr>
    </w:p>
    <w:p w:rsidR="00725B20" w:rsidRPr="00202AC8" w:rsidRDefault="00F569AD" w:rsidP="00725B20">
      <w:pPr>
        <w:pStyle w:val="INCISO"/>
        <w:numPr>
          <w:ilvl w:val="0"/>
          <w:numId w:val="18"/>
        </w:numPr>
        <w:spacing w:after="0" w:line="240" w:lineRule="exact"/>
      </w:pPr>
      <w:r>
        <w:t>R</w:t>
      </w:r>
      <w:r w:rsidR="00725B20" w:rsidRPr="00202AC8">
        <w:t>especto de este rubro se anexa disco con la información correspondiente</w:t>
      </w:r>
    </w:p>
    <w:p w:rsidR="00237C04" w:rsidRDefault="00237C04" w:rsidP="00540418">
      <w:pPr>
        <w:pStyle w:val="Texto"/>
        <w:spacing w:after="0" w:line="240" w:lineRule="exact"/>
        <w:rPr>
          <w:b/>
          <w:szCs w:val="18"/>
          <w:lang w:val="es-MX"/>
        </w:rPr>
      </w:pPr>
    </w:p>
    <w:p w:rsidR="00540418" w:rsidRPr="00E7084C" w:rsidRDefault="00540418" w:rsidP="00540418">
      <w:pPr>
        <w:pStyle w:val="Texto"/>
        <w:spacing w:after="0" w:line="240" w:lineRule="exact"/>
        <w:rPr>
          <w:b/>
          <w:szCs w:val="18"/>
          <w:lang w:val="es-MX"/>
        </w:rPr>
      </w:pPr>
      <w:r w:rsidRPr="00202AC8">
        <w:rPr>
          <w:b/>
          <w:szCs w:val="18"/>
          <w:lang w:val="es-MX"/>
        </w:rPr>
        <w:t>9.</w:t>
      </w:r>
      <w:r w:rsidRPr="00202AC8">
        <w:rPr>
          <w:b/>
          <w:szCs w:val="18"/>
          <w:lang w:val="es-MX"/>
        </w:rPr>
        <w:tab/>
        <w:t>Fideicomisos, Mandatos y Análogos</w:t>
      </w:r>
    </w:p>
    <w:p w:rsidR="00540418" w:rsidRPr="00E7084C" w:rsidRDefault="00AA11D2" w:rsidP="00AA11D2">
      <w:pPr>
        <w:pStyle w:val="Texto"/>
        <w:spacing w:after="0" w:line="240" w:lineRule="exact"/>
        <w:rPr>
          <w:szCs w:val="18"/>
        </w:rPr>
      </w:pPr>
      <w:r>
        <w:rPr>
          <w:szCs w:val="18"/>
        </w:rPr>
        <w:lastRenderedPageBreak/>
        <w:t xml:space="preserve">         a)   </w:t>
      </w:r>
      <w:r w:rsidR="00F569AD">
        <w:rPr>
          <w:szCs w:val="18"/>
        </w:rPr>
        <w:t>La universidad no tiene Fideicomisos</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10.</w:t>
      </w:r>
      <w:r w:rsidRPr="00E7084C">
        <w:rPr>
          <w:b/>
          <w:szCs w:val="18"/>
          <w:lang w:val="es-MX"/>
        </w:rPr>
        <w:tab/>
        <w:t>Reporte de la Recaudación</w:t>
      </w:r>
    </w:p>
    <w:p w:rsidR="00540418" w:rsidRDefault="00540418" w:rsidP="00540418">
      <w:pPr>
        <w:pStyle w:val="INCISO"/>
        <w:spacing w:after="0" w:line="240" w:lineRule="exact"/>
      </w:pPr>
      <w:r w:rsidRPr="00E7084C">
        <w:t>a)</w:t>
      </w:r>
      <w:r w:rsidRPr="00E7084C">
        <w:tab/>
      </w:r>
      <w:r w:rsidR="00F569AD">
        <w:t>Solo se realizan derechos por inscripciones</w:t>
      </w:r>
      <w:r w:rsidRPr="00E7084C">
        <w:t>.</w:t>
      </w:r>
    </w:p>
    <w:p w:rsidR="00F569AD" w:rsidRDefault="00F569AD" w:rsidP="00540418">
      <w:pPr>
        <w:pStyle w:val="INCISO"/>
        <w:spacing w:after="0" w:line="240" w:lineRule="exact"/>
      </w:pPr>
    </w:p>
    <w:p w:rsidR="00F569AD" w:rsidRPr="00E7084C" w:rsidRDefault="00F569AD" w:rsidP="00540418">
      <w:pPr>
        <w:pStyle w:val="INCISO"/>
        <w:spacing w:after="0" w:line="240" w:lineRule="exact"/>
      </w:pP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11.</w:t>
      </w:r>
      <w:r w:rsidRPr="00E7084C">
        <w:rPr>
          <w:b/>
          <w:szCs w:val="18"/>
          <w:lang w:val="es-MX"/>
        </w:rPr>
        <w:tab/>
        <w:t>Información sobre la Deuda y el Reporte Analítico de la Deuda</w:t>
      </w:r>
    </w:p>
    <w:p w:rsidR="00540418" w:rsidRPr="00E7084C" w:rsidRDefault="00540418" w:rsidP="00540418">
      <w:pPr>
        <w:pStyle w:val="INCISO"/>
        <w:spacing w:after="0" w:line="240" w:lineRule="exact"/>
        <w:rPr>
          <w:lang w:val="es-MX"/>
        </w:rPr>
      </w:pPr>
      <w:r w:rsidRPr="00E7084C">
        <w:t>a)</w:t>
      </w:r>
      <w:r w:rsidRPr="00E7084C">
        <w:tab/>
      </w:r>
      <w:r w:rsidR="00F569AD">
        <w:t>No hay deuda el análisis es por los Acreedores diversos</w:t>
      </w:r>
      <w:r w:rsidR="00AA11D2">
        <w:t>.</w:t>
      </w:r>
    </w:p>
    <w:p w:rsidR="00540418" w:rsidRPr="00E7084C" w:rsidRDefault="00540418" w:rsidP="00540418">
      <w:pPr>
        <w:pStyle w:val="INCISO"/>
        <w:spacing w:after="0" w:line="240" w:lineRule="exact"/>
        <w:rPr>
          <w:lang w:val="es-MX"/>
        </w:rPr>
      </w:pPr>
    </w:p>
    <w:p w:rsidR="00540418" w:rsidRPr="00E7084C" w:rsidRDefault="00540418" w:rsidP="00540418">
      <w:pPr>
        <w:pStyle w:val="Texto"/>
        <w:spacing w:after="0" w:line="240" w:lineRule="exact"/>
        <w:rPr>
          <w:b/>
          <w:szCs w:val="18"/>
          <w:lang w:val="es-MX"/>
        </w:rPr>
      </w:pPr>
      <w:r w:rsidRPr="00E7084C">
        <w:rPr>
          <w:b/>
          <w:szCs w:val="18"/>
          <w:lang w:val="es-MX"/>
        </w:rPr>
        <w:t>12. Calificaciones otorgadas</w:t>
      </w:r>
    </w:p>
    <w:p w:rsidR="00AA11D2" w:rsidRDefault="00F569AD" w:rsidP="00540418">
      <w:pPr>
        <w:pStyle w:val="Texto"/>
        <w:spacing w:after="0" w:line="240" w:lineRule="exact"/>
        <w:rPr>
          <w:szCs w:val="18"/>
        </w:rPr>
      </w:pPr>
      <w:r>
        <w:rPr>
          <w:szCs w:val="18"/>
        </w:rPr>
        <w:t xml:space="preserve">        a) La Universidad Cuenta con Normas de Calidad</w:t>
      </w:r>
    </w:p>
    <w:p w:rsidR="00324699" w:rsidRDefault="00324699" w:rsidP="00540418">
      <w:pPr>
        <w:pStyle w:val="Texto"/>
        <w:spacing w:after="0" w:line="240" w:lineRule="exact"/>
        <w:rPr>
          <w:b/>
          <w:szCs w:val="18"/>
          <w:lang w:val="es-MX"/>
        </w:rPr>
      </w:pPr>
    </w:p>
    <w:p w:rsidR="00540418" w:rsidRDefault="00540418" w:rsidP="00540418">
      <w:pPr>
        <w:pStyle w:val="Texto"/>
        <w:spacing w:after="0" w:line="240" w:lineRule="exact"/>
        <w:rPr>
          <w:b/>
          <w:szCs w:val="18"/>
          <w:lang w:val="es-MX"/>
        </w:rPr>
      </w:pPr>
      <w:r w:rsidRPr="00E7084C">
        <w:rPr>
          <w:b/>
          <w:szCs w:val="18"/>
          <w:lang w:val="es-MX"/>
        </w:rPr>
        <w:t>13.</w:t>
      </w:r>
      <w:r w:rsidRPr="00E7084C">
        <w:rPr>
          <w:b/>
          <w:szCs w:val="18"/>
          <w:lang w:val="es-MX"/>
        </w:rPr>
        <w:tab/>
        <w:t>Proceso de Mejora</w:t>
      </w:r>
    </w:p>
    <w:p w:rsidR="001F7EC3" w:rsidRPr="00E7084C" w:rsidRDefault="001F7EC3" w:rsidP="00540418">
      <w:pPr>
        <w:pStyle w:val="Texto"/>
        <w:spacing w:after="0" w:line="240" w:lineRule="exact"/>
        <w:rPr>
          <w:b/>
          <w:szCs w:val="18"/>
          <w:lang w:val="es-MX"/>
        </w:rPr>
      </w:pPr>
    </w:p>
    <w:p w:rsidR="00540418" w:rsidRPr="00E7084C" w:rsidRDefault="003A47FF" w:rsidP="00540418">
      <w:pPr>
        <w:pStyle w:val="Texto"/>
        <w:spacing w:after="0" w:line="240" w:lineRule="exact"/>
        <w:rPr>
          <w:szCs w:val="18"/>
        </w:rPr>
      </w:pPr>
      <w:r>
        <w:rPr>
          <w:szCs w:val="18"/>
        </w:rPr>
        <w:t xml:space="preserve">En los procesos de mejora </w:t>
      </w:r>
    </w:p>
    <w:p w:rsidR="00540418" w:rsidRPr="00E7084C" w:rsidRDefault="00540418" w:rsidP="00540418">
      <w:pPr>
        <w:pStyle w:val="INCISO"/>
        <w:spacing w:after="0" w:line="240" w:lineRule="exact"/>
      </w:pPr>
      <w:r w:rsidRPr="00E7084C">
        <w:t>a)</w:t>
      </w:r>
      <w:r w:rsidRPr="00E7084C">
        <w:tab/>
        <w:t>Principales Políticas de control interno</w:t>
      </w:r>
      <w:r w:rsidR="00AA11D2">
        <w:t xml:space="preserve">. Respecto de este rubro se cuenta con un sistema de gestión de la calidad y con la metodología </w:t>
      </w:r>
      <w:proofErr w:type="spellStart"/>
      <w:r w:rsidR="00AA11D2">
        <w:t>ki</w:t>
      </w:r>
      <w:proofErr w:type="spellEnd"/>
      <w:r w:rsidR="00AA11D2">
        <w:t xml:space="preserve"> </w:t>
      </w:r>
      <w:proofErr w:type="spellStart"/>
      <w:r w:rsidR="00AA11D2">
        <w:t>wou</w:t>
      </w:r>
      <w:proofErr w:type="spellEnd"/>
      <w:r w:rsidR="00AA11D2">
        <w:t xml:space="preserve"> </w:t>
      </w:r>
      <w:proofErr w:type="spellStart"/>
      <w:r w:rsidR="00AA11D2">
        <w:t>tsukaw</w:t>
      </w:r>
      <w:proofErr w:type="spellEnd"/>
      <w:r w:rsidR="00AA11D2">
        <w:t xml:space="preserve"> para dar seguimiento a ideas de mejora propuestas por compañeros de la universidad. </w:t>
      </w:r>
    </w:p>
    <w:p w:rsidR="00540418" w:rsidRPr="00E7084C" w:rsidRDefault="00540418" w:rsidP="00540418">
      <w:pPr>
        <w:pStyle w:val="INCISO"/>
        <w:spacing w:after="0" w:line="240" w:lineRule="exact"/>
      </w:pPr>
      <w:r w:rsidRPr="00E7084C">
        <w:t>b)</w:t>
      </w:r>
      <w:r w:rsidRPr="00E7084C">
        <w:tab/>
        <w:t>Medidas de desempeño financiero, metas y alcance.</w:t>
      </w:r>
      <w:r w:rsidR="00AA11D2">
        <w:t xml:space="preserve"> Se realiza un Programa Operativo anual, adicionando un presupuesto basado en resultados.</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14.</w:t>
      </w:r>
      <w:r w:rsidRPr="00E7084C">
        <w:rPr>
          <w:b/>
          <w:szCs w:val="18"/>
          <w:lang w:val="es-MX"/>
        </w:rPr>
        <w:tab/>
        <w:t>Información por Segmentos</w:t>
      </w:r>
    </w:p>
    <w:p w:rsidR="00540418" w:rsidRPr="00E7084C" w:rsidRDefault="00F569AD" w:rsidP="00540418">
      <w:pPr>
        <w:pStyle w:val="Texto"/>
        <w:spacing w:after="0" w:line="240" w:lineRule="exact"/>
        <w:rPr>
          <w:szCs w:val="18"/>
          <w:lang w:val="es-MX"/>
        </w:rPr>
      </w:pPr>
      <w:r>
        <w:rPr>
          <w:szCs w:val="18"/>
          <w:lang w:val="es-MX"/>
        </w:rPr>
        <w:t>No hay segmentos que reportar</w:t>
      </w:r>
    </w:p>
    <w:p w:rsidR="003A47FF" w:rsidRDefault="003A47FF" w:rsidP="00540418">
      <w:pPr>
        <w:pStyle w:val="Texto"/>
        <w:spacing w:after="0" w:line="240" w:lineRule="exact"/>
        <w:rPr>
          <w:b/>
          <w:szCs w:val="18"/>
          <w:lang w:val="es-MX"/>
        </w:rPr>
      </w:pPr>
    </w:p>
    <w:p w:rsidR="00540418" w:rsidRDefault="00540418" w:rsidP="00540418">
      <w:pPr>
        <w:pStyle w:val="Texto"/>
        <w:spacing w:after="0" w:line="240" w:lineRule="exact"/>
        <w:rPr>
          <w:b/>
          <w:szCs w:val="18"/>
          <w:lang w:val="es-MX"/>
        </w:rPr>
      </w:pPr>
      <w:r w:rsidRPr="00E7084C">
        <w:rPr>
          <w:b/>
          <w:szCs w:val="18"/>
          <w:lang w:val="es-MX"/>
        </w:rPr>
        <w:t>15.</w:t>
      </w:r>
      <w:r w:rsidRPr="00E7084C">
        <w:rPr>
          <w:b/>
          <w:szCs w:val="18"/>
          <w:lang w:val="es-MX"/>
        </w:rPr>
        <w:tab/>
        <w:t>Eventos Posteriores al Cierre</w:t>
      </w:r>
    </w:p>
    <w:p w:rsidR="003A47FF" w:rsidRDefault="00F569AD" w:rsidP="00540418">
      <w:pPr>
        <w:pStyle w:val="Texto"/>
        <w:spacing w:after="0" w:line="240" w:lineRule="exact"/>
        <w:rPr>
          <w:szCs w:val="18"/>
          <w:lang w:val="es-MX"/>
        </w:rPr>
      </w:pPr>
      <w:r>
        <w:rPr>
          <w:szCs w:val="18"/>
          <w:lang w:val="es-MX"/>
        </w:rPr>
        <w:t>Los cierres contables son cuantificados por trimestre</w:t>
      </w:r>
    </w:p>
    <w:p w:rsidR="00666F25" w:rsidRPr="003A47FF" w:rsidRDefault="00666F25" w:rsidP="00540418">
      <w:pPr>
        <w:pStyle w:val="Texto"/>
        <w:spacing w:after="0" w:line="240" w:lineRule="exact"/>
        <w:rPr>
          <w:szCs w:val="18"/>
          <w:lang w:val="es-MX"/>
        </w:rPr>
      </w:pPr>
    </w:p>
    <w:p w:rsidR="00540418" w:rsidRPr="003A47FF" w:rsidRDefault="00540418" w:rsidP="00540418">
      <w:pPr>
        <w:pStyle w:val="Texto"/>
        <w:spacing w:after="0" w:line="240" w:lineRule="exact"/>
        <w:rPr>
          <w:b/>
          <w:szCs w:val="18"/>
          <w:lang w:val="es-MX"/>
        </w:rPr>
      </w:pPr>
      <w:r w:rsidRPr="003A47FF">
        <w:rPr>
          <w:b/>
          <w:szCs w:val="18"/>
          <w:lang w:val="es-MX"/>
        </w:rPr>
        <w:t>16.</w:t>
      </w:r>
      <w:r w:rsidRPr="003A47FF">
        <w:rPr>
          <w:b/>
          <w:szCs w:val="18"/>
          <w:lang w:val="es-MX"/>
        </w:rPr>
        <w:tab/>
        <w:t>Partes Relacionadas</w:t>
      </w:r>
    </w:p>
    <w:p w:rsidR="003A47FF" w:rsidRDefault="00F569AD" w:rsidP="00574266">
      <w:pPr>
        <w:pStyle w:val="Texto"/>
        <w:spacing w:after="0" w:line="240" w:lineRule="auto"/>
        <w:ind w:firstLine="289"/>
        <w:rPr>
          <w:szCs w:val="18"/>
          <w:lang w:val="es-MX"/>
        </w:rPr>
      </w:pPr>
      <w:r>
        <w:rPr>
          <w:szCs w:val="18"/>
          <w:lang w:val="es-MX"/>
        </w:rPr>
        <w:t xml:space="preserve">No hay partes relacionadas </w:t>
      </w:r>
    </w:p>
    <w:p w:rsidR="003A47FF" w:rsidRPr="003A47FF" w:rsidRDefault="003A47FF" w:rsidP="00574266">
      <w:pPr>
        <w:pStyle w:val="Texto"/>
        <w:spacing w:after="0" w:line="240" w:lineRule="auto"/>
        <w:ind w:firstLine="289"/>
        <w:rPr>
          <w:szCs w:val="18"/>
          <w:lang w:val="es-MX"/>
        </w:rPr>
      </w:pPr>
    </w:p>
    <w:p w:rsidR="00001107" w:rsidRDefault="002840A3" w:rsidP="00540418">
      <w:pPr>
        <w:pStyle w:val="Texto"/>
        <w:spacing w:after="0" w:line="240" w:lineRule="exact"/>
        <w:rPr>
          <w:szCs w:val="18"/>
        </w:rPr>
      </w:pPr>
      <w:r>
        <w:rPr>
          <w:noProof/>
          <w:szCs w:val="18"/>
        </w:rPr>
        <w:pict>
          <v:shape id="_x0000_s1038" type="#_x0000_t75" style="position:absolute;left:0;text-align:left;margin-left:-47.5pt;margin-top:17.85pt;width:770.5pt;height:71.7pt;z-index:251662336;mso-position-horizontal-relative:text;mso-position-vertical-relative:text;mso-width-relative:page;mso-height-relative:page">
            <v:imagedata r:id="rId27" o:title=""/>
            <w10:wrap type="topAndBottom"/>
          </v:shape>
          <o:OLEObject Type="Embed" ProgID="Excel.Sheet.12" ShapeID="_x0000_s1038" DrawAspect="Content" ObjectID="_1545131426" r:id="rId28"/>
        </w:pict>
      </w:r>
    </w:p>
    <w:p w:rsidR="004311BE" w:rsidRPr="00E7084C" w:rsidRDefault="004311BE" w:rsidP="00540418">
      <w:pPr>
        <w:pStyle w:val="Texto"/>
        <w:spacing w:after="0" w:line="240" w:lineRule="exact"/>
        <w:rPr>
          <w:szCs w:val="18"/>
        </w:rPr>
      </w:pPr>
    </w:p>
    <w:sectPr w:rsidR="004311BE" w:rsidRPr="00E7084C" w:rsidSect="00372E72">
      <w:headerReference w:type="even" r:id="rId29"/>
      <w:headerReference w:type="default" r:id="rId30"/>
      <w:footerReference w:type="even" r:id="rId31"/>
      <w:footerReference w:type="default" r:id="rId32"/>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A1" w:rsidRDefault="002923A1" w:rsidP="00EA5418">
      <w:pPr>
        <w:spacing w:after="0" w:line="240" w:lineRule="auto"/>
      </w:pPr>
      <w:r>
        <w:separator/>
      </w:r>
    </w:p>
  </w:endnote>
  <w:endnote w:type="continuationSeparator" w:id="0">
    <w:p w:rsidR="002923A1" w:rsidRDefault="002923A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E" w:rsidRPr="0013011C" w:rsidRDefault="00955BA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701B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" strokecolor="#00863d"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840A3" w:rsidRPr="002840A3">
          <w:rPr>
            <w:rFonts w:ascii="Soberana Sans Light" w:hAnsi="Soberana Sans Light"/>
            <w:noProof/>
            <w:lang w:val="es-ES"/>
          </w:rPr>
          <w:t>20</w:t>
        </w:r>
        <w:r w:rsidRPr="0013011C">
          <w:rPr>
            <w:rFonts w:ascii="Soberana Sans Light" w:hAnsi="Soberana Sans Light"/>
          </w:rPr>
          <w:fldChar w:fldCharType="end"/>
        </w:r>
      </w:sdtContent>
    </w:sdt>
  </w:p>
  <w:p w:rsidR="00955BAE" w:rsidRDefault="00955B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E" w:rsidRPr="008E3652" w:rsidRDefault="00955BA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78061B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" strokecolor="#00863d"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840A3" w:rsidRPr="002840A3">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A1" w:rsidRDefault="002923A1" w:rsidP="00EA5418">
      <w:pPr>
        <w:spacing w:after="0" w:line="240" w:lineRule="auto"/>
      </w:pPr>
      <w:r>
        <w:separator/>
      </w:r>
    </w:p>
  </w:footnote>
  <w:footnote w:type="continuationSeparator" w:id="0">
    <w:p w:rsidR="002923A1" w:rsidRDefault="002923A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E" w:rsidRDefault="00955BAE">
    <w:pPr>
      <w:pStyle w:val="Encabezado"/>
    </w:pPr>
    <w:r>
      <w:rPr>
        <w:noProof/>
        <w:lang w:eastAsia="es-MX"/>
      </w:rPr>
      <mc:AlternateContent>
        <mc:Choice Requires="wpg">
          <w:drawing>
            <wp:anchor distT="0" distB="0" distL="114300" distR="114300" simplePos="0" relativeHeight="251665408" behindDoc="0" locked="0" layoutInCell="1" allowOverlap="1" wp14:anchorId="79F59CD9" wp14:editId="5E8F17B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BAE" w:rsidRDefault="00955BA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5BAE" w:rsidRDefault="00955BA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5BAE" w:rsidRPr="00275FC6" w:rsidRDefault="00955BA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BAE" w:rsidRDefault="00955BA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955BAE" w:rsidRDefault="00955BA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5BAE" w:rsidRPr="00275FC6" w:rsidRDefault="00955BA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79F59CD9"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5BAE" w:rsidRDefault="00955BA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5BAE" w:rsidRDefault="00955BA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5BAE" w:rsidRPr="00275FC6" w:rsidRDefault="00955BA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5BAE" w:rsidRDefault="00955BA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955BAE" w:rsidRDefault="00955BA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5BAE" w:rsidRPr="00275FC6" w:rsidRDefault="00955BA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28ED3A1" wp14:editId="2C5987C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A61A1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" strokecolor="#00863d"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E" w:rsidRPr="0013011C" w:rsidRDefault="00955BAE" w:rsidP="0013011C">
    <w:pPr>
      <w:pStyle w:val="Encabezado"/>
      <w:jc w:val="center"/>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2F925ED6" wp14:editId="1D4CFF2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89593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" strokecolor="#00863d"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8"/>
  </w:num>
  <w:num w:numId="6">
    <w:abstractNumId w:val="12"/>
  </w:num>
  <w:num w:numId="7">
    <w:abstractNumId w:val="11"/>
  </w:num>
  <w:num w:numId="8">
    <w:abstractNumId w:val="15"/>
  </w:num>
  <w:num w:numId="9">
    <w:abstractNumId w:val="3"/>
  </w:num>
  <w:num w:numId="10">
    <w:abstractNumId w:val="16"/>
  </w:num>
  <w:num w:numId="11">
    <w:abstractNumId w:val="9"/>
  </w:num>
  <w:num w:numId="12">
    <w:abstractNumId w:val="13"/>
  </w:num>
  <w:num w:numId="13">
    <w:abstractNumId w:val="5"/>
  </w:num>
  <w:num w:numId="14">
    <w:abstractNumId w:val="1"/>
  </w:num>
  <w:num w:numId="15">
    <w:abstractNumId w:val="14"/>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2E94"/>
    <w:rsid w:val="00022555"/>
    <w:rsid w:val="00024DD7"/>
    <w:rsid w:val="00026F6D"/>
    <w:rsid w:val="00027EDA"/>
    <w:rsid w:val="00040466"/>
    <w:rsid w:val="00045A10"/>
    <w:rsid w:val="000472FD"/>
    <w:rsid w:val="00076ABE"/>
    <w:rsid w:val="000A6E43"/>
    <w:rsid w:val="000B7CA5"/>
    <w:rsid w:val="000C1A22"/>
    <w:rsid w:val="000C4F2D"/>
    <w:rsid w:val="000D0132"/>
    <w:rsid w:val="000E0C36"/>
    <w:rsid w:val="000E1A55"/>
    <w:rsid w:val="000F232D"/>
    <w:rsid w:val="00100947"/>
    <w:rsid w:val="00111FE8"/>
    <w:rsid w:val="0012357C"/>
    <w:rsid w:val="0013011C"/>
    <w:rsid w:val="00147691"/>
    <w:rsid w:val="001567E6"/>
    <w:rsid w:val="00165BB4"/>
    <w:rsid w:val="00183537"/>
    <w:rsid w:val="0019150C"/>
    <w:rsid w:val="001B1B72"/>
    <w:rsid w:val="001B4010"/>
    <w:rsid w:val="001B5241"/>
    <w:rsid w:val="001B7BEA"/>
    <w:rsid w:val="001C0B64"/>
    <w:rsid w:val="001C4373"/>
    <w:rsid w:val="001C6FD8"/>
    <w:rsid w:val="001E7072"/>
    <w:rsid w:val="001F7EC3"/>
    <w:rsid w:val="00202AC8"/>
    <w:rsid w:val="00204C86"/>
    <w:rsid w:val="002073C7"/>
    <w:rsid w:val="002076EB"/>
    <w:rsid w:val="00237C04"/>
    <w:rsid w:val="00246136"/>
    <w:rsid w:val="002503B8"/>
    <w:rsid w:val="002522C4"/>
    <w:rsid w:val="00263FD7"/>
    <w:rsid w:val="00264426"/>
    <w:rsid w:val="002840A3"/>
    <w:rsid w:val="00286898"/>
    <w:rsid w:val="002923A1"/>
    <w:rsid w:val="002A4DAE"/>
    <w:rsid w:val="002A58E4"/>
    <w:rsid w:val="002A70B3"/>
    <w:rsid w:val="002C7D96"/>
    <w:rsid w:val="002D3E58"/>
    <w:rsid w:val="002E67D2"/>
    <w:rsid w:val="002F3AB7"/>
    <w:rsid w:val="00301202"/>
    <w:rsid w:val="003121C3"/>
    <w:rsid w:val="00324699"/>
    <w:rsid w:val="00327B2C"/>
    <w:rsid w:val="00342259"/>
    <w:rsid w:val="00356FC8"/>
    <w:rsid w:val="00361936"/>
    <w:rsid w:val="003641E7"/>
    <w:rsid w:val="00372E72"/>
    <w:rsid w:val="00372F40"/>
    <w:rsid w:val="00380C0D"/>
    <w:rsid w:val="003818E5"/>
    <w:rsid w:val="00396C2B"/>
    <w:rsid w:val="003A0303"/>
    <w:rsid w:val="003A47FF"/>
    <w:rsid w:val="003B0AE5"/>
    <w:rsid w:val="003B1C3F"/>
    <w:rsid w:val="003C3286"/>
    <w:rsid w:val="003D5DBF"/>
    <w:rsid w:val="003E7FD0"/>
    <w:rsid w:val="003F0EA4"/>
    <w:rsid w:val="003F14D3"/>
    <w:rsid w:val="00414C5A"/>
    <w:rsid w:val="004209AC"/>
    <w:rsid w:val="00423E9D"/>
    <w:rsid w:val="004311BE"/>
    <w:rsid w:val="00441822"/>
    <w:rsid w:val="0044253C"/>
    <w:rsid w:val="00451E24"/>
    <w:rsid w:val="004634DC"/>
    <w:rsid w:val="00464DAF"/>
    <w:rsid w:val="004714CF"/>
    <w:rsid w:val="00482C4B"/>
    <w:rsid w:val="00484C0D"/>
    <w:rsid w:val="00486F1D"/>
    <w:rsid w:val="00496F2B"/>
    <w:rsid w:val="00497D8B"/>
    <w:rsid w:val="004A1577"/>
    <w:rsid w:val="004A39D9"/>
    <w:rsid w:val="004A4AC1"/>
    <w:rsid w:val="004C28EE"/>
    <w:rsid w:val="004C4310"/>
    <w:rsid w:val="004D2EDC"/>
    <w:rsid w:val="004D41B8"/>
    <w:rsid w:val="004F506E"/>
    <w:rsid w:val="004F5641"/>
    <w:rsid w:val="004F5D50"/>
    <w:rsid w:val="00522632"/>
    <w:rsid w:val="00522EF3"/>
    <w:rsid w:val="00540418"/>
    <w:rsid w:val="005429C5"/>
    <w:rsid w:val="005458C4"/>
    <w:rsid w:val="0056694A"/>
    <w:rsid w:val="00566A69"/>
    <w:rsid w:val="00567A1B"/>
    <w:rsid w:val="00574266"/>
    <w:rsid w:val="00581925"/>
    <w:rsid w:val="00594F0E"/>
    <w:rsid w:val="005A2452"/>
    <w:rsid w:val="005B5A36"/>
    <w:rsid w:val="005B7F80"/>
    <w:rsid w:val="005C264F"/>
    <w:rsid w:val="005D15C1"/>
    <w:rsid w:val="005D2B7F"/>
    <w:rsid w:val="005D3D25"/>
    <w:rsid w:val="005F6DF9"/>
    <w:rsid w:val="00614E2F"/>
    <w:rsid w:val="006241C1"/>
    <w:rsid w:val="006448DC"/>
    <w:rsid w:val="00653C80"/>
    <w:rsid w:val="00666F25"/>
    <w:rsid w:val="00671825"/>
    <w:rsid w:val="0067200F"/>
    <w:rsid w:val="0067473F"/>
    <w:rsid w:val="0068772E"/>
    <w:rsid w:val="00694FDC"/>
    <w:rsid w:val="00695ACF"/>
    <w:rsid w:val="006A2029"/>
    <w:rsid w:val="006A3D00"/>
    <w:rsid w:val="006A519F"/>
    <w:rsid w:val="006B1FE7"/>
    <w:rsid w:val="006D188D"/>
    <w:rsid w:val="006E049E"/>
    <w:rsid w:val="006E7336"/>
    <w:rsid w:val="006E77DD"/>
    <w:rsid w:val="006F5CEE"/>
    <w:rsid w:val="00714EBF"/>
    <w:rsid w:val="00723187"/>
    <w:rsid w:val="007240E9"/>
    <w:rsid w:val="00725B20"/>
    <w:rsid w:val="0073234B"/>
    <w:rsid w:val="0073597F"/>
    <w:rsid w:val="00750194"/>
    <w:rsid w:val="00750BD9"/>
    <w:rsid w:val="007825B5"/>
    <w:rsid w:val="00786790"/>
    <w:rsid w:val="00792EEB"/>
    <w:rsid w:val="00793C94"/>
    <w:rsid w:val="0079582C"/>
    <w:rsid w:val="00796683"/>
    <w:rsid w:val="007A08B3"/>
    <w:rsid w:val="007B0058"/>
    <w:rsid w:val="007B26EA"/>
    <w:rsid w:val="007B5B3C"/>
    <w:rsid w:val="007D23B2"/>
    <w:rsid w:val="007D5C81"/>
    <w:rsid w:val="007D6E9A"/>
    <w:rsid w:val="007E5D19"/>
    <w:rsid w:val="00811DAC"/>
    <w:rsid w:val="008120CB"/>
    <w:rsid w:val="00813CDB"/>
    <w:rsid w:val="00826605"/>
    <w:rsid w:val="008366F4"/>
    <w:rsid w:val="00851426"/>
    <w:rsid w:val="0085756E"/>
    <w:rsid w:val="0087039E"/>
    <w:rsid w:val="008738B7"/>
    <w:rsid w:val="00880B9F"/>
    <w:rsid w:val="00880F0D"/>
    <w:rsid w:val="0089054E"/>
    <w:rsid w:val="008A6E4D"/>
    <w:rsid w:val="008A793D"/>
    <w:rsid w:val="008B0017"/>
    <w:rsid w:val="008B0D3C"/>
    <w:rsid w:val="008B4E92"/>
    <w:rsid w:val="008B740B"/>
    <w:rsid w:val="008C3471"/>
    <w:rsid w:val="008E3652"/>
    <w:rsid w:val="008F107E"/>
    <w:rsid w:val="008F35F7"/>
    <w:rsid w:val="008F6D58"/>
    <w:rsid w:val="00902F8C"/>
    <w:rsid w:val="00904902"/>
    <w:rsid w:val="00904DFF"/>
    <w:rsid w:val="00913113"/>
    <w:rsid w:val="00914C52"/>
    <w:rsid w:val="00914CA0"/>
    <w:rsid w:val="0093279F"/>
    <w:rsid w:val="0093492C"/>
    <w:rsid w:val="00951336"/>
    <w:rsid w:val="009544F6"/>
    <w:rsid w:val="0095559A"/>
    <w:rsid w:val="00955BAE"/>
    <w:rsid w:val="00957043"/>
    <w:rsid w:val="009672CE"/>
    <w:rsid w:val="00982C4C"/>
    <w:rsid w:val="00987D46"/>
    <w:rsid w:val="009A0066"/>
    <w:rsid w:val="009A0CCD"/>
    <w:rsid w:val="009B10AB"/>
    <w:rsid w:val="009C0B67"/>
    <w:rsid w:val="009C23CD"/>
    <w:rsid w:val="009D3FC2"/>
    <w:rsid w:val="009D5D4C"/>
    <w:rsid w:val="009F23C4"/>
    <w:rsid w:val="00A12A90"/>
    <w:rsid w:val="00A137C2"/>
    <w:rsid w:val="00A2230A"/>
    <w:rsid w:val="00A32AB7"/>
    <w:rsid w:val="00A363B6"/>
    <w:rsid w:val="00A3659A"/>
    <w:rsid w:val="00A44ACE"/>
    <w:rsid w:val="00A4520B"/>
    <w:rsid w:val="00A46BF5"/>
    <w:rsid w:val="00A645F7"/>
    <w:rsid w:val="00A80A06"/>
    <w:rsid w:val="00A83A62"/>
    <w:rsid w:val="00AA11D2"/>
    <w:rsid w:val="00AA5C27"/>
    <w:rsid w:val="00AA6F2D"/>
    <w:rsid w:val="00AD200B"/>
    <w:rsid w:val="00B055C1"/>
    <w:rsid w:val="00B146E2"/>
    <w:rsid w:val="00B1633A"/>
    <w:rsid w:val="00B35932"/>
    <w:rsid w:val="00B42A7E"/>
    <w:rsid w:val="00B849EE"/>
    <w:rsid w:val="00B84D02"/>
    <w:rsid w:val="00BA2940"/>
    <w:rsid w:val="00BA471F"/>
    <w:rsid w:val="00BB1AD1"/>
    <w:rsid w:val="00BB25EA"/>
    <w:rsid w:val="00BC6F55"/>
    <w:rsid w:val="00BD148C"/>
    <w:rsid w:val="00BD4FEC"/>
    <w:rsid w:val="00C004F3"/>
    <w:rsid w:val="00C16E53"/>
    <w:rsid w:val="00C1744D"/>
    <w:rsid w:val="00C353C9"/>
    <w:rsid w:val="00C40268"/>
    <w:rsid w:val="00C431B4"/>
    <w:rsid w:val="00C50D61"/>
    <w:rsid w:val="00C711CA"/>
    <w:rsid w:val="00C72B86"/>
    <w:rsid w:val="00C86C59"/>
    <w:rsid w:val="00C90809"/>
    <w:rsid w:val="00C91C5A"/>
    <w:rsid w:val="00CC7BBC"/>
    <w:rsid w:val="00CD6D9A"/>
    <w:rsid w:val="00D00E92"/>
    <w:rsid w:val="00D055EC"/>
    <w:rsid w:val="00D17F4B"/>
    <w:rsid w:val="00D21792"/>
    <w:rsid w:val="00D27F56"/>
    <w:rsid w:val="00D3512A"/>
    <w:rsid w:val="00D361CA"/>
    <w:rsid w:val="00D44728"/>
    <w:rsid w:val="00D562FF"/>
    <w:rsid w:val="00D615C5"/>
    <w:rsid w:val="00D6233D"/>
    <w:rsid w:val="00D6244C"/>
    <w:rsid w:val="00D70E1E"/>
    <w:rsid w:val="00D72DE8"/>
    <w:rsid w:val="00DB61FD"/>
    <w:rsid w:val="00DF56C9"/>
    <w:rsid w:val="00E00F24"/>
    <w:rsid w:val="00E259A5"/>
    <w:rsid w:val="00E30318"/>
    <w:rsid w:val="00E32183"/>
    <w:rsid w:val="00E32708"/>
    <w:rsid w:val="00E35D81"/>
    <w:rsid w:val="00E41BFC"/>
    <w:rsid w:val="00E47739"/>
    <w:rsid w:val="00E55043"/>
    <w:rsid w:val="00E7084C"/>
    <w:rsid w:val="00E743F3"/>
    <w:rsid w:val="00E769C8"/>
    <w:rsid w:val="00E81AFD"/>
    <w:rsid w:val="00E87DCD"/>
    <w:rsid w:val="00EA5418"/>
    <w:rsid w:val="00EC4289"/>
    <w:rsid w:val="00EC45BB"/>
    <w:rsid w:val="00EC54D5"/>
    <w:rsid w:val="00EC6E0A"/>
    <w:rsid w:val="00ED1466"/>
    <w:rsid w:val="00EE2491"/>
    <w:rsid w:val="00EE3751"/>
    <w:rsid w:val="00EE46FB"/>
    <w:rsid w:val="00F156F9"/>
    <w:rsid w:val="00F17C0D"/>
    <w:rsid w:val="00F325D0"/>
    <w:rsid w:val="00F3562A"/>
    <w:rsid w:val="00F569AD"/>
    <w:rsid w:val="00F755D0"/>
    <w:rsid w:val="00F8767F"/>
    <w:rsid w:val="00F974FD"/>
    <w:rsid w:val="00FB1010"/>
    <w:rsid w:val="00FB4F8E"/>
    <w:rsid w:val="00FB760D"/>
    <w:rsid w:val="00FD386C"/>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91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91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695417537">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073849196">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E311-2FF2-4216-B3C7-BC12FE7A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2696</Words>
  <Characters>14830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SecreAcademico</cp:lastModifiedBy>
  <cp:revision>12</cp:revision>
  <cp:lastPrinted>2017-01-05T20:23:00Z</cp:lastPrinted>
  <dcterms:created xsi:type="dcterms:W3CDTF">2017-01-02T20:35:00Z</dcterms:created>
  <dcterms:modified xsi:type="dcterms:W3CDTF">2017-01-05T20:24:00Z</dcterms:modified>
</cp:coreProperties>
</file>