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0" w:rsidRPr="006617AD" w:rsidRDefault="00D45F12" w:rsidP="00651110">
      <w:pPr>
        <w:pStyle w:val="Ttulo1"/>
        <w:spacing w:before="53"/>
        <w:jc w:val="both"/>
        <w:rPr>
          <w:b w:val="0"/>
          <w:bCs w:val="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-577850</wp:posOffset>
            </wp:positionV>
            <wp:extent cx="835025" cy="648335"/>
            <wp:effectExtent l="0" t="0" r="3175" b="0"/>
            <wp:wrapNone/>
            <wp:docPr id="13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51110" w:rsidRPr="006617AD">
        <w:rPr>
          <w:spacing w:val="-1"/>
          <w:lang w:val="es-MX"/>
        </w:rPr>
        <w:t>Entidad:</w:t>
      </w:r>
      <w:r w:rsidR="00651110" w:rsidRPr="006617AD">
        <w:rPr>
          <w:lang w:val="es-MX"/>
        </w:rPr>
        <w:t xml:space="preserve">  </w:t>
      </w:r>
      <w:r w:rsidR="00651110" w:rsidRPr="006617AD">
        <w:rPr>
          <w:spacing w:val="2"/>
          <w:lang w:val="es-MX"/>
        </w:rPr>
        <w:t xml:space="preserve"> </w:t>
      </w:r>
      <w:r w:rsidR="00651110" w:rsidRPr="006617AD">
        <w:rPr>
          <w:spacing w:val="-2"/>
          <w:lang w:val="es-MX"/>
        </w:rPr>
        <w:t>Universidad</w:t>
      </w:r>
      <w:r w:rsidR="00651110" w:rsidRPr="006617AD">
        <w:rPr>
          <w:spacing w:val="-1"/>
          <w:lang w:val="es-MX"/>
        </w:rPr>
        <w:t xml:space="preserve"> Tecnológica</w:t>
      </w:r>
      <w:r w:rsidR="00651110" w:rsidRPr="006617AD">
        <w:rPr>
          <w:spacing w:val="-4"/>
          <w:lang w:val="es-MX"/>
        </w:rPr>
        <w:t xml:space="preserve"> </w:t>
      </w:r>
      <w:r w:rsidR="00651110" w:rsidRPr="006617AD">
        <w:rPr>
          <w:spacing w:val="-1"/>
          <w:lang w:val="es-MX"/>
        </w:rPr>
        <w:t>de</w:t>
      </w:r>
      <w:r w:rsidR="00651110" w:rsidRPr="006617AD">
        <w:rPr>
          <w:spacing w:val="1"/>
          <w:lang w:val="es-MX"/>
        </w:rPr>
        <w:t xml:space="preserve"> </w:t>
      </w:r>
      <w:r w:rsidR="00651110"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4" w:line="320" w:lineRule="atLeast"/>
        <w:rPr>
          <w:rFonts w:ascii="Arial" w:eastAsia="Arial" w:hAnsi="Arial" w:cs="Arial"/>
          <w:sz w:val="27"/>
          <w:szCs w:val="27"/>
        </w:rPr>
      </w:pPr>
    </w:p>
    <w:p w:rsidR="00651110" w:rsidRDefault="00651110" w:rsidP="00651110">
      <w:pPr>
        <w:ind w:left="2829"/>
        <w:rPr>
          <w:rFonts w:ascii="Arial"/>
          <w:b/>
          <w:spacing w:val="-1"/>
          <w:sz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024E50">
        <w:rPr>
          <w:rFonts w:ascii="Arial"/>
          <w:b/>
          <w:spacing w:val="-1"/>
          <w:sz w:val="28"/>
        </w:rPr>
        <w:t>2017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6617AD" w:rsidRDefault="00651110" w:rsidP="00651110">
      <w:pPr>
        <w:spacing w:line="280" w:lineRule="atLeast"/>
        <w:rPr>
          <w:rFonts w:ascii="Arial" w:eastAsia="Arial" w:hAnsi="Arial" w:cs="Arial"/>
          <w:sz w:val="24"/>
          <w:szCs w:val="24"/>
        </w:rPr>
      </w:pPr>
    </w:p>
    <w:p w:rsidR="00244603" w:rsidRDefault="00651110" w:rsidP="00244603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z w:val="24"/>
        </w:rPr>
        <w:t xml:space="preserve">EJE </w:t>
      </w:r>
      <w:r w:rsidRPr="006617AD">
        <w:rPr>
          <w:rFonts w:ascii="Arial"/>
          <w:b/>
          <w:spacing w:val="-1"/>
          <w:sz w:val="24"/>
        </w:rPr>
        <w:t>RECTOR: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244603">
        <w:rPr>
          <w:rFonts w:ascii="Arial"/>
          <w:b/>
          <w:spacing w:val="2"/>
          <w:sz w:val="24"/>
        </w:rPr>
        <w:t>Educaci</w:t>
      </w:r>
      <w:r w:rsidR="00244603">
        <w:rPr>
          <w:rFonts w:ascii="Arial"/>
          <w:b/>
          <w:spacing w:val="2"/>
          <w:sz w:val="24"/>
        </w:rPr>
        <w:t>ó</w:t>
      </w:r>
      <w:r w:rsidR="00244603">
        <w:rPr>
          <w:rFonts w:ascii="Arial"/>
          <w:b/>
          <w:spacing w:val="2"/>
          <w:sz w:val="24"/>
        </w:rPr>
        <w:t>n P</w:t>
      </w:r>
      <w:r w:rsidR="00244603">
        <w:rPr>
          <w:rFonts w:ascii="Arial"/>
          <w:b/>
          <w:spacing w:val="2"/>
          <w:sz w:val="24"/>
        </w:rPr>
        <w:t>ú</w:t>
      </w:r>
      <w:r w:rsidR="00244603">
        <w:rPr>
          <w:rFonts w:ascii="Arial"/>
          <w:b/>
          <w:spacing w:val="2"/>
          <w:sz w:val="24"/>
        </w:rPr>
        <w:t>blica</w:t>
      </w:r>
    </w:p>
    <w:p w:rsidR="00024E50" w:rsidRPr="00024E50" w:rsidRDefault="00651110" w:rsidP="00024E50">
      <w:pPr>
        <w:ind w:left="122"/>
        <w:jc w:val="both"/>
        <w:rPr>
          <w:rFonts w:ascii="Arial"/>
          <w:spacing w:val="2"/>
          <w:sz w:val="24"/>
        </w:rPr>
      </w:pPr>
      <w:r w:rsidRPr="006617AD">
        <w:rPr>
          <w:rFonts w:ascii="Arial"/>
          <w:b/>
          <w:spacing w:val="-1"/>
          <w:sz w:val="24"/>
        </w:rPr>
        <w:t>PROGRAMA: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024E50">
        <w:rPr>
          <w:rFonts w:ascii="Arial"/>
          <w:b/>
          <w:spacing w:val="2"/>
          <w:sz w:val="24"/>
        </w:rPr>
        <w:t xml:space="preserve">  </w:t>
      </w:r>
      <w:r w:rsidR="00024E50" w:rsidRPr="00024E50">
        <w:rPr>
          <w:rFonts w:ascii="Arial"/>
          <w:spacing w:val="2"/>
          <w:sz w:val="24"/>
        </w:rPr>
        <w:t>E-Prestaci</w:t>
      </w:r>
      <w:r w:rsidR="00024E50" w:rsidRPr="00024E50">
        <w:rPr>
          <w:rFonts w:ascii="Arial"/>
          <w:spacing w:val="2"/>
          <w:sz w:val="24"/>
        </w:rPr>
        <w:t>ó</w:t>
      </w:r>
      <w:r w:rsidR="00024E50" w:rsidRPr="00024E50">
        <w:rPr>
          <w:rFonts w:ascii="Arial"/>
          <w:spacing w:val="2"/>
          <w:sz w:val="24"/>
        </w:rPr>
        <w:t>n de servicios p</w:t>
      </w:r>
      <w:r w:rsidR="00024E50" w:rsidRPr="00024E50">
        <w:rPr>
          <w:rFonts w:ascii="Arial"/>
          <w:spacing w:val="2"/>
          <w:sz w:val="24"/>
        </w:rPr>
        <w:t>ú</w:t>
      </w:r>
      <w:r w:rsidR="00024E50" w:rsidRPr="00024E50">
        <w:rPr>
          <w:rFonts w:ascii="Arial"/>
          <w:spacing w:val="2"/>
          <w:sz w:val="24"/>
        </w:rPr>
        <w:t>blicos</w:t>
      </w:r>
    </w:p>
    <w:p w:rsidR="00B15DBF" w:rsidRPr="00024E50" w:rsidRDefault="00651110" w:rsidP="00024E50">
      <w:pPr>
        <w:ind w:left="122"/>
        <w:jc w:val="both"/>
        <w:rPr>
          <w:rFonts w:ascii="Arial" w:hAnsi="Arial" w:cs="Arial"/>
          <w:b/>
          <w:spacing w:val="6"/>
          <w:sz w:val="24"/>
        </w:rPr>
      </w:pPr>
      <w:r w:rsidRPr="00024E50">
        <w:rPr>
          <w:rFonts w:ascii="Arial" w:hAnsi="Arial" w:cs="Arial"/>
          <w:b/>
          <w:spacing w:val="-1"/>
          <w:sz w:val="24"/>
        </w:rPr>
        <w:t>SUBPROGRAMA</w:t>
      </w:r>
      <w:r w:rsidR="00024E50" w:rsidRPr="00024E50">
        <w:rPr>
          <w:rFonts w:ascii="Arial" w:hAnsi="Arial" w:cs="Arial"/>
          <w:b/>
          <w:spacing w:val="-1"/>
          <w:sz w:val="24"/>
        </w:rPr>
        <w:t>:</w:t>
      </w:r>
      <w:r w:rsidR="00024E50" w:rsidRPr="00024E50">
        <w:rPr>
          <w:rFonts w:ascii="Arial" w:hAnsi="Arial" w:cs="Arial"/>
          <w:spacing w:val="6"/>
          <w:sz w:val="24"/>
        </w:rPr>
        <w:t xml:space="preserve"> Formación de profesionistas de Ingeniería y Técnico Superior Universitario</w:t>
      </w:r>
    </w:p>
    <w:p w:rsidR="00B15DBF" w:rsidRDefault="00B15DBF" w:rsidP="00B15DBF">
      <w:pPr>
        <w:pStyle w:val="Ttulo2"/>
        <w:rPr>
          <w:b w:val="0"/>
          <w:spacing w:val="35"/>
          <w:sz w:val="22"/>
          <w:szCs w:val="22"/>
          <w:lang w:val="es-MX"/>
        </w:rPr>
      </w:pPr>
    </w:p>
    <w:p w:rsidR="00651110" w:rsidRPr="00B15DBF" w:rsidRDefault="00651110" w:rsidP="00B15DBF">
      <w:pPr>
        <w:pStyle w:val="Ttulo2"/>
        <w:rPr>
          <w:b w:val="0"/>
          <w:spacing w:val="35"/>
          <w:sz w:val="22"/>
          <w:szCs w:val="22"/>
          <w:lang w:val="es-MX"/>
        </w:rPr>
      </w:pPr>
      <w:r w:rsidRPr="00B15DBF">
        <w:rPr>
          <w:b w:val="0"/>
          <w:spacing w:val="35"/>
          <w:sz w:val="22"/>
          <w:szCs w:val="22"/>
          <w:lang w:val="es-MX"/>
        </w:rPr>
        <w:t xml:space="preserve"> </w:t>
      </w:r>
    </w:p>
    <w:p w:rsidR="00651110" w:rsidRPr="006617AD" w:rsidRDefault="00651110" w:rsidP="00B15DBF">
      <w:pPr>
        <w:pStyle w:val="Ttulo2"/>
        <w:spacing w:line="480" w:lineRule="auto"/>
        <w:ind w:left="0"/>
        <w:rPr>
          <w:b w:val="0"/>
          <w:bCs w:val="0"/>
          <w:lang w:val="es-MX"/>
        </w:rPr>
      </w:pPr>
      <w:r w:rsidRPr="006617AD">
        <w:rPr>
          <w:lang w:val="es-MX"/>
        </w:rPr>
        <w:t xml:space="preserve">Misión </w:t>
      </w:r>
      <w:r w:rsidRPr="006617AD">
        <w:rPr>
          <w:spacing w:val="-1"/>
          <w:lang w:val="es-MX"/>
        </w:rPr>
        <w:t>Institucional</w:t>
      </w:r>
    </w:p>
    <w:p w:rsidR="00651110" w:rsidRDefault="0029479B" w:rsidP="00651110">
      <w:pPr>
        <w:spacing w:before="10" w:line="300" w:lineRule="atLeast"/>
        <w:jc w:val="both"/>
        <w:rPr>
          <w:rFonts w:ascii="Arial" w:eastAsia="Arial" w:hAnsi="Arial" w:cs="Arial"/>
        </w:rPr>
      </w:pPr>
      <w:r w:rsidRPr="00C40660">
        <w:rPr>
          <w:rFonts w:ascii="Arial" w:eastAsia="Arial" w:hAnsi="Arial" w:cs="Arial"/>
        </w:rPr>
        <w:t>"Somos una Universidad formadora de Técnicos Superiores Universitarios e Ingenieros, basada en un modelo educativo que nos distingue por impartir enseñanza práctica, integral y de calidad, vinculada permanentemente como medio estratégico, para acrecentar el desarrollo del capital humano y contribuir en la mejora de la competitividad que impulsa la transformación de un nuevo Estado y la región".</w:t>
      </w:r>
    </w:p>
    <w:p w:rsidR="00244603" w:rsidRPr="00C40660" w:rsidRDefault="00244603" w:rsidP="00651110">
      <w:pPr>
        <w:spacing w:before="10" w:line="30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lang w:val="es-MX"/>
        </w:rPr>
      </w:pPr>
      <w:r w:rsidRPr="006617AD">
        <w:rPr>
          <w:lang w:val="es-MX"/>
        </w:rPr>
        <w:t>Visión</w:t>
      </w:r>
    </w:p>
    <w:p w:rsidR="0029479B" w:rsidRPr="006617AD" w:rsidRDefault="0029479B" w:rsidP="00B15DBF">
      <w:pPr>
        <w:pStyle w:val="Ttulo2"/>
        <w:ind w:left="0"/>
        <w:jc w:val="both"/>
        <w:rPr>
          <w:b w:val="0"/>
          <w:bCs w:val="0"/>
          <w:lang w:val="es-MX"/>
        </w:rPr>
      </w:pPr>
    </w:p>
    <w:p w:rsidR="00651110" w:rsidRPr="00C40660" w:rsidRDefault="0029479B" w:rsidP="00C40660">
      <w:pPr>
        <w:spacing w:line="240" w:lineRule="atLeast"/>
        <w:jc w:val="both"/>
        <w:rPr>
          <w:rFonts w:ascii="Arial" w:eastAsia="Arial" w:hAnsi="Arial" w:cs="Arial"/>
        </w:rPr>
      </w:pPr>
      <w:r w:rsidRPr="00C40660">
        <w:rPr>
          <w:rFonts w:ascii="Arial" w:eastAsia="Arial" w:hAnsi="Arial" w:cs="Arial"/>
        </w:rPr>
        <w:t>Ser la institución de educación superior mejor posicionada en el Estado y la región por la competitividad y excelencia de nuestros egresados, formando en ellos una actitud emprendedora</w:t>
      </w:r>
      <w:r w:rsidR="00C40660" w:rsidRPr="00C40660">
        <w:rPr>
          <w:rFonts w:ascii="Arial" w:eastAsia="Arial" w:hAnsi="Arial" w:cs="Arial"/>
        </w:rPr>
        <w:t>, de</w:t>
      </w:r>
      <w:r w:rsidRPr="00C40660">
        <w:rPr>
          <w:rFonts w:ascii="Arial" w:eastAsia="Arial" w:hAnsi="Arial" w:cs="Arial"/>
        </w:rPr>
        <w:t xml:space="preserve"> responsabilidad social y conciencia de la equidad de género. </w:t>
      </w:r>
      <w:r w:rsidR="00C40660" w:rsidRPr="00C40660">
        <w:rPr>
          <w:rFonts w:ascii="Arial" w:eastAsia="Arial" w:hAnsi="Arial" w:cs="Arial"/>
        </w:rPr>
        <w:t>Además</w:t>
      </w:r>
      <w:r w:rsidRPr="00C40660">
        <w:rPr>
          <w:rFonts w:ascii="Arial" w:eastAsia="Arial" w:hAnsi="Arial" w:cs="Arial"/>
        </w:rPr>
        <w:t xml:space="preserve"> de distinguirnos por impulsar las líneas de investigación aplicada, orientadas al desarrollo tecnológico, promoviendo entre sus alumnos y docentes la internacionalización.</w:t>
      </w:r>
    </w:p>
    <w:p w:rsidR="00C96650" w:rsidRPr="006617AD" w:rsidRDefault="00C96650" w:rsidP="00651110">
      <w:pPr>
        <w:spacing w:line="24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Objetivos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Estratégicos:</w:t>
      </w:r>
    </w:p>
    <w:p w:rsidR="00B15DBF" w:rsidRDefault="00B15DBF" w:rsidP="00B15DBF">
      <w:pPr>
        <w:pStyle w:val="Ttulo2"/>
        <w:ind w:left="0"/>
        <w:jc w:val="both"/>
        <w:rPr>
          <w:spacing w:val="-1"/>
          <w:lang w:val="es-MX"/>
        </w:rPr>
      </w:pP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capacidad académica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competitividad académica en eficiencia y efectividad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eficiencia de los programas educativos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eficacia de la formación de los egresados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Ofrecer educación continua pertinente</w:t>
      </w:r>
    </w:p>
    <w:p w:rsidR="00651110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Transparencia en el ejercicio de los servicios públicos</w:t>
      </w:r>
    </w:p>
    <w:p w:rsidR="00651110" w:rsidRPr="006617AD" w:rsidRDefault="00651110" w:rsidP="00055FA2">
      <w:pPr>
        <w:spacing w:after="0" w:line="240" w:lineRule="auto"/>
        <w:ind w:left="107" w:right="3334"/>
        <w:rPr>
          <w:rFonts w:ascii="Arial" w:eastAsia="Arial" w:hAnsi="Arial" w:cs="Arial"/>
          <w:sz w:val="20"/>
          <w:szCs w:val="20"/>
        </w:rPr>
      </w:pPr>
    </w:p>
    <w:p w:rsidR="00055FA2" w:rsidRPr="006617AD" w:rsidRDefault="00055FA2" w:rsidP="00055FA2">
      <w:pPr>
        <w:pStyle w:val="Ttulo2"/>
        <w:spacing w:before="69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Acciones</w:t>
      </w:r>
      <w:r w:rsidRPr="006617AD">
        <w:rPr>
          <w:lang w:val="es-MX"/>
        </w:rPr>
        <w:t xml:space="preserve"> de </w:t>
      </w:r>
      <w:r w:rsidRPr="006617AD">
        <w:rPr>
          <w:spacing w:val="-1"/>
          <w:lang w:val="es-MX"/>
        </w:rPr>
        <w:t>Gobierno:</w:t>
      </w:r>
    </w:p>
    <w:p w:rsidR="00651110" w:rsidRPr="00055FA2" w:rsidRDefault="00055FA2" w:rsidP="00055FA2">
      <w:pPr>
        <w:pStyle w:val="Textoindependiente"/>
        <w:ind w:left="841"/>
        <w:jc w:val="both"/>
        <w:rPr>
          <w:lang w:val="es-MX"/>
        </w:rPr>
        <w:sectPr w:rsidR="00651110" w:rsidRPr="00055FA2" w:rsidSect="00651110">
          <w:pgSz w:w="12240" w:h="15840"/>
          <w:pgMar w:top="1360" w:right="1600" w:bottom="280" w:left="1580" w:header="720" w:footer="720" w:gutter="0"/>
          <w:cols w:space="720"/>
        </w:sectPr>
      </w:pPr>
      <w:r w:rsidRPr="006617AD">
        <w:rPr>
          <w:spacing w:val="-1"/>
          <w:lang w:val="es-MX"/>
        </w:rPr>
        <w:t>Elevar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calidad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lang w:val="es-MX"/>
        </w:rPr>
        <w:t xml:space="preserve"> la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</w:p>
    <w:p w:rsidR="00651110" w:rsidRPr="00055FA2" w:rsidRDefault="00651110" w:rsidP="00055FA2">
      <w:pPr>
        <w:spacing w:before="19" w:line="100" w:lineRule="atLeast"/>
        <w:rPr>
          <w:rFonts w:ascii="Arial" w:eastAsia="Arial" w:hAnsi="Arial" w:cs="Arial"/>
          <w:b/>
          <w:sz w:val="28"/>
          <w:szCs w:val="28"/>
        </w:rPr>
      </w:pPr>
      <w:r w:rsidRPr="00055FA2">
        <w:rPr>
          <w:rFonts w:ascii="Arial" w:hAnsi="Arial" w:cs="Arial"/>
          <w:b/>
          <w:spacing w:val="-1"/>
          <w:sz w:val="28"/>
          <w:szCs w:val="28"/>
        </w:rPr>
        <w:t>Entidad:</w:t>
      </w:r>
      <w:r w:rsidRPr="00055FA2">
        <w:rPr>
          <w:rFonts w:ascii="Arial" w:hAnsi="Arial" w:cs="Arial"/>
          <w:b/>
          <w:spacing w:val="-1"/>
          <w:sz w:val="28"/>
          <w:szCs w:val="28"/>
        </w:rPr>
        <w:tab/>
      </w:r>
      <w:r w:rsidRPr="00055FA2">
        <w:rPr>
          <w:rFonts w:ascii="Arial" w:hAnsi="Arial" w:cs="Arial"/>
          <w:b/>
          <w:spacing w:val="-2"/>
          <w:sz w:val="28"/>
          <w:szCs w:val="28"/>
        </w:rPr>
        <w:t>Universidad</w:t>
      </w:r>
      <w:r w:rsidRPr="00055FA2">
        <w:rPr>
          <w:rFonts w:ascii="Arial" w:hAnsi="Arial" w:cs="Arial"/>
          <w:b/>
          <w:spacing w:val="-1"/>
          <w:sz w:val="28"/>
          <w:szCs w:val="28"/>
        </w:rPr>
        <w:t xml:space="preserve"> Tecnológica</w:t>
      </w:r>
      <w:r w:rsidRPr="00055FA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de</w:t>
      </w:r>
      <w:r w:rsidRPr="00055FA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Tlaxcala</w:t>
      </w:r>
    </w:p>
    <w:p w:rsidR="00651110" w:rsidRPr="006617AD" w:rsidRDefault="00651110" w:rsidP="00651110">
      <w:pPr>
        <w:ind w:left="2829"/>
        <w:rPr>
          <w:rFonts w:ascii="Arial" w:eastAsia="Arial" w:hAnsi="Arial" w:cs="Arial"/>
          <w:sz w:val="28"/>
          <w:szCs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7F7CA2">
        <w:rPr>
          <w:rFonts w:ascii="Arial"/>
          <w:b/>
          <w:spacing w:val="-1"/>
          <w:sz w:val="28"/>
        </w:rPr>
        <w:t>2016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Usuarios: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before="1" w:line="293" w:lineRule="exact"/>
        <w:rPr>
          <w:lang w:val="es-MX"/>
        </w:rPr>
      </w:pPr>
      <w:r w:rsidRPr="00B15DBF">
        <w:rPr>
          <w:lang w:val="es-MX"/>
        </w:rPr>
        <w:t>Estudiantes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line="293" w:lineRule="exact"/>
        <w:rPr>
          <w:lang w:val="es-MX"/>
        </w:rPr>
      </w:pPr>
      <w:r w:rsidRPr="00B15DBF">
        <w:rPr>
          <w:spacing w:val="-1"/>
          <w:lang w:val="es-MX"/>
        </w:rPr>
        <w:t>Población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en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general.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lastRenderedPageBreak/>
        <w:t>Proyecto:</w:t>
      </w:r>
    </w:p>
    <w:p w:rsidR="00651110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9873C8" w:rsidRDefault="009873C8" w:rsidP="009873C8">
      <w:pPr>
        <w:spacing w:line="240" w:lineRule="atLeast"/>
        <w:jc w:val="both"/>
        <w:rPr>
          <w:rFonts w:ascii="Arial" w:eastAsia="Arial" w:hAnsi="Arial" w:cs="Arial"/>
        </w:rPr>
      </w:pPr>
      <w:r w:rsidRPr="009873C8">
        <w:rPr>
          <w:rFonts w:ascii="Arial" w:eastAsia="Arial" w:hAnsi="Arial" w:cs="Arial"/>
        </w:rPr>
        <w:t>Ofertar educación de calidad en la Universidad Tecnológica de Tlaxcala que permita la formación de competencias de los alumnos, para contribuir al desarrollo social y económico del Estado.</w:t>
      </w:r>
    </w:p>
    <w:p w:rsidR="00651110" w:rsidRPr="006617AD" w:rsidRDefault="00651110" w:rsidP="00651110">
      <w:pPr>
        <w:spacing w:before="12" w:line="300" w:lineRule="atLeast"/>
        <w:rPr>
          <w:rFonts w:ascii="Arial" w:eastAsia="Arial" w:hAnsi="Arial" w:cs="Arial"/>
          <w:sz w:val="26"/>
          <w:szCs w:val="26"/>
        </w:rPr>
      </w:pPr>
    </w:p>
    <w:p w:rsidR="00651110" w:rsidRPr="006617AD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Objetivos: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left="841" w:right="118"/>
        <w:jc w:val="both"/>
        <w:rPr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7"/>
          <w:lang w:val="es-MX"/>
        </w:rPr>
        <w:t xml:space="preserve"> </w:t>
      </w:r>
      <w:r w:rsidRPr="006617AD">
        <w:rPr>
          <w:spacing w:val="-1"/>
          <w:lang w:val="es-MX"/>
        </w:rPr>
        <w:t>calidad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7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4"/>
          <w:lang w:val="es-MX"/>
        </w:rPr>
        <w:t xml:space="preserve"> </w:t>
      </w:r>
      <w:r w:rsidRPr="006617AD">
        <w:rPr>
          <w:spacing w:val="-1"/>
          <w:lang w:val="es-MX"/>
        </w:rPr>
        <w:t>modelo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educativo</w:t>
      </w:r>
      <w:r w:rsidRPr="006617AD">
        <w:rPr>
          <w:spacing w:val="69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Formación</w:t>
      </w:r>
      <w:r w:rsidRPr="006617AD">
        <w:rPr>
          <w:spacing w:val="18"/>
          <w:lang w:val="es-MX"/>
        </w:rPr>
        <w:t xml:space="preserve"> </w:t>
      </w:r>
      <w:r w:rsidRPr="006617AD">
        <w:rPr>
          <w:spacing w:val="-1"/>
          <w:lang w:val="es-MX"/>
        </w:rPr>
        <w:t>Basada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Competencias</w:t>
      </w:r>
      <w:r w:rsidRPr="006617AD">
        <w:rPr>
          <w:spacing w:val="15"/>
          <w:lang w:val="es-MX"/>
        </w:rPr>
        <w:t xml:space="preserve"> </w:t>
      </w:r>
      <w:r w:rsidRPr="006617AD">
        <w:rPr>
          <w:spacing w:val="-1"/>
          <w:lang w:val="es-MX"/>
        </w:rPr>
        <w:t>Profesionales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buscando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mejorar</w:t>
      </w:r>
      <w:r w:rsidRPr="006617AD">
        <w:rPr>
          <w:spacing w:val="17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71"/>
          <w:lang w:val="es-MX"/>
        </w:rPr>
        <w:t xml:space="preserve"> </w:t>
      </w:r>
      <w:proofErr w:type="spellStart"/>
      <w:r w:rsidRPr="006617AD">
        <w:rPr>
          <w:spacing w:val="-1"/>
          <w:lang w:val="es-MX"/>
        </w:rPr>
        <w:t>eficientizar</w:t>
      </w:r>
      <w:proofErr w:type="spellEnd"/>
      <w:r w:rsidRPr="006617AD">
        <w:rPr>
          <w:spacing w:val="35"/>
          <w:lang w:val="es-MX"/>
        </w:rPr>
        <w:t xml:space="preserve"> </w:t>
      </w:r>
      <w:r w:rsidRPr="006617AD">
        <w:rPr>
          <w:lang w:val="es-MX"/>
        </w:rPr>
        <w:t>el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proceso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enseñanza-aprendizaje,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con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5"/>
          <w:lang w:val="es-MX"/>
        </w:rPr>
        <w:t xml:space="preserve"> </w:t>
      </w:r>
      <w:r w:rsidRPr="006617AD">
        <w:rPr>
          <w:spacing w:val="-1"/>
          <w:lang w:val="es-MX"/>
        </w:rPr>
        <w:t>finalidad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obtener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humanos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competitivos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que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contribuyan</w:t>
      </w:r>
      <w:r w:rsidRPr="006617AD">
        <w:rPr>
          <w:lang w:val="es-MX"/>
        </w:rPr>
        <w:t xml:space="preserve"> al </w:t>
      </w:r>
      <w:r w:rsidRPr="006617AD">
        <w:rPr>
          <w:spacing w:val="-1"/>
          <w:lang w:val="es-MX"/>
        </w:rPr>
        <w:t>desarrollo</w:t>
      </w:r>
      <w:r w:rsidRPr="006617AD">
        <w:rPr>
          <w:lang w:val="es-MX"/>
        </w:rPr>
        <w:t xml:space="preserve"> de los</w:t>
      </w:r>
      <w:r w:rsidRPr="006617AD">
        <w:rPr>
          <w:spacing w:val="79"/>
          <w:lang w:val="es-MX"/>
        </w:rPr>
        <w:t xml:space="preserve"> </w:t>
      </w:r>
      <w:r w:rsidRPr="006617AD">
        <w:rPr>
          <w:lang w:val="es-MX"/>
        </w:rPr>
        <w:t>sectores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productivo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social 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país.</w:t>
      </w: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Default="00651110" w:rsidP="00651110">
      <w:pPr>
        <w:pStyle w:val="Ttulo2"/>
        <w:rPr>
          <w:spacing w:val="-1"/>
          <w:lang w:val="es-MX"/>
        </w:rPr>
      </w:pPr>
      <w:r w:rsidRPr="009873C8">
        <w:rPr>
          <w:spacing w:val="-1"/>
          <w:lang w:val="es-MX"/>
        </w:rPr>
        <w:t>Metas</w:t>
      </w:r>
      <w:r w:rsidRPr="009873C8">
        <w:rPr>
          <w:lang w:val="es-MX"/>
        </w:rPr>
        <w:t xml:space="preserve"> del</w:t>
      </w:r>
      <w:r w:rsidRPr="009873C8">
        <w:rPr>
          <w:spacing w:val="-2"/>
          <w:lang w:val="es-MX"/>
        </w:rPr>
        <w:t xml:space="preserve"> </w:t>
      </w:r>
      <w:r w:rsidRPr="009873C8">
        <w:rPr>
          <w:spacing w:val="-1"/>
          <w:lang w:val="es-MX"/>
        </w:rPr>
        <w:t>Proyecto:</w:t>
      </w:r>
    </w:p>
    <w:p w:rsidR="009873C8" w:rsidRDefault="009873C8" w:rsidP="00651110">
      <w:pPr>
        <w:pStyle w:val="Ttulo2"/>
        <w:rPr>
          <w:spacing w:val="-1"/>
          <w:lang w:val="es-MX"/>
        </w:rPr>
      </w:pP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Contribuir al desarrollo económico y social del Estado, a través de una educación de calidad que permita la formación de profesionistas altamente competitivos.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Alumnos en la Universidad Tecnológica de Tlaxcala egresan con mayor formación de competencias.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Servicio educativo otorgado mediante carreras de Técnico Superior Universitario y de Ingeniería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Inscripción de alumnos de nuevo ingreso a la Universidad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Atención de alumnos en programas de estudio que ofrece la Universidad.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Realización de los servicios educativos integrales para la formación del TSU e Ingenieros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Actualización y capacitación del personal docente en metodologías disciplinares y de su especialidad</w:t>
      </w:r>
    </w:p>
    <w:p w:rsidR="007863C9" w:rsidRDefault="00024E50" w:rsidP="00024E50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024E50">
        <w:rPr>
          <w:b w:val="0"/>
          <w:bCs w:val="0"/>
          <w:lang w:val="es-MX"/>
        </w:rPr>
        <w:t xml:space="preserve">Atención a las observaciones emitidas por el Consejo de Acreditación para le educación superior (COPAES) a los planes y programas de estudio 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Vinculación de la UTT con empresas regionales, estatales y nacionales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Movilización a alumnos en el entorno nacional e internacional</w:t>
      </w:r>
    </w:p>
    <w:p w:rsidR="007863C9" w:rsidRDefault="007863C9" w:rsidP="00024E50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Realización de proyectos de investigación aplicada</w:t>
      </w:r>
      <w:r w:rsidR="00024E50">
        <w:rPr>
          <w:b w:val="0"/>
          <w:bCs w:val="0"/>
          <w:lang w:val="es-MX"/>
        </w:rPr>
        <w:t xml:space="preserve"> y de transferencia </w:t>
      </w:r>
      <w:r w:rsidR="00024E50" w:rsidRPr="00024E50">
        <w:rPr>
          <w:b w:val="0"/>
          <w:bCs w:val="0"/>
          <w:lang w:val="es-MX"/>
        </w:rPr>
        <w:t>de conocimientos vinculados al sector productivo.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 xml:space="preserve"> </w:t>
      </w:r>
      <w:r w:rsidRPr="007863C9">
        <w:rPr>
          <w:b w:val="0"/>
          <w:bCs w:val="0"/>
          <w:lang w:val="es-MX"/>
        </w:rPr>
        <w:t>Incorporación de alumnos de TSU e Ingeniería en estadías y egresados al sector productivo</w:t>
      </w:r>
    </w:p>
    <w:p w:rsidR="00E830E1" w:rsidRDefault="00E830E1" w:rsidP="00E830E1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544F06" w:rsidRDefault="00544F06" w:rsidP="00651110">
      <w:pPr>
        <w:pStyle w:val="Ttulo1"/>
        <w:tabs>
          <w:tab w:val="left" w:pos="1477"/>
        </w:tabs>
        <w:rPr>
          <w:spacing w:val="-1"/>
          <w:lang w:val="es-MX"/>
        </w:rPr>
      </w:pPr>
    </w:p>
    <w:p w:rsidR="00E830E1" w:rsidRDefault="00E830E1"/>
    <w:p w:rsidR="00E830E1" w:rsidRDefault="00E830E1"/>
    <w:p w:rsidR="00E830E1" w:rsidRDefault="00E830E1"/>
    <w:p w:rsidR="00244603" w:rsidRDefault="00244603"/>
    <w:p w:rsidR="00E830E1" w:rsidRPr="006617AD" w:rsidRDefault="00E830E1" w:rsidP="00E830E1">
      <w:pPr>
        <w:pStyle w:val="Ttulo1"/>
        <w:tabs>
          <w:tab w:val="left" w:pos="1477"/>
        </w:tabs>
        <w:rPr>
          <w:b w:val="0"/>
          <w:bCs w:val="0"/>
          <w:lang w:val="es-MX"/>
        </w:rPr>
      </w:pPr>
      <w:bookmarkStart w:id="0" w:name="_GoBack"/>
      <w:bookmarkEnd w:id="0"/>
      <w:r w:rsidRPr="006617AD">
        <w:rPr>
          <w:spacing w:val="-1"/>
          <w:lang w:val="es-MX"/>
        </w:rPr>
        <w:lastRenderedPageBreak/>
        <w:t>Entidad:</w:t>
      </w:r>
      <w:r w:rsidRPr="006617AD">
        <w:rPr>
          <w:spacing w:val="-1"/>
          <w:lang w:val="es-MX"/>
        </w:rPr>
        <w:tab/>
      </w:r>
      <w:r w:rsidRPr="006617AD">
        <w:rPr>
          <w:spacing w:val="-2"/>
          <w:lang w:val="es-MX"/>
        </w:rPr>
        <w:t>Universidad</w:t>
      </w:r>
      <w:r w:rsidRPr="006617AD">
        <w:rPr>
          <w:spacing w:val="-1"/>
          <w:lang w:val="es-MX"/>
        </w:rPr>
        <w:t xml:space="preserve"> Tecnológica</w:t>
      </w:r>
      <w:r w:rsidRPr="006617AD">
        <w:rPr>
          <w:spacing w:val="-4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1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</w:p>
    <w:p w:rsidR="00E830E1" w:rsidRPr="006617AD" w:rsidRDefault="00E830E1" w:rsidP="00E830E1">
      <w:pPr>
        <w:spacing w:before="19" w:line="240" w:lineRule="atLeast"/>
        <w:rPr>
          <w:rFonts w:ascii="Arial" w:eastAsia="Arial" w:hAnsi="Arial" w:cs="Arial"/>
          <w:sz w:val="20"/>
          <w:szCs w:val="20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E830E1" w:rsidRPr="006617AD" w:rsidSect="00E830E1">
          <w:type w:val="continuous"/>
          <w:pgSz w:w="12240" w:h="15840"/>
          <w:pgMar w:top="1360" w:right="1580" w:bottom="280" w:left="1580" w:header="720" w:footer="720" w:gutter="0"/>
          <w:cols w:space="720"/>
        </w:sectPr>
      </w:pPr>
    </w:p>
    <w:p w:rsidR="00E830E1" w:rsidRPr="006617AD" w:rsidRDefault="00E830E1" w:rsidP="00E830E1">
      <w:pPr>
        <w:spacing w:before="6" w:line="140" w:lineRule="atLeast"/>
        <w:rPr>
          <w:rFonts w:ascii="Arial" w:eastAsia="Arial" w:hAnsi="Arial" w:cs="Arial"/>
          <w:sz w:val="12"/>
          <w:szCs w:val="12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E830E1" w:rsidRDefault="00E830E1" w:rsidP="00E830E1">
      <w:pPr>
        <w:pStyle w:val="Ttulo2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Indicadores:</w:t>
      </w:r>
    </w:p>
    <w:p w:rsidR="00E830E1" w:rsidRPr="006617AD" w:rsidRDefault="00E830E1" w:rsidP="00E830E1">
      <w:pPr>
        <w:pStyle w:val="Ttulo2"/>
        <w:rPr>
          <w:rFonts w:cs="Arial"/>
          <w:sz w:val="28"/>
          <w:szCs w:val="28"/>
          <w:lang w:val="es-MX"/>
        </w:rPr>
      </w:pPr>
      <w:r w:rsidRPr="006617AD">
        <w:rPr>
          <w:lang w:val="es-MX"/>
        </w:rPr>
        <w:br w:type="column"/>
      </w:r>
      <w:r w:rsidRPr="006617AD">
        <w:rPr>
          <w:spacing w:val="-1"/>
          <w:sz w:val="28"/>
          <w:lang w:val="es-MX"/>
        </w:rPr>
        <w:t>Planes</w:t>
      </w:r>
      <w:r w:rsidRPr="006617AD">
        <w:rPr>
          <w:spacing w:val="3"/>
          <w:sz w:val="28"/>
          <w:lang w:val="es-MX"/>
        </w:rPr>
        <w:t xml:space="preserve"> </w:t>
      </w:r>
      <w:r w:rsidRPr="006617AD">
        <w:rPr>
          <w:sz w:val="28"/>
          <w:lang w:val="es-MX"/>
        </w:rPr>
        <w:t>y</w:t>
      </w:r>
      <w:r w:rsidRPr="006617AD">
        <w:rPr>
          <w:spacing w:val="-9"/>
          <w:sz w:val="28"/>
          <w:lang w:val="es-MX"/>
        </w:rPr>
        <w:t xml:space="preserve"> </w:t>
      </w:r>
      <w:r w:rsidRPr="006617AD">
        <w:rPr>
          <w:spacing w:val="-1"/>
          <w:sz w:val="28"/>
          <w:lang w:val="es-MX"/>
        </w:rPr>
        <w:t>Programas</w:t>
      </w:r>
      <w:r w:rsidRPr="006617AD">
        <w:rPr>
          <w:sz w:val="28"/>
          <w:lang w:val="es-MX"/>
        </w:rPr>
        <w:t xml:space="preserve"> </w:t>
      </w:r>
      <w:r>
        <w:rPr>
          <w:b w:val="0"/>
          <w:spacing w:val="-1"/>
          <w:sz w:val="28"/>
          <w:lang w:val="es-MX"/>
        </w:rPr>
        <w:t>2016</w:t>
      </w:r>
      <w:r w:rsidRPr="006617AD">
        <w:rPr>
          <w:spacing w:val="-1"/>
          <w:sz w:val="28"/>
          <w:lang w:val="es-MX"/>
        </w:rPr>
        <w:t>.</w:t>
      </w:r>
    </w:p>
    <w:p w:rsidR="00E830E1" w:rsidRPr="006617AD" w:rsidRDefault="00E830E1" w:rsidP="00E830E1">
      <w:pPr>
        <w:rPr>
          <w:rFonts w:ascii="Arial" w:eastAsia="Arial" w:hAnsi="Arial" w:cs="Arial"/>
          <w:sz w:val="28"/>
          <w:szCs w:val="28"/>
        </w:rPr>
        <w:sectPr w:rsidR="00E830E1" w:rsidRPr="006617AD">
          <w:type w:val="continuous"/>
          <w:pgSz w:w="12240" w:h="15840"/>
          <w:pgMar w:top="1360" w:right="1580" w:bottom="280" w:left="1580" w:header="720" w:footer="720" w:gutter="0"/>
          <w:cols w:num="2" w:space="720" w:equalWidth="0">
            <w:col w:w="1551" w:space="1157"/>
            <w:col w:w="6372"/>
          </w:cols>
        </w:sectPr>
      </w:pP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 w:rsidRPr="006617AD">
        <w:rPr>
          <w:lang w:val="es-MX"/>
        </w:rPr>
        <w:t xml:space="preserve">1.1). </w:t>
      </w:r>
      <w:r w:rsidRPr="00544F06">
        <w:rPr>
          <w:lang w:val="es-MX"/>
        </w:rPr>
        <w:t>Índice Ocupacional y Empleo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2.1). Tasa de Empleadores Satisfechos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2.2). </w:t>
      </w:r>
      <w:r w:rsidRPr="00544F06">
        <w:rPr>
          <w:lang w:val="es-MX"/>
        </w:rPr>
        <w:t>Índice de Eficiencia Terminal</w:t>
      </w:r>
      <w:r>
        <w:rPr>
          <w:lang w:val="es-MX"/>
        </w:rPr>
        <w:t xml:space="preserve"> de TSU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2.3). </w:t>
      </w:r>
      <w:r w:rsidRPr="00544F06">
        <w:rPr>
          <w:lang w:val="es-MX"/>
        </w:rPr>
        <w:t>Índice de Eficiencia Terminal</w:t>
      </w:r>
      <w:r>
        <w:rPr>
          <w:lang w:val="es-MX"/>
        </w:rPr>
        <w:t xml:space="preserve"> de ING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3.1). </w:t>
      </w:r>
      <w:r w:rsidRPr="007863C9">
        <w:rPr>
          <w:lang w:val="es-MX"/>
        </w:rPr>
        <w:t>Programas Centrados en el Aprendizaje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3.2). T</w:t>
      </w:r>
      <w:r w:rsidRPr="007863C9">
        <w:rPr>
          <w:lang w:val="es-MX"/>
        </w:rPr>
        <w:t>asa de Egresados Satisfechos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4.1). </w:t>
      </w:r>
      <w:r w:rsidRPr="007863C9">
        <w:rPr>
          <w:lang w:val="es-MX"/>
        </w:rPr>
        <w:t>Alumnos de Nuevo Ingreso a la UTT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4.2). </w:t>
      </w:r>
      <w:r w:rsidR="00E84598">
        <w:rPr>
          <w:lang w:val="es-MX"/>
        </w:rPr>
        <w:t>Alumno Atendido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4.3). </w:t>
      </w:r>
      <w:r w:rsidR="00E84598">
        <w:rPr>
          <w:lang w:val="es-MX"/>
        </w:rPr>
        <w:t>Servicios Integrales Otorgados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4.4). </w:t>
      </w:r>
      <w:r w:rsidR="00E84598">
        <w:rPr>
          <w:lang w:val="es-MX"/>
        </w:rPr>
        <w:t xml:space="preserve">Cursos de </w:t>
      </w:r>
      <w:r w:rsidRPr="007F7CA2">
        <w:rPr>
          <w:lang w:val="es-MX"/>
        </w:rPr>
        <w:t>Capacitación Docente</w:t>
      </w:r>
      <w:r>
        <w:rPr>
          <w:lang w:val="es-MX"/>
        </w:rPr>
        <w:t xml:space="preserve">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4.5). </w:t>
      </w:r>
      <w:r w:rsidR="00E84598">
        <w:rPr>
          <w:lang w:val="es-MX"/>
        </w:rPr>
        <w:t xml:space="preserve">Programas Educativos de TSU con Observaciones Atendidas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4.6). </w:t>
      </w:r>
      <w:r w:rsidRPr="007F7CA2">
        <w:rPr>
          <w:lang w:val="es-MX"/>
        </w:rPr>
        <w:t>Total de Organismos Vinculados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4.7). Movilidad Estudiantil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4.8). Proyectos Realizados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4.9). </w:t>
      </w:r>
      <w:r w:rsidRPr="007F7CA2">
        <w:rPr>
          <w:lang w:val="es-MX"/>
        </w:rPr>
        <w:t>Alumnos en Estadía de Acuerdo a Estadía Profesional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4.10). </w:t>
      </w:r>
      <w:r w:rsidRPr="007F7CA2">
        <w:rPr>
          <w:lang w:val="es-MX"/>
        </w:rPr>
        <w:t>Egresados Colocados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</w:p>
    <w:p w:rsidR="00E830E1" w:rsidRDefault="00E830E1" w:rsidP="00E830E1">
      <w:pPr>
        <w:pStyle w:val="Ttulo2"/>
        <w:jc w:val="both"/>
        <w:rPr>
          <w:lang w:val="es-MX"/>
        </w:rPr>
      </w:pPr>
    </w:p>
    <w:p w:rsidR="00E830E1" w:rsidRPr="006617AD" w:rsidRDefault="00E830E1" w:rsidP="00E830E1">
      <w:pPr>
        <w:pStyle w:val="Ttulo2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Recursos</w:t>
      </w:r>
      <w:r w:rsidRPr="006617AD">
        <w:rPr>
          <w:spacing w:val="3"/>
          <w:lang w:val="es-MX"/>
        </w:rPr>
        <w:t xml:space="preserve"> </w:t>
      </w:r>
      <w:r w:rsidRPr="006617AD">
        <w:rPr>
          <w:spacing w:val="-1"/>
          <w:lang w:val="es-MX"/>
        </w:rPr>
        <w:t>Autorizados:</w:t>
      </w:r>
    </w:p>
    <w:p w:rsidR="00E830E1" w:rsidRPr="006617AD" w:rsidRDefault="00E830E1" w:rsidP="00E830E1">
      <w:pPr>
        <w:spacing w:before="16" w:line="260" w:lineRule="atLeast"/>
        <w:rPr>
          <w:rFonts w:ascii="Arial" w:eastAsia="Arial" w:hAnsi="Arial" w:cs="Arial"/>
        </w:rPr>
      </w:pPr>
    </w:p>
    <w:p w:rsidR="00E830E1" w:rsidRPr="006617AD" w:rsidRDefault="00E830E1" w:rsidP="00E830E1">
      <w:pPr>
        <w:pStyle w:val="Textoindependiente"/>
        <w:ind w:right="121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monto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asignados</w:t>
      </w:r>
      <w:r w:rsidRPr="006617AD">
        <w:rPr>
          <w:spacing w:val="29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27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conforme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al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artículo.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11</w:t>
      </w:r>
      <w:r w:rsidRPr="006617AD">
        <w:rPr>
          <w:spacing w:val="60"/>
          <w:lang w:val="es-MX"/>
        </w:rPr>
        <w:t xml:space="preserve"> </w:t>
      </w:r>
      <w:r>
        <w:rPr>
          <w:spacing w:val="-1"/>
          <w:lang w:val="es-MX"/>
        </w:rPr>
        <w:t>Inciso</w:t>
      </w:r>
      <w:r w:rsidRPr="006617AD">
        <w:rPr>
          <w:spacing w:val="61"/>
          <w:lang w:val="es-MX"/>
        </w:rPr>
        <w:t xml:space="preserve"> </w:t>
      </w:r>
      <w:r w:rsidRPr="006617AD">
        <w:rPr>
          <w:lang w:val="es-MX"/>
        </w:rPr>
        <w:t>b),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Egresos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61"/>
          <w:lang w:val="es-MX"/>
        </w:rPr>
        <w:t xml:space="preserve"> </w:t>
      </w:r>
      <w:r w:rsidRPr="006617AD">
        <w:rPr>
          <w:spacing w:val="-1"/>
          <w:lang w:val="es-MX"/>
        </w:rPr>
        <w:t>Tlaxcala,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lang w:val="es-MX"/>
        </w:rPr>
        <w:t xml:space="preserve"> 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="00E84598">
        <w:rPr>
          <w:lang w:val="es-MX"/>
        </w:rPr>
        <w:t xml:space="preserve"> Fiscal 2017</w:t>
      </w:r>
      <w:r w:rsidRPr="006617AD">
        <w:rPr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 xml:space="preserve">$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lang w:val="es-MX"/>
        </w:rPr>
        <w:t xml:space="preserve">El </w:t>
      </w:r>
      <w:r w:rsidRPr="006617AD">
        <w:rPr>
          <w:spacing w:val="-1"/>
          <w:lang w:val="es-MX"/>
        </w:rPr>
        <w:t>monto Federal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lang w:val="es-MX"/>
        </w:rPr>
        <w:t xml:space="preserve"> es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extoindependiente"/>
        <w:spacing w:before="200"/>
        <w:ind w:right="112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Federal</w:t>
      </w:r>
      <w:r w:rsidRPr="006617AD">
        <w:rPr>
          <w:spacing w:val="39"/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por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Secretaria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Pública</w:t>
      </w:r>
      <w:r w:rsidRPr="006617AD">
        <w:rPr>
          <w:spacing w:val="57"/>
          <w:lang w:val="es-MX"/>
        </w:rPr>
        <w:t xml:space="preserve"> </w:t>
      </w:r>
      <w:r w:rsidRPr="006617AD">
        <w:rPr>
          <w:lang w:val="es-MX"/>
        </w:rPr>
        <w:t>Federal,</w:t>
      </w:r>
      <w:r w:rsidRPr="006617AD">
        <w:rPr>
          <w:spacing w:val="42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4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Coordinación</w:t>
      </w:r>
      <w:r w:rsidRPr="006617AD">
        <w:rPr>
          <w:spacing w:val="47"/>
          <w:lang w:val="es-MX"/>
        </w:rPr>
        <w:t xml:space="preserve"> </w:t>
      </w:r>
      <w:r w:rsidRPr="006617AD">
        <w:rPr>
          <w:spacing w:val="-1"/>
          <w:lang w:val="es-MX"/>
        </w:rPr>
        <w:t>General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Universidades</w:t>
      </w:r>
      <w:r w:rsidRPr="006617AD">
        <w:rPr>
          <w:spacing w:val="43"/>
          <w:lang w:val="es-MX"/>
        </w:rPr>
        <w:t xml:space="preserve"> </w:t>
      </w:r>
      <w:r w:rsidRPr="006617AD">
        <w:rPr>
          <w:spacing w:val="-1"/>
          <w:lang w:val="es-MX"/>
        </w:rPr>
        <w:t>Tecnológicas</w:t>
      </w:r>
      <w:r w:rsidRPr="006617AD">
        <w:rPr>
          <w:spacing w:val="49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65"/>
          <w:lang w:val="es-MX"/>
        </w:rPr>
        <w:t xml:space="preserve"> </w:t>
      </w:r>
      <w:r w:rsidRPr="006617AD">
        <w:rPr>
          <w:spacing w:val="-1"/>
          <w:lang w:val="es-MX"/>
        </w:rPr>
        <w:t>Politécnicas,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2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2"/>
          <w:lang w:val="es-MX"/>
        </w:rPr>
        <w:t xml:space="preserve"> </w:t>
      </w:r>
      <w:r w:rsidRPr="006617AD">
        <w:rPr>
          <w:lang w:val="es-MX"/>
        </w:rPr>
        <w:t>Tlaxcala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el</w:t>
      </w:r>
      <w:r w:rsidRPr="006617AD">
        <w:rPr>
          <w:spacing w:val="3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fiscal</w:t>
      </w:r>
      <w:r w:rsidRPr="006617AD">
        <w:rPr>
          <w:spacing w:val="83"/>
          <w:lang w:val="es-MX"/>
        </w:rPr>
        <w:t xml:space="preserve"> </w:t>
      </w:r>
      <w:r w:rsidR="00E84598">
        <w:rPr>
          <w:spacing w:val="-1"/>
          <w:lang w:val="es-MX"/>
        </w:rPr>
        <w:t>2017</w:t>
      </w:r>
      <w:r w:rsidRPr="006617AD">
        <w:rPr>
          <w:spacing w:val="-1"/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spacing w:val="-1"/>
          <w:lang w:val="es-MX"/>
        </w:rPr>
        <w:t>Ingresos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propios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cantidad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tulo2"/>
        <w:spacing w:before="201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_______________</w:t>
      </w: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84598" w:rsidRDefault="00E84598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</w:rPr>
      </w:pPr>
    </w:p>
    <w:p w:rsidR="00E84598" w:rsidRDefault="00E84598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</w:rPr>
      </w:pPr>
    </w:p>
    <w:p w:rsidR="00E84598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</w:rPr>
      </w:pPr>
      <w:r w:rsidRPr="00E84598">
        <w:rPr>
          <w:rFonts w:ascii="Arial" w:eastAsia="Arial" w:hAnsi="Arial" w:cs="Arial"/>
          <w:b/>
          <w:bCs/>
        </w:rPr>
        <w:t>Periodo de</w:t>
      </w:r>
      <w:r w:rsidRPr="00E84598">
        <w:rPr>
          <w:rFonts w:ascii="Arial" w:eastAsia="Arial" w:hAnsi="Arial" w:cs="Arial"/>
          <w:b/>
          <w:bCs/>
          <w:spacing w:val="-1"/>
        </w:rPr>
        <w:t xml:space="preserve"> ejecución:</w:t>
      </w:r>
      <w:r w:rsidRPr="00E84598">
        <w:rPr>
          <w:rFonts w:ascii="Arial" w:eastAsia="Arial" w:hAnsi="Arial" w:cs="Arial"/>
          <w:b/>
          <w:bCs/>
          <w:spacing w:val="3"/>
        </w:rPr>
        <w:t xml:space="preserve"> </w:t>
      </w:r>
      <w:proofErr w:type="gramStart"/>
      <w:r w:rsidRPr="00E84598">
        <w:rPr>
          <w:rFonts w:ascii="Arial" w:eastAsia="Arial" w:hAnsi="Arial" w:cs="Arial"/>
          <w:spacing w:val="-1"/>
        </w:rPr>
        <w:t>Enero</w:t>
      </w:r>
      <w:proofErr w:type="gramEnd"/>
      <w:r w:rsidRPr="00E84598">
        <w:rPr>
          <w:rFonts w:ascii="Arial" w:eastAsia="Arial" w:hAnsi="Arial" w:cs="Arial"/>
          <w:spacing w:val="-2"/>
        </w:rPr>
        <w:t xml:space="preserve"> </w:t>
      </w:r>
      <w:r w:rsidRPr="00E84598">
        <w:rPr>
          <w:rFonts w:ascii="Arial" w:eastAsia="Arial" w:hAnsi="Arial" w:cs="Arial"/>
        </w:rPr>
        <w:t>–</w:t>
      </w:r>
      <w:r w:rsidRPr="00E84598">
        <w:rPr>
          <w:rFonts w:ascii="Arial" w:eastAsia="Arial" w:hAnsi="Arial" w:cs="Arial"/>
          <w:spacing w:val="1"/>
        </w:rPr>
        <w:t xml:space="preserve"> </w:t>
      </w:r>
      <w:r w:rsidRPr="00E84598">
        <w:rPr>
          <w:rFonts w:ascii="Arial" w:eastAsia="Arial" w:hAnsi="Arial" w:cs="Arial"/>
          <w:spacing w:val="-1"/>
        </w:rPr>
        <w:t>Diciembre</w:t>
      </w:r>
      <w:r w:rsidRPr="00E84598">
        <w:rPr>
          <w:rFonts w:ascii="Arial" w:eastAsia="Arial" w:hAnsi="Arial" w:cs="Arial"/>
          <w:spacing w:val="1"/>
        </w:rPr>
        <w:t xml:space="preserve"> </w:t>
      </w:r>
      <w:r w:rsidRPr="00E84598">
        <w:rPr>
          <w:rFonts w:ascii="Arial" w:eastAsia="Arial" w:hAnsi="Arial" w:cs="Arial"/>
          <w:spacing w:val="-1"/>
        </w:rPr>
        <w:t>de</w:t>
      </w:r>
      <w:r w:rsidRPr="00E84598">
        <w:rPr>
          <w:rFonts w:ascii="Arial" w:eastAsia="Arial" w:hAnsi="Arial" w:cs="Arial"/>
        </w:rPr>
        <w:t xml:space="preserve"> </w:t>
      </w:r>
      <w:r w:rsidR="00E84598">
        <w:rPr>
          <w:rFonts w:ascii="Arial" w:eastAsia="Arial" w:hAnsi="Arial" w:cs="Arial"/>
          <w:spacing w:val="-1"/>
        </w:rPr>
        <w:t>2017</w:t>
      </w:r>
    </w:p>
    <w:p w:rsidR="00E830E1" w:rsidRPr="00E84598" w:rsidRDefault="00E830E1" w:rsidP="00E830E1">
      <w:pPr>
        <w:spacing w:after="0" w:line="240" w:lineRule="auto"/>
        <w:ind w:left="122"/>
        <w:jc w:val="both"/>
        <w:rPr>
          <w:rFonts w:ascii="Arial" w:hAnsi="Arial" w:cs="Arial"/>
          <w:spacing w:val="41"/>
        </w:rPr>
      </w:pPr>
      <w:r w:rsidRPr="00E84598">
        <w:rPr>
          <w:rFonts w:ascii="Arial" w:hAnsi="Arial" w:cs="Arial"/>
          <w:b/>
          <w:spacing w:val="-1"/>
        </w:rPr>
        <w:t xml:space="preserve">Área Responsable de </w:t>
      </w:r>
      <w:r w:rsidRPr="00E84598">
        <w:rPr>
          <w:rFonts w:ascii="Arial" w:hAnsi="Arial" w:cs="Arial"/>
          <w:b/>
        </w:rPr>
        <w:t>la</w:t>
      </w:r>
      <w:r w:rsidRPr="00E84598">
        <w:rPr>
          <w:rFonts w:ascii="Arial" w:hAnsi="Arial" w:cs="Arial"/>
          <w:b/>
          <w:spacing w:val="-1"/>
        </w:rPr>
        <w:t xml:space="preserve"> Información</w:t>
      </w:r>
      <w:r w:rsidRPr="00E84598">
        <w:rPr>
          <w:rFonts w:ascii="Arial" w:hAnsi="Arial" w:cs="Arial"/>
          <w:spacing w:val="-1"/>
        </w:rPr>
        <w:t>: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Dirección administrativa.</w:t>
      </w:r>
      <w:r w:rsidRPr="00E84598">
        <w:rPr>
          <w:rFonts w:ascii="Arial" w:hAnsi="Arial" w:cs="Arial"/>
          <w:spacing w:val="41"/>
        </w:rPr>
        <w:t xml:space="preserve"> </w:t>
      </w:r>
    </w:p>
    <w:p w:rsidR="00E830E1" w:rsidRPr="00E84598" w:rsidRDefault="00E830E1" w:rsidP="00E830E1">
      <w:pPr>
        <w:spacing w:after="0" w:line="240" w:lineRule="auto"/>
        <w:ind w:left="107" w:right="3412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Domicilio:</w:t>
      </w:r>
      <w:r w:rsidRPr="00E84598">
        <w:rPr>
          <w:rFonts w:ascii="Arial" w:hAnsi="Arial" w:cs="Arial"/>
          <w:b/>
          <w:spacing w:val="1"/>
        </w:rPr>
        <w:t xml:space="preserve"> </w:t>
      </w:r>
      <w:proofErr w:type="spellStart"/>
      <w:r w:rsidRPr="00E84598">
        <w:rPr>
          <w:rFonts w:ascii="Arial" w:hAnsi="Arial" w:cs="Arial"/>
          <w:spacing w:val="-1"/>
        </w:rPr>
        <w:t>Carr</w:t>
      </w:r>
      <w:proofErr w:type="spellEnd"/>
      <w:r w:rsidRPr="00E84598">
        <w:rPr>
          <w:rFonts w:ascii="Arial" w:hAnsi="Arial" w:cs="Arial"/>
          <w:spacing w:val="-1"/>
        </w:rPr>
        <w:t>.</w:t>
      </w:r>
      <w:r w:rsidRPr="00E84598">
        <w:rPr>
          <w:rFonts w:ascii="Arial" w:hAnsi="Arial" w:cs="Arial"/>
          <w:spacing w:val="1"/>
        </w:rPr>
        <w:t xml:space="preserve"> </w:t>
      </w:r>
      <w:proofErr w:type="gramStart"/>
      <w:r w:rsidRPr="00E84598">
        <w:rPr>
          <w:rFonts w:ascii="Arial" w:hAnsi="Arial" w:cs="Arial"/>
        </w:rPr>
        <w:t>a</w:t>
      </w:r>
      <w:proofErr w:type="gramEnd"/>
      <w:r w:rsidRPr="00E84598">
        <w:rPr>
          <w:rFonts w:ascii="Arial" w:hAnsi="Arial" w:cs="Arial"/>
          <w:spacing w:val="-1"/>
        </w:rPr>
        <w:t xml:space="preserve"> </w:t>
      </w:r>
      <w:proofErr w:type="spellStart"/>
      <w:r w:rsidRPr="00E84598">
        <w:rPr>
          <w:rFonts w:ascii="Arial" w:hAnsi="Arial" w:cs="Arial"/>
          <w:spacing w:val="-1"/>
        </w:rPr>
        <w:t>El</w:t>
      </w:r>
      <w:proofErr w:type="spellEnd"/>
      <w:r w:rsidRPr="00E84598">
        <w:rPr>
          <w:rFonts w:ascii="Arial" w:hAnsi="Arial" w:cs="Arial"/>
        </w:rPr>
        <w:t xml:space="preserve"> </w:t>
      </w:r>
      <w:r w:rsidRPr="00E84598">
        <w:rPr>
          <w:rFonts w:ascii="Arial" w:hAnsi="Arial" w:cs="Arial"/>
          <w:spacing w:val="-1"/>
        </w:rPr>
        <w:t xml:space="preserve">Carmen </w:t>
      </w:r>
      <w:proofErr w:type="spellStart"/>
      <w:r w:rsidRPr="00E84598">
        <w:rPr>
          <w:rFonts w:ascii="Arial" w:hAnsi="Arial" w:cs="Arial"/>
          <w:spacing w:val="-1"/>
        </w:rPr>
        <w:t>Xalpatlahuaya</w:t>
      </w:r>
      <w:proofErr w:type="spellEnd"/>
      <w:r w:rsidRPr="00E84598">
        <w:rPr>
          <w:rFonts w:ascii="Arial" w:hAnsi="Arial" w:cs="Arial"/>
          <w:spacing w:val="-1"/>
        </w:rPr>
        <w:t>,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Huamantla,</w:t>
      </w:r>
      <w:r w:rsidRPr="00E84598">
        <w:rPr>
          <w:rFonts w:ascii="Arial" w:hAnsi="Arial" w:cs="Arial"/>
          <w:spacing w:val="1"/>
        </w:rPr>
        <w:t xml:space="preserve"> </w:t>
      </w:r>
      <w:r w:rsidRPr="00E84598">
        <w:rPr>
          <w:rFonts w:ascii="Arial" w:hAnsi="Arial" w:cs="Arial"/>
          <w:spacing w:val="-1"/>
        </w:rPr>
        <w:t>Tlaxcala.</w:t>
      </w:r>
      <w:r w:rsidRPr="00E84598">
        <w:rPr>
          <w:rFonts w:ascii="Arial" w:hAnsi="Arial" w:cs="Arial"/>
          <w:spacing w:val="33"/>
        </w:rPr>
        <w:t xml:space="preserve"> </w:t>
      </w:r>
      <w:r w:rsidRPr="00E84598">
        <w:rPr>
          <w:rFonts w:ascii="Arial" w:hAnsi="Arial" w:cs="Arial"/>
          <w:b/>
          <w:spacing w:val="-1"/>
        </w:rPr>
        <w:t>Número Telefónico:</w:t>
      </w:r>
      <w:r w:rsidRPr="00E84598">
        <w:rPr>
          <w:rFonts w:ascii="Arial" w:hAnsi="Arial" w:cs="Arial"/>
          <w:b/>
          <w:spacing w:val="2"/>
        </w:rPr>
        <w:t xml:space="preserve"> </w:t>
      </w:r>
      <w:r w:rsidRPr="00E84598">
        <w:rPr>
          <w:rFonts w:ascii="Arial" w:hAnsi="Arial" w:cs="Arial"/>
          <w:spacing w:val="-1"/>
        </w:rPr>
        <w:t>(01247)47</w:t>
      </w:r>
      <w:r w:rsidRPr="00E84598">
        <w:rPr>
          <w:rFonts w:ascii="Arial" w:hAnsi="Arial" w:cs="Arial"/>
          <w:spacing w:val="2"/>
        </w:rPr>
        <w:t xml:space="preserve"> </w:t>
      </w:r>
      <w:r w:rsidRPr="00E84598">
        <w:rPr>
          <w:rFonts w:ascii="Arial" w:hAnsi="Arial" w:cs="Arial"/>
        </w:rPr>
        <w:t>2</w:t>
      </w:r>
      <w:r w:rsidR="00E84598">
        <w:rPr>
          <w:rFonts w:ascii="Arial" w:hAnsi="Arial" w:cs="Arial"/>
          <w:spacing w:val="-1"/>
        </w:rPr>
        <w:t xml:space="preserve"> 53 </w:t>
      </w:r>
      <w:r w:rsidRPr="00E84598">
        <w:rPr>
          <w:rFonts w:ascii="Arial" w:hAnsi="Arial" w:cs="Arial"/>
          <w:spacing w:val="-1"/>
        </w:rPr>
        <w:t>Extensión 223.</w:t>
      </w:r>
    </w:p>
    <w:p w:rsidR="00E830E1" w:rsidRPr="00E84598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Correo electrónico:</w:t>
      </w:r>
      <w:r w:rsidRPr="00E84598">
        <w:rPr>
          <w:rFonts w:ascii="Arial" w:hAnsi="Arial" w:cs="Arial"/>
          <w:b/>
          <w:spacing w:val="2"/>
        </w:rPr>
        <w:t xml:space="preserve"> </w:t>
      </w:r>
    </w:p>
    <w:p w:rsidR="00E830E1" w:rsidRPr="00E84598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</w:rPr>
      </w:pPr>
      <w:r w:rsidRPr="00E84598">
        <w:rPr>
          <w:rFonts w:ascii="Arial" w:hAnsi="Arial" w:cs="Arial"/>
          <w:b/>
          <w:spacing w:val="-1"/>
        </w:rPr>
        <w:t>Horario de atención:</w:t>
      </w:r>
      <w:r w:rsidRPr="00E84598">
        <w:rPr>
          <w:rFonts w:ascii="Arial" w:hAnsi="Arial" w:cs="Arial"/>
          <w:b/>
          <w:spacing w:val="2"/>
        </w:rPr>
        <w:t xml:space="preserve"> </w:t>
      </w:r>
    </w:p>
    <w:p w:rsidR="00E830E1" w:rsidRDefault="00E830E1" w:rsidP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Pr="00651110" w:rsidRDefault="00E830E1"/>
    <w:sectPr w:rsidR="00E830E1" w:rsidRPr="00651110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51D"/>
    <w:multiLevelType w:val="hybridMultilevel"/>
    <w:tmpl w:val="128838E4"/>
    <w:lvl w:ilvl="0" w:tplc="DE945594">
      <w:start w:val="1"/>
      <w:numFmt w:val="bullet"/>
      <w:lvlText w:val=""/>
      <w:lvlJc w:val="left"/>
      <w:pPr>
        <w:ind w:left="842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1FE9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FFCFD1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A8CE9F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349A59F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802259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71236C2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1DA2638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7E6ED79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34446F7"/>
    <w:multiLevelType w:val="hybridMultilevel"/>
    <w:tmpl w:val="8CB44C8A"/>
    <w:lvl w:ilvl="0" w:tplc="B470E36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5A47AB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BAB55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64CEE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F76C20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4FC805E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D6228D7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6DC926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D396BAA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24093941"/>
    <w:multiLevelType w:val="hybridMultilevel"/>
    <w:tmpl w:val="582E6E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960"/>
    <w:multiLevelType w:val="hybridMultilevel"/>
    <w:tmpl w:val="A6E2A116"/>
    <w:lvl w:ilvl="0" w:tplc="413613A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0"/>
    <w:rsid w:val="00010876"/>
    <w:rsid w:val="00024E50"/>
    <w:rsid w:val="00055FA2"/>
    <w:rsid w:val="000F5FD2"/>
    <w:rsid w:val="001400D7"/>
    <w:rsid w:val="001F69A6"/>
    <w:rsid w:val="00244603"/>
    <w:rsid w:val="00254AC5"/>
    <w:rsid w:val="00266544"/>
    <w:rsid w:val="0029479B"/>
    <w:rsid w:val="003464F8"/>
    <w:rsid w:val="003A5BF5"/>
    <w:rsid w:val="00544F06"/>
    <w:rsid w:val="005546E5"/>
    <w:rsid w:val="005F475C"/>
    <w:rsid w:val="00651110"/>
    <w:rsid w:val="007863C9"/>
    <w:rsid w:val="007F7CA2"/>
    <w:rsid w:val="009873C8"/>
    <w:rsid w:val="00A53E95"/>
    <w:rsid w:val="00B15DBF"/>
    <w:rsid w:val="00B65D76"/>
    <w:rsid w:val="00C40660"/>
    <w:rsid w:val="00C96650"/>
    <w:rsid w:val="00D45F12"/>
    <w:rsid w:val="00E15B5A"/>
    <w:rsid w:val="00E830E1"/>
    <w:rsid w:val="00E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8712-58A7-4683-B163-0BBEAD9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1110"/>
    <w:pPr>
      <w:widowControl w:val="0"/>
      <w:spacing w:after="0" w:line="240" w:lineRule="auto"/>
      <w:ind w:left="12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ar"/>
    <w:uiPriority w:val="1"/>
    <w:qFormat/>
    <w:rsid w:val="00651110"/>
    <w:pPr>
      <w:widowControl w:val="0"/>
      <w:spacing w:after="0" w:line="240" w:lineRule="auto"/>
      <w:ind w:left="12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11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51110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51110"/>
    <w:pPr>
      <w:widowControl w:val="0"/>
      <w:spacing w:after="0" w:line="240" w:lineRule="auto"/>
      <w:ind w:left="122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110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1952-2391-4EE6-8A47-BDDF475B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</dc:creator>
  <cp:keywords/>
  <dc:description/>
  <cp:lastModifiedBy>MariPaz</cp:lastModifiedBy>
  <cp:revision>4</cp:revision>
  <dcterms:created xsi:type="dcterms:W3CDTF">2018-04-30T20:18:00Z</dcterms:created>
  <dcterms:modified xsi:type="dcterms:W3CDTF">2018-04-30T21:11:00Z</dcterms:modified>
</cp:coreProperties>
</file>