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3912FD91" w:rsidR="00D02A9A" w:rsidRDefault="0046720D" w:rsidP="00B16CA3">
      <w:pPr>
        <w:ind w:left="708" w:hanging="708"/>
      </w:pPr>
      <w:r>
        <w:object w:dxaOrig="21945" w:dyaOrig="16440"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95pt;height:478.65pt" o:ole="">
            <v:imagedata r:id="rId8" o:title=""/>
          </v:shape>
          <o:OLEObject Type="Embed" ProgID="Excel.Sheet.12" ShapeID="_x0000_i1025" DrawAspect="Content" ObjectID="_1671916862" r:id="rId9"/>
        </w:object>
      </w:r>
    </w:p>
    <w:p w14:paraId="620EF8A8" w14:textId="77777777" w:rsidR="00C35527" w:rsidRDefault="0006654C" w:rsidP="00421166">
      <w:r>
        <w:rPr>
          <w:noProof/>
          <w:lang w:eastAsia="es-MX"/>
        </w:rPr>
        <w:lastRenderedPageBreak/>
        <w:object w:dxaOrig="21945" w:dyaOrig="16440" w14:anchorId="620EFA99">
          <v:shape id="_x0000_s1080" type="#_x0000_t75" style="position:absolute;margin-left:.75pt;margin-top:31.7pt;width:688.2pt;height:427.15pt;z-index:251676672;mso-position-horizontal-relative:text;mso-position-vertical-relative:text">
            <v:imagedata r:id="rId10" o:title=""/>
            <w10:wrap type="square" side="right"/>
          </v:shape>
          <o:OLEObject Type="Embed" ProgID="Excel.Sheet.12" ShapeID="_x0000_s1080" DrawAspect="Content" ObjectID="_1671916866" r:id="rId11"/>
        </w:object>
      </w:r>
    </w:p>
    <w:p w14:paraId="620EF8AA" w14:textId="7C44CFDD" w:rsidR="00A27BC6" w:rsidRDefault="00A27BC6" w:rsidP="002F2346"/>
    <w:p w14:paraId="3054A355" w14:textId="76E74BB7" w:rsidR="00F81A16" w:rsidRDefault="0046720D" w:rsidP="00003BED">
      <w:pPr>
        <w:spacing w:after="0"/>
      </w:pPr>
      <w:r>
        <w:rPr>
          <w:noProof/>
        </w:rPr>
        <w:object w:dxaOrig="21945" w:dyaOrig="16440" w14:anchorId="620EFA9A">
          <v:shape id="_x0000_s1067" type="#_x0000_t75" style="position:absolute;margin-left:1.3pt;margin-top:8.95pt;width:678pt;height:365.3pt;z-index:251670528;mso-position-horizontal-relative:text;mso-position-vertical-relative:text">
            <v:imagedata r:id="rId12" o:title=""/>
            <w10:wrap type="square" side="left"/>
          </v:shape>
          <o:OLEObject Type="Embed" ProgID="Excel.Sheet.12" ShapeID="_x0000_s1067" DrawAspect="Content" ObjectID="_1671916867" r:id="rId13"/>
        </w:object>
      </w:r>
    </w:p>
    <w:p w14:paraId="6A50821D" w14:textId="77777777" w:rsidR="0038789E" w:rsidRDefault="0038789E" w:rsidP="00003BED">
      <w:pPr>
        <w:spacing w:after="0"/>
      </w:pPr>
    </w:p>
    <w:bookmarkStart w:id="1" w:name="_MON_1470807348"/>
    <w:bookmarkEnd w:id="1"/>
    <w:p w14:paraId="620EF8AC" w14:textId="69650759" w:rsidR="00372F40" w:rsidRDefault="0010753A" w:rsidP="008E3652">
      <w:pPr>
        <w:jc w:val="center"/>
      </w:pPr>
      <w:r>
        <w:object w:dxaOrig="16950" w:dyaOrig="12735" w14:anchorId="620EFA9B">
          <v:shape id="_x0000_i1028" type="#_x0000_t75" style="width:648.6pt;height:439.5pt" o:ole="">
            <v:imagedata r:id="rId14" o:title=""/>
          </v:shape>
          <o:OLEObject Type="Embed" ProgID="Excel.Sheet.12" ShapeID="_x0000_i1028" DrawAspect="Content" ObjectID="_1671916863" r:id="rId15"/>
        </w:object>
      </w:r>
    </w:p>
    <w:p w14:paraId="620EF8AD" w14:textId="48757937" w:rsidR="005A7647" w:rsidRDefault="005A7647" w:rsidP="004A7C02">
      <w:pPr>
        <w:spacing w:after="0"/>
        <w:jc w:val="center"/>
      </w:pPr>
    </w:p>
    <w:p w14:paraId="620EF8AF" w14:textId="2D07C01B" w:rsidR="00372F40" w:rsidRDefault="0006654C" w:rsidP="0046720D">
      <w:r>
        <w:rPr>
          <w:noProof/>
        </w:rPr>
        <w:lastRenderedPageBreak/>
        <w:object w:dxaOrig="21945" w:dyaOrig="16440" w14:anchorId="620EFA9C">
          <v:shape id="_x0000_s1061" type="#_x0000_t75" style="position:absolute;margin-left:.75pt;margin-top:48.3pt;width:682.1pt;height:381.35pt;z-index:251668480;mso-position-horizontal-relative:text;mso-position-vertical-relative:text">
            <v:imagedata r:id="rId16" o:title=""/>
            <w10:wrap type="square" side="right"/>
          </v:shape>
          <o:OLEObject Type="Embed" ProgID="Excel.Sheet.12" ShapeID="_x0000_s1061" DrawAspect="Content" ObjectID="_1671916868" r:id="rId17"/>
        </w:object>
      </w:r>
    </w:p>
    <w:p w14:paraId="7FCEEBB7" w14:textId="4035CC35" w:rsidR="004A7C02" w:rsidRDefault="004A7C02" w:rsidP="004A7C02">
      <w:pPr>
        <w:tabs>
          <w:tab w:val="left" w:pos="2430"/>
        </w:tabs>
        <w:spacing w:after="0"/>
      </w:pPr>
    </w:p>
    <w:p w14:paraId="6AE7E97D" w14:textId="5DF55140" w:rsidR="004A7C02" w:rsidRDefault="004A7C02" w:rsidP="004A7C02">
      <w:pPr>
        <w:tabs>
          <w:tab w:val="left" w:pos="2430"/>
        </w:tabs>
        <w:spacing w:after="0"/>
      </w:pPr>
    </w:p>
    <w:p w14:paraId="273AF35F" w14:textId="77777777" w:rsidR="004A7C02" w:rsidRDefault="004A7C02" w:rsidP="004A7C02">
      <w:pPr>
        <w:tabs>
          <w:tab w:val="left" w:pos="2430"/>
        </w:tabs>
        <w:spacing w:after="0"/>
      </w:pPr>
    </w:p>
    <w:bookmarkStart w:id="2" w:name="_MON_1470814596"/>
    <w:bookmarkEnd w:id="2"/>
    <w:p w14:paraId="620EF8B0" w14:textId="1C4E7EF6" w:rsidR="00E32708" w:rsidRDefault="009A7D45" w:rsidP="00E32708">
      <w:pPr>
        <w:tabs>
          <w:tab w:val="left" w:pos="2430"/>
        </w:tabs>
        <w:jc w:val="center"/>
      </w:pPr>
      <w:r>
        <w:object w:dxaOrig="18060" w:dyaOrig="15120" w14:anchorId="620EFA9D">
          <v:shape id="_x0000_i1030" type="#_x0000_t75" style="width:648.6pt;height:425.1pt" o:ole="">
            <v:imagedata r:id="rId18" o:title=""/>
          </v:shape>
          <o:OLEObject Type="Embed" ProgID="Excel.Sheet.12" ShapeID="_x0000_i1030" DrawAspect="Content" ObjectID="_1671916864" r:id="rId19"/>
        </w:object>
      </w:r>
    </w:p>
    <w:p w14:paraId="7429B846" w14:textId="77777777" w:rsidR="000F59F8" w:rsidRDefault="000F59F8" w:rsidP="00E32708">
      <w:pPr>
        <w:tabs>
          <w:tab w:val="left" w:pos="2430"/>
        </w:tabs>
        <w:jc w:val="center"/>
      </w:pPr>
    </w:p>
    <w:bookmarkStart w:id="3" w:name="_MON_1470810366"/>
    <w:bookmarkEnd w:id="3"/>
    <w:p w14:paraId="620EF8B1" w14:textId="26F866D3" w:rsidR="00E32708" w:rsidRDefault="009A7D45" w:rsidP="00E32708">
      <w:pPr>
        <w:tabs>
          <w:tab w:val="left" w:pos="2430"/>
        </w:tabs>
        <w:jc w:val="center"/>
      </w:pPr>
      <w:r>
        <w:object w:dxaOrig="24165" w:dyaOrig="17310" w14:anchorId="620EFA9E">
          <v:shape id="_x0000_i1031" type="#_x0000_t75" style="width:654.9pt;height:6in" o:ole="">
            <v:imagedata r:id="rId20" o:title=""/>
          </v:shape>
          <o:OLEObject Type="Embed" ProgID="Excel.Sheet.12" ShapeID="_x0000_i1031" DrawAspect="Content" ObjectID="_1671916865" r:id="rId21"/>
        </w:object>
      </w:r>
    </w:p>
    <w:p w14:paraId="620EF8B2" w14:textId="4542FE32" w:rsidR="00372F40" w:rsidRDefault="00372F40">
      <w:pPr>
        <w:rPr>
          <w:rFonts w:ascii="Arial" w:hAnsi="Arial" w:cs="Arial"/>
        </w:rPr>
      </w:pPr>
    </w:p>
    <w:p w14:paraId="361E9071" w14:textId="4D981571" w:rsidR="00D866BC" w:rsidRDefault="00D866BC">
      <w:pPr>
        <w:rPr>
          <w:rFonts w:ascii="Arial" w:hAnsi="Arial" w:cs="Arial"/>
        </w:rPr>
      </w:pPr>
    </w:p>
    <w:p w14:paraId="5E7B7A73" w14:textId="77777777" w:rsidR="00D866BC" w:rsidRPr="0079784C" w:rsidRDefault="00D866BC">
      <w:pPr>
        <w:rPr>
          <w:rFonts w:ascii="Arial" w:hAnsi="Arial" w:cs="Arial"/>
        </w:rPr>
      </w:pPr>
    </w:p>
    <w:p w14:paraId="620EF8B3" w14:textId="77777777" w:rsidR="00372F40" w:rsidRPr="005C09F0" w:rsidRDefault="00540418" w:rsidP="00540418">
      <w:pPr>
        <w:jc w:val="center"/>
        <w:rPr>
          <w:rFonts w:ascii="Arial" w:hAnsi="Arial" w:cs="Arial"/>
        </w:rPr>
      </w:pPr>
      <w:r w:rsidRPr="005C09F0">
        <w:rPr>
          <w:rFonts w:ascii="Arial" w:hAnsi="Arial" w:cs="Arial"/>
        </w:rPr>
        <w:t>Informe de Pasivos Contingentes</w:t>
      </w:r>
    </w:p>
    <w:p w14:paraId="620EF8B4" w14:textId="4FE69962" w:rsidR="00372F40" w:rsidRPr="005C09F0" w:rsidRDefault="00D4060F" w:rsidP="0079582C">
      <w:pPr>
        <w:jc w:val="center"/>
        <w:rPr>
          <w:rFonts w:ascii="Arial" w:hAnsi="Arial" w:cs="Arial"/>
        </w:rPr>
      </w:pPr>
      <w:r w:rsidRPr="005C09F0">
        <w:rPr>
          <w:rFonts w:ascii="Arial" w:hAnsi="Arial" w:cs="Arial"/>
        </w:rPr>
        <w:t>20</w:t>
      </w:r>
      <w:r w:rsidR="001212A3" w:rsidRPr="005C09F0">
        <w:rPr>
          <w:rFonts w:ascii="Arial" w:hAnsi="Arial" w:cs="Arial"/>
        </w:rPr>
        <w:t>20</w:t>
      </w:r>
    </w:p>
    <w:p w14:paraId="620EF8B5" w14:textId="77777777" w:rsidR="00540418" w:rsidRPr="005C09F0" w:rsidRDefault="00540418">
      <w:pPr>
        <w:rPr>
          <w:rFonts w:ascii="Arial" w:hAnsi="Arial" w:cs="Arial"/>
        </w:rPr>
      </w:pPr>
    </w:p>
    <w:p w14:paraId="620EF8B6" w14:textId="6F16F51A" w:rsidR="0079582C" w:rsidRPr="00DC24B0" w:rsidRDefault="0006654C" w:rsidP="00DC24B0">
      <w:pPr>
        <w:ind w:left="360"/>
        <w:jc w:val="both"/>
        <w:rPr>
          <w:rFonts w:ascii="Arial" w:hAnsi="Arial" w:cs="Arial"/>
        </w:rPr>
      </w:pPr>
      <w:r w:rsidRPr="005C09F0">
        <w:rPr>
          <w:rFonts w:ascii="Arial" w:hAnsi="Arial" w:cs="Arial"/>
        </w:rPr>
        <w:t xml:space="preserve">Según oficio </w:t>
      </w:r>
      <w:r>
        <w:rPr>
          <w:rFonts w:ascii="Arial" w:hAnsi="Arial" w:cs="Arial"/>
        </w:rPr>
        <w:t xml:space="preserve">OCYA-01-2021, </w:t>
      </w:r>
      <w:r w:rsidRPr="005C09F0">
        <w:rPr>
          <w:rFonts w:ascii="Arial" w:hAnsi="Arial" w:cs="Arial"/>
        </w:rPr>
        <w:t>del Departamento de Asuntos Jurídicos</w:t>
      </w:r>
      <w:r>
        <w:rPr>
          <w:rFonts w:ascii="Arial" w:hAnsi="Arial" w:cs="Arial"/>
        </w:rPr>
        <w:t>,</w:t>
      </w:r>
      <w:r w:rsidRPr="005C09F0">
        <w:rPr>
          <w:rFonts w:ascii="Arial" w:hAnsi="Arial" w:cs="Arial"/>
        </w:rPr>
        <w:t xml:space="preserve"> </w:t>
      </w:r>
      <w:r>
        <w:rPr>
          <w:rFonts w:ascii="Arial" w:hAnsi="Arial" w:cs="Arial"/>
        </w:rPr>
        <w:t>l</w:t>
      </w:r>
      <w:r w:rsidR="00C82590" w:rsidRPr="005C09F0">
        <w:rPr>
          <w:rFonts w:ascii="Arial" w:hAnsi="Arial" w:cs="Arial"/>
        </w:rPr>
        <w:t>a Secretaría de Salud y O.P.D. Salud de Tlaxcala</w:t>
      </w:r>
      <w:r w:rsidR="00A055E1" w:rsidRPr="005C09F0">
        <w:rPr>
          <w:rFonts w:ascii="Arial" w:hAnsi="Arial" w:cs="Arial"/>
        </w:rPr>
        <w:t xml:space="preserve"> lleva litigios </w:t>
      </w:r>
      <w:r w:rsidR="003211CB" w:rsidRPr="005C09F0">
        <w:rPr>
          <w:rFonts w:ascii="Arial" w:hAnsi="Arial" w:cs="Arial"/>
        </w:rPr>
        <w:t>e</w:t>
      </w:r>
      <w:r w:rsidR="00A055E1" w:rsidRPr="005C09F0">
        <w:rPr>
          <w:rFonts w:ascii="Arial" w:hAnsi="Arial" w:cs="Arial"/>
        </w:rPr>
        <w:t xml:space="preserve">n materia laboral </w:t>
      </w:r>
      <w:r w:rsidR="00DC24B0" w:rsidRPr="005C09F0">
        <w:rPr>
          <w:rFonts w:ascii="Arial" w:hAnsi="Arial" w:cs="Arial"/>
        </w:rPr>
        <w:t>por</w:t>
      </w:r>
      <w:r w:rsidR="00901BC6" w:rsidRPr="005C09F0">
        <w:rPr>
          <w:rFonts w:ascii="Arial" w:hAnsi="Arial" w:cs="Arial"/>
        </w:rPr>
        <w:t xml:space="preserve"> un monto estimado </w:t>
      </w:r>
      <w:r w:rsidR="00DC24B0" w:rsidRPr="005C09F0">
        <w:rPr>
          <w:rFonts w:ascii="Arial" w:hAnsi="Arial" w:cs="Arial"/>
        </w:rPr>
        <w:t xml:space="preserve">de </w:t>
      </w:r>
      <w:r w:rsidR="00901BC6" w:rsidRPr="005C09F0">
        <w:rPr>
          <w:rFonts w:ascii="Arial" w:hAnsi="Arial" w:cs="Arial"/>
        </w:rPr>
        <w:t xml:space="preserve">$43,025,140.89 </w:t>
      </w:r>
      <w:r w:rsidR="009632E1" w:rsidRPr="005C09F0">
        <w:rPr>
          <w:rFonts w:ascii="Arial" w:hAnsi="Arial" w:cs="Arial"/>
        </w:rPr>
        <w:t>y</w:t>
      </w:r>
      <w:r w:rsidR="00DC24B0" w:rsidRPr="005C09F0">
        <w:rPr>
          <w:rFonts w:ascii="Arial" w:hAnsi="Arial" w:cs="Arial"/>
        </w:rPr>
        <w:t xml:space="preserve"> en</w:t>
      </w:r>
      <w:r w:rsidR="009632E1" w:rsidRPr="005C09F0">
        <w:rPr>
          <w:rFonts w:ascii="Arial" w:hAnsi="Arial" w:cs="Arial"/>
        </w:rPr>
        <w:t xml:space="preserve"> materia administrativa </w:t>
      </w:r>
      <w:r w:rsidR="00DC24B0" w:rsidRPr="005C09F0">
        <w:rPr>
          <w:rFonts w:ascii="Arial" w:hAnsi="Arial" w:cs="Arial"/>
        </w:rPr>
        <w:t>por</w:t>
      </w:r>
      <w:r w:rsidR="00B801F3" w:rsidRPr="005C09F0">
        <w:rPr>
          <w:rFonts w:ascii="Arial" w:hAnsi="Arial" w:cs="Arial"/>
        </w:rPr>
        <w:t xml:space="preserve"> un monto estimado $33,336,006.00</w:t>
      </w:r>
      <w:r w:rsidR="00DC24B0" w:rsidRPr="005C09F0">
        <w:rPr>
          <w:rFonts w:ascii="Arial" w:hAnsi="Arial" w:cs="Arial"/>
        </w:rPr>
        <w:t>,</w:t>
      </w:r>
      <w:r w:rsidR="00B801F3" w:rsidRPr="005C09F0">
        <w:rPr>
          <w:rFonts w:ascii="Arial" w:hAnsi="Arial" w:cs="Arial"/>
        </w:rPr>
        <w:t xml:space="preserve"> </w:t>
      </w:r>
      <w:r w:rsidR="003F1C15" w:rsidRPr="005C09F0">
        <w:rPr>
          <w:rFonts w:ascii="Arial" w:hAnsi="Arial" w:cs="Arial"/>
        </w:rPr>
        <w:t xml:space="preserve">al </w:t>
      </w:r>
      <w:r w:rsidR="005C09F0">
        <w:rPr>
          <w:rFonts w:ascii="Arial" w:hAnsi="Arial" w:cs="Arial"/>
        </w:rPr>
        <w:t>31</w:t>
      </w:r>
      <w:r w:rsidR="003F1C15" w:rsidRPr="005C09F0">
        <w:rPr>
          <w:rFonts w:ascii="Arial" w:hAnsi="Arial" w:cs="Arial"/>
        </w:rPr>
        <w:t xml:space="preserve"> de </w:t>
      </w:r>
      <w:r w:rsidR="005C09F0">
        <w:rPr>
          <w:rFonts w:ascii="Arial" w:hAnsi="Arial" w:cs="Arial"/>
        </w:rPr>
        <w:t>dic</w:t>
      </w:r>
      <w:r w:rsidR="00D866BC" w:rsidRPr="005C09F0">
        <w:rPr>
          <w:rFonts w:ascii="Arial" w:hAnsi="Arial" w:cs="Arial"/>
        </w:rPr>
        <w:t>iembre</w:t>
      </w:r>
      <w:r w:rsidR="003F1C15" w:rsidRPr="005C09F0">
        <w:rPr>
          <w:rFonts w:ascii="Arial" w:hAnsi="Arial" w:cs="Arial"/>
        </w:rPr>
        <w:t xml:space="preserve"> de 20</w:t>
      </w:r>
      <w:r w:rsidR="009632E1" w:rsidRPr="005C09F0">
        <w:rPr>
          <w:rFonts w:ascii="Arial" w:hAnsi="Arial" w:cs="Arial"/>
        </w:rPr>
        <w:t>20</w:t>
      </w:r>
      <w:r w:rsidR="003F1C15" w:rsidRPr="005C09F0">
        <w:rPr>
          <w:rFonts w:ascii="Arial" w:hAnsi="Arial" w:cs="Arial"/>
        </w:rPr>
        <w:t xml:space="preserve">, </w:t>
      </w:r>
      <w:r w:rsidR="00A055E1" w:rsidRPr="005C09F0">
        <w:rPr>
          <w:rFonts w:ascii="Arial" w:hAnsi="Arial" w:cs="Arial"/>
        </w:rPr>
        <w:t>mismos</w:t>
      </w:r>
      <w:r w:rsidR="00DC24B0" w:rsidRPr="005C09F0">
        <w:rPr>
          <w:rFonts w:ascii="Arial" w:hAnsi="Arial" w:cs="Arial"/>
        </w:rPr>
        <w:t>,</w:t>
      </w:r>
      <w:r w:rsidR="00A055E1" w:rsidRPr="005C09F0">
        <w:rPr>
          <w:rFonts w:ascii="Arial" w:hAnsi="Arial" w:cs="Arial"/>
        </w:rPr>
        <w:t xml:space="preserve"> que</w:t>
      </w:r>
      <w:r w:rsidR="00C82590" w:rsidRPr="005C09F0">
        <w:rPr>
          <w:rFonts w:ascii="Arial" w:hAnsi="Arial" w:cs="Arial"/>
        </w:rPr>
        <w:t xml:space="preserve"> </w:t>
      </w:r>
      <w:r w:rsidR="00D4060F" w:rsidRPr="005C09F0">
        <w:rPr>
          <w:rFonts w:ascii="Arial" w:hAnsi="Arial" w:cs="Arial"/>
        </w:rPr>
        <w:t xml:space="preserve">no </w:t>
      </w:r>
      <w:r w:rsidR="00561D8D" w:rsidRPr="005C09F0">
        <w:rPr>
          <w:rFonts w:ascii="Arial" w:hAnsi="Arial" w:cs="Arial"/>
        </w:rPr>
        <w:t>se</w:t>
      </w:r>
      <w:r w:rsidR="00C95D68" w:rsidRPr="005C09F0">
        <w:rPr>
          <w:rFonts w:ascii="Arial" w:hAnsi="Arial" w:cs="Arial"/>
        </w:rPr>
        <w:t xml:space="preserve"> han</w:t>
      </w:r>
      <w:r w:rsidR="00561D8D" w:rsidRPr="005C09F0">
        <w:rPr>
          <w:rFonts w:ascii="Arial" w:hAnsi="Arial" w:cs="Arial"/>
        </w:rPr>
        <w:t xml:space="preserve"> </w:t>
      </w:r>
      <w:r w:rsidR="00A055E1" w:rsidRPr="005C09F0">
        <w:rPr>
          <w:rFonts w:ascii="Arial" w:hAnsi="Arial" w:cs="Arial"/>
        </w:rPr>
        <w:t>registrado</w:t>
      </w:r>
      <w:r w:rsidR="00D4060F" w:rsidRPr="005C09F0">
        <w:rPr>
          <w:rFonts w:ascii="Arial" w:hAnsi="Arial" w:cs="Arial"/>
        </w:rPr>
        <w:t xml:space="preserve"> </w:t>
      </w:r>
      <w:r w:rsidR="00A055E1" w:rsidRPr="005C09F0">
        <w:rPr>
          <w:rFonts w:ascii="Arial" w:hAnsi="Arial" w:cs="Arial"/>
        </w:rPr>
        <w:t xml:space="preserve">como </w:t>
      </w:r>
      <w:r w:rsidR="00D4060F" w:rsidRPr="005C09F0">
        <w:rPr>
          <w:rFonts w:ascii="Arial" w:hAnsi="Arial" w:cs="Arial"/>
        </w:rPr>
        <w:t>Pasivos de Contingencia</w:t>
      </w:r>
      <w:r w:rsidR="00A055E1" w:rsidRPr="005C09F0">
        <w:rPr>
          <w:rFonts w:ascii="Arial" w:hAnsi="Arial" w:cs="Arial"/>
        </w:rPr>
        <w:t xml:space="preserve">, </w:t>
      </w:r>
      <w:r w:rsidR="00D866BC" w:rsidRPr="005C09F0">
        <w:rPr>
          <w:rFonts w:ascii="Arial" w:hAnsi="Arial" w:cs="Arial"/>
        </w:rPr>
        <w:t>y</w:t>
      </w:r>
      <w:r w:rsidR="00444E9B" w:rsidRPr="005C09F0">
        <w:rPr>
          <w:rFonts w:ascii="Arial" w:hAnsi="Arial" w:cs="Arial"/>
        </w:rPr>
        <w:t xml:space="preserve"> que </w:t>
      </w:r>
      <w:r w:rsidR="00A055E1" w:rsidRPr="005C09F0">
        <w:rPr>
          <w:rFonts w:ascii="Arial" w:hAnsi="Arial" w:cs="Arial"/>
        </w:rPr>
        <w:t>no se tiene un presupuesto asignado.</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080B943B" w:rsidR="00D4060F" w:rsidRPr="0079784C" w:rsidRDefault="001212A3" w:rsidP="00033B87">
            <w:pPr>
              <w:ind w:left="360"/>
              <w:jc w:val="center"/>
              <w:rPr>
                <w:rFonts w:ascii="Arial" w:hAnsi="Arial" w:cs="Arial"/>
              </w:rPr>
            </w:pPr>
            <w:r w:rsidRPr="001212A3">
              <w:rPr>
                <w:rFonts w:ascii="Arial" w:hAnsi="Arial" w:cs="Arial"/>
              </w:rPr>
              <w:t>L.C.P. Giovanna Dy Aguilar Meza</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5A3ECDE1"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06654C">
        <w:rPr>
          <w:rFonts w:ascii="Arial" w:hAnsi="Arial" w:cs="Arial"/>
          <w:sz w:val="18"/>
          <w:szCs w:val="18"/>
        </w:rPr>
        <w:t>836</w:t>
      </w:r>
      <w:r w:rsidR="001A5B66">
        <w:rPr>
          <w:rFonts w:ascii="Arial" w:hAnsi="Arial" w:cs="Arial"/>
          <w:sz w:val="18"/>
          <w:szCs w:val="18"/>
        </w:rPr>
        <w:t>,</w:t>
      </w:r>
      <w:r w:rsidR="0006654C">
        <w:rPr>
          <w:rFonts w:ascii="Arial" w:hAnsi="Arial" w:cs="Arial"/>
          <w:sz w:val="18"/>
          <w:szCs w:val="18"/>
        </w:rPr>
        <w:t>054</w:t>
      </w:r>
      <w:r w:rsidR="001A5B66">
        <w:rPr>
          <w:rFonts w:ascii="Arial" w:hAnsi="Arial" w:cs="Arial"/>
          <w:sz w:val="18"/>
          <w:szCs w:val="18"/>
        </w:rPr>
        <w:t>,</w:t>
      </w:r>
      <w:r w:rsidR="0006654C">
        <w:rPr>
          <w:rFonts w:ascii="Arial" w:hAnsi="Arial" w:cs="Arial"/>
          <w:sz w:val="18"/>
          <w:szCs w:val="18"/>
        </w:rPr>
        <w:t>28</w:t>
      </w:r>
      <w:r w:rsidR="001A5B66" w:rsidRPr="001A5B66">
        <w:rPr>
          <w:rFonts w:ascii="Arial" w:hAnsi="Arial" w:cs="Arial"/>
          <w:sz w:val="18"/>
          <w:szCs w:val="18"/>
        </w:rPr>
        <w:t>.</w:t>
      </w:r>
      <w:r w:rsidR="0006654C">
        <w:rPr>
          <w:rFonts w:ascii="Arial" w:hAnsi="Arial" w:cs="Arial"/>
          <w:sz w:val="18"/>
          <w:szCs w:val="18"/>
        </w:rPr>
        <w:t>25</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3C3F18" w:rsidRPr="00BC5F50" w14:paraId="39C7CE1F" w14:textId="77777777" w:rsidTr="00AF7BC4">
        <w:trPr>
          <w:jc w:val="center"/>
        </w:trPr>
        <w:tc>
          <w:tcPr>
            <w:tcW w:w="5229" w:type="dxa"/>
            <w:vAlign w:val="bottom"/>
          </w:tcPr>
          <w:p w14:paraId="100F92A7" w14:textId="5B10D698" w:rsidR="003C3F18" w:rsidRPr="00BC5F50" w:rsidRDefault="003C3F18" w:rsidP="003C3F18">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4631FCE" w14:textId="5171A25B" w:rsidR="003C3F18" w:rsidRPr="003C3F18" w:rsidRDefault="003C3F18" w:rsidP="003C3F18">
            <w:pPr>
              <w:pStyle w:val="ROMANOS"/>
              <w:spacing w:after="0" w:line="240" w:lineRule="exact"/>
              <w:ind w:left="0" w:firstLine="0"/>
              <w:jc w:val="right"/>
              <w:rPr>
                <w:noProof/>
                <w:color w:val="000000"/>
              </w:rPr>
            </w:pPr>
            <w:r w:rsidRPr="003C3F18">
              <w:rPr>
                <w:noProof/>
                <w:color w:val="000000"/>
              </w:rPr>
              <w:t>7,677,337.54</w:t>
            </w:r>
          </w:p>
        </w:tc>
      </w:tr>
      <w:tr w:rsidR="003C3F18" w:rsidRPr="00BC5F50" w14:paraId="1FC4B1D6" w14:textId="77777777" w:rsidTr="00AF7BC4">
        <w:trPr>
          <w:jc w:val="center"/>
        </w:trPr>
        <w:tc>
          <w:tcPr>
            <w:tcW w:w="5229" w:type="dxa"/>
            <w:vAlign w:val="bottom"/>
          </w:tcPr>
          <w:p w14:paraId="2FF43B3A" w14:textId="5BFC7303" w:rsidR="003C3F18" w:rsidRPr="00BC5F50" w:rsidRDefault="003C3F18" w:rsidP="003C3F18">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4790F99C" w14:textId="16986C46" w:rsidR="003C3F18" w:rsidRPr="003C3F18" w:rsidRDefault="003C3F18" w:rsidP="003C3F18">
            <w:pPr>
              <w:pStyle w:val="ROMANOS"/>
              <w:spacing w:after="0" w:line="240" w:lineRule="exact"/>
              <w:ind w:left="0" w:firstLine="0"/>
              <w:jc w:val="right"/>
              <w:rPr>
                <w:noProof/>
                <w:color w:val="000000"/>
              </w:rPr>
            </w:pPr>
            <w:r w:rsidRPr="003C3F18">
              <w:rPr>
                <w:noProof/>
                <w:color w:val="000000"/>
              </w:rPr>
              <w:t>3,293,386.11</w:t>
            </w:r>
          </w:p>
        </w:tc>
      </w:tr>
      <w:tr w:rsidR="003C3F18" w:rsidRPr="00BC5F50" w14:paraId="2AD8D5DA" w14:textId="77777777" w:rsidTr="00AF7BC4">
        <w:trPr>
          <w:jc w:val="center"/>
        </w:trPr>
        <w:tc>
          <w:tcPr>
            <w:tcW w:w="5229" w:type="dxa"/>
            <w:vAlign w:val="bottom"/>
          </w:tcPr>
          <w:p w14:paraId="423F8BD1" w14:textId="7071096F" w:rsidR="003C3F18" w:rsidRPr="00BC5F50" w:rsidRDefault="003C3F18" w:rsidP="003C3F18">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AE3A90B" w14:textId="1D32A806" w:rsidR="003C3F18" w:rsidRPr="003C3F18" w:rsidRDefault="003C3F18" w:rsidP="003C3F18">
            <w:pPr>
              <w:pStyle w:val="ROMANOS"/>
              <w:spacing w:after="0" w:line="240" w:lineRule="exact"/>
              <w:ind w:left="0" w:firstLine="0"/>
              <w:jc w:val="right"/>
              <w:rPr>
                <w:noProof/>
                <w:color w:val="000000"/>
              </w:rPr>
            </w:pPr>
            <w:r w:rsidRPr="003C3F18">
              <w:rPr>
                <w:noProof/>
                <w:color w:val="000000"/>
              </w:rPr>
              <w:t>0</w:t>
            </w:r>
            <w:r w:rsidR="00343090">
              <w:rPr>
                <w:noProof/>
                <w:color w:val="000000"/>
              </w:rPr>
              <w:t>.00</w:t>
            </w:r>
          </w:p>
        </w:tc>
      </w:tr>
      <w:tr w:rsidR="003C3F18" w:rsidRPr="00BC5F50" w14:paraId="5C8689F6" w14:textId="77777777" w:rsidTr="00AF7BC4">
        <w:trPr>
          <w:jc w:val="center"/>
        </w:trPr>
        <w:tc>
          <w:tcPr>
            <w:tcW w:w="5229" w:type="dxa"/>
            <w:vAlign w:val="bottom"/>
          </w:tcPr>
          <w:p w14:paraId="5B807B5B" w14:textId="1598E1F1" w:rsidR="003C3F18" w:rsidRPr="00BC5F50" w:rsidRDefault="003C3F18" w:rsidP="003C3F18">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6B093D6E" w14:textId="1D15FE75" w:rsidR="003C3F18" w:rsidRPr="003C3F18" w:rsidRDefault="003C3F18" w:rsidP="003C3F18">
            <w:pPr>
              <w:pStyle w:val="ROMANOS"/>
              <w:spacing w:after="0" w:line="240" w:lineRule="exact"/>
              <w:ind w:left="0" w:firstLine="0"/>
              <w:jc w:val="right"/>
              <w:rPr>
                <w:noProof/>
                <w:color w:val="000000"/>
              </w:rPr>
            </w:pPr>
            <w:r w:rsidRPr="003C3F18">
              <w:rPr>
                <w:noProof/>
                <w:color w:val="000000"/>
              </w:rPr>
              <w:t>145,795.93</w:t>
            </w:r>
          </w:p>
        </w:tc>
      </w:tr>
      <w:tr w:rsidR="003C3F18" w:rsidRPr="00BC5F50" w14:paraId="1447845A" w14:textId="77777777" w:rsidTr="00AF7BC4">
        <w:trPr>
          <w:jc w:val="center"/>
        </w:trPr>
        <w:tc>
          <w:tcPr>
            <w:tcW w:w="5229" w:type="dxa"/>
            <w:vAlign w:val="bottom"/>
          </w:tcPr>
          <w:p w14:paraId="413B3C26" w14:textId="22E6E928" w:rsidR="003C3F18" w:rsidRPr="00BC5F50" w:rsidRDefault="003C3F18" w:rsidP="003C3F18">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86FCE3C" w14:textId="07B7407B" w:rsidR="003C3F18" w:rsidRPr="003C3F18" w:rsidRDefault="003C3F18" w:rsidP="003C3F18">
            <w:pPr>
              <w:pStyle w:val="ROMANOS"/>
              <w:spacing w:after="0" w:line="240" w:lineRule="exact"/>
              <w:ind w:left="0" w:firstLine="0"/>
              <w:jc w:val="right"/>
              <w:rPr>
                <w:noProof/>
                <w:color w:val="000000"/>
              </w:rPr>
            </w:pPr>
            <w:r w:rsidRPr="003C3F18">
              <w:rPr>
                <w:noProof/>
                <w:color w:val="000000"/>
              </w:rPr>
              <w:t>764,671.35</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2DB00D7D" w:rsidR="001A5B66" w:rsidRPr="00323DA4" w:rsidRDefault="00EB6F6B" w:rsidP="001A5B66">
            <w:pPr>
              <w:pStyle w:val="ROMANOS"/>
              <w:spacing w:after="0" w:line="240" w:lineRule="exact"/>
              <w:ind w:left="0" w:firstLine="0"/>
              <w:jc w:val="right"/>
              <w:rPr>
                <w:b/>
                <w:color w:val="000000"/>
              </w:rPr>
            </w:pPr>
            <w:r w:rsidRPr="00323DA4">
              <w:rPr>
                <w:b/>
                <w:color w:val="000000"/>
              </w:rPr>
              <w:fldChar w:fldCharType="begin"/>
            </w:r>
            <w:r w:rsidRPr="00323DA4">
              <w:rPr>
                <w:b/>
                <w:color w:val="000000"/>
              </w:rPr>
              <w:instrText xml:space="preserve"> =SUM(ABOVE) </w:instrText>
            </w:r>
            <w:r w:rsidRPr="00323DA4">
              <w:rPr>
                <w:b/>
                <w:color w:val="000000"/>
              </w:rPr>
              <w:fldChar w:fldCharType="separate"/>
            </w:r>
            <w:r w:rsidRPr="00323DA4">
              <w:rPr>
                <w:b/>
                <w:noProof/>
                <w:color w:val="000000"/>
              </w:rPr>
              <w:t>11,881,190.93</w:t>
            </w:r>
            <w:r w:rsidRPr="00323DA4">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611646" w:rsidRPr="00BD71CE" w14:paraId="1654EE81" w14:textId="77777777" w:rsidTr="0011163A">
        <w:trPr>
          <w:jc w:val="center"/>
        </w:trPr>
        <w:tc>
          <w:tcPr>
            <w:tcW w:w="4629" w:type="dxa"/>
            <w:noWrap/>
          </w:tcPr>
          <w:p w14:paraId="798A1CB0" w14:textId="77777777" w:rsidR="00611646" w:rsidRPr="00BD71CE" w:rsidRDefault="00611646" w:rsidP="00611646">
            <w:pPr>
              <w:pStyle w:val="ROMANOS"/>
              <w:spacing w:after="0" w:line="240" w:lineRule="auto"/>
            </w:pPr>
            <w:r w:rsidRPr="00BD71C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7C1B" w14:textId="42D61302"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2,439,324,373.37</w:t>
            </w:r>
          </w:p>
        </w:tc>
      </w:tr>
      <w:tr w:rsidR="00611646" w:rsidRPr="00BD71CE" w14:paraId="6F82999C" w14:textId="77777777" w:rsidTr="0011163A">
        <w:trPr>
          <w:jc w:val="center"/>
        </w:trPr>
        <w:tc>
          <w:tcPr>
            <w:tcW w:w="4629" w:type="dxa"/>
            <w:noWrap/>
          </w:tcPr>
          <w:p w14:paraId="0BEC7B54" w14:textId="1650118D" w:rsidR="00611646" w:rsidRPr="00BD71CE" w:rsidRDefault="00611646" w:rsidP="00611646">
            <w:pPr>
              <w:pStyle w:val="ROMANOS"/>
              <w:spacing w:after="0" w:line="240" w:lineRule="auto"/>
              <w:rPr>
                <w:lang w:val="es-MX"/>
              </w:rPr>
            </w:pPr>
            <w:r w:rsidRPr="00BD71C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A440BBA" w14:textId="4A957F00" w:rsidR="001A5B66" w:rsidRPr="001A5B66" w:rsidRDefault="003C3F18" w:rsidP="001A5B66">
            <w:pPr>
              <w:jc w:val="right"/>
              <w:rPr>
                <w:rFonts w:ascii="Arial" w:hAnsi="Arial" w:cs="Arial"/>
                <w:color w:val="000000"/>
                <w:sz w:val="18"/>
                <w:szCs w:val="18"/>
              </w:rPr>
            </w:pPr>
            <w:r w:rsidRPr="003C3F18">
              <w:rPr>
                <w:rFonts w:ascii="Arial" w:hAnsi="Arial" w:cs="Arial"/>
                <w:color w:val="000000"/>
                <w:sz w:val="18"/>
                <w:szCs w:val="18"/>
              </w:rPr>
              <w:t>151</w:t>
            </w:r>
            <w:r w:rsidR="009037B9">
              <w:rPr>
                <w:rFonts w:ascii="Arial" w:hAnsi="Arial" w:cs="Arial"/>
                <w:color w:val="000000"/>
                <w:sz w:val="18"/>
                <w:szCs w:val="18"/>
              </w:rPr>
              <w:t>,</w:t>
            </w:r>
            <w:r w:rsidRPr="003C3F18">
              <w:rPr>
                <w:rFonts w:ascii="Arial" w:hAnsi="Arial" w:cs="Arial"/>
                <w:color w:val="000000"/>
                <w:sz w:val="18"/>
                <w:szCs w:val="18"/>
              </w:rPr>
              <w:t>911</w:t>
            </w:r>
            <w:r w:rsidR="009037B9">
              <w:rPr>
                <w:rFonts w:ascii="Arial" w:hAnsi="Arial" w:cs="Arial"/>
                <w:color w:val="000000"/>
                <w:sz w:val="18"/>
                <w:szCs w:val="18"/>
              </w:rPr>
              <w:t>,</w:t>
            </w:r>
            <w:r w:rsidRPr="003C3F18">
              <w:rPr>
                <w:rFonts w:ascii="Arial" w:hAnsi="Arial" w:cs="Arial"/>
                <w:color w:val="000000"/>
                <w:sz w:val="18"/>
                <w:szCs w:val="18"/>
              </w:rPr>
              <w:t>255.79</w:t>
            </w:r>
          </w:p>
        </w:tc>
      </w:tr>
      <w:tr w:rsidR="00611646" w:rsidRPr="00323DA4" w14:paraId="06659278" w14:textId="77777777" w:rsidTr="00E54B7E">
        <w:trPr>
          <w:jc w:val="center"/>
        </w:trPr>
        <w:tc>
          <w:tcPr>
            <w:tcW w:w="4629" w:type="dxa"/>
            <w:noWrap/>
          </w:tcPr>
          <w:p w14:paraId="7309016D" w14:textId="55083B0D" w:rsidR="00611646" w:rsidRPr="00323DA4" w:rsidRDefault="00611646" w:rsidP="00611646">
            <w:pPr>
              <w:pStyle w:val="ROMANOS"/>
              <w:spacing w:after="0" w:line="240" w:lineRule="auto"/>
              <w:rPr>
                <w:b/>
              </w:rPr>
            </w:pPr>
            <w:r w:rsidRPr="00323DA4">
              <w:rPr>
                <w:b/>
              </w:rPr>
              <w:t>Suma</w:t>
            </w:r>
          </w:p>
        </w:tc>
        <w:tc>
          <w:tcPr>
            <w:tcW w:w="1984" w:type="dxa"/>
            <w:noWrap/>
          </w:tcPr>
          <w:p w14:paraId="3B88B3C6" w14:textId="7A5FDC5B" w:rsidR="00611646" w:rsidRPr="00323DA4" w:rsidRDefault="009037B9" w:rsidP="00611646">
            <w:pPr>
              <w:jc w:val="right"/>
              <w:rPr>
                <w:rFonts w:ascii="Arial" w:hAnsi="Arial" w:cs="Arial"/>
                <w:b/>
                <w:color w:val="000000"/>
                <w:sz w:val="18"/>
                <w:szCs w:val="16"/>
              </w:rPr>
            </w:pPr>
            <w:r w:rsidRPr="00323DA4">
              <w:rPr>
                <w:rFonts w:ascii="Arial" w:hAnsi="Arial" w:cs="Arial"/>
                <w:b/>
                <w:color w:val="000000"/>
                <w:sz w:val="18"/>
                <w:szCs w:val="16"/>
              </w:rPr>
              <w:fldChar w:fldCharType="begin"/>
            </w:r>
            <w:r w:rsidRPr="00323DA4">
              <w:rPr>
                <w:rFonts w:ascii="Arial" w:hAnsi="Arial" w:cs="Arial"/>
                <w:b/>
                <w:color w:val="000000"/>
                <w:sz w:val="18"/>
                <w:szCs w:val="16"/>
              </w:rPr>
              <w:instrText xml:space="preserve"> =SUM(ABOVE) </w:instrText>
            </w:r>
            <w:r w:rsidRPr="00323DA4">
              <w:rPr>
                <w:rFonts w:ascii="Arial" w:hAnsi="Arial" w:cs="Arial"/>
                <w:b/>
                <w:color w:val="000000"/>
                <w:sz w:val="18"/>
                <w:szCs w:val="16"/>
              </w:rPr>
              <w:fldChar w:fldCharType="separate"/>
            </w:r>
            <w:r w:rsidRPr="00323DA4">
              <w:rPr>
                <w:rFonts w:ascii="Arial" w:hAnsi="Arial" w:cs="Arial"/>
                <w:b/>
                <w:noProof/>
                <w:color w:val="000000"/>
                <w:sz w:val="18"/>
                <w:szCs w:val="16"/>
              </w:rPr>
              <w:t>2,591,235,629.16</w:t>
            </w:r>
            <w:r w:rsidRPr="00323DA4">
              <w:rPr>
                <w:rFonts w:ascii="Arial" w:hAnsi="Arial" w:cs="Arial"/>
                <w:b/>
                <w:color w:val="000000"/>
                <w:sz w:val="18"/>
                <w:szCs w:val="16"/>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EB6F6B" w:rsidRPr="00BD71CE" w14:paraId="620EF8F5" w14:textId="77777777" w:rsidTr="00546D3F">
        <w:trPr>
          <w:jc w:val="center"/>
        </w:trPr>
        <w:tc>
          <w:tcPr>
            <w:tcW w:w="4629" w:type="dxa"/>
            <w:noWrap/>
            <w:hideMark/>
          </w:tcPr>
          <w:p w14:paraId="620EF8F3" w14:textId="6B540708" w:rsidR="00EB6F6B" w:rsidRPr="00BD71CE" w:rsidRDefault="00EB6F6B" w:rsidP="00EB6F6B">
            <w:pPr>
              <w:pStyle w:val="ROMANOS"/>
              <w:spacing w:after="0" w:line="240" w:lineRule="auto"/>
              <w:rPr>
                <w:b/>
              </w:rPr>
            </w:pPr>
            <w:r w:rsidRPr="00BD71C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32B04A95"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117,351,257.11</w:t>
            </w:r>
          </w:p>
        </w:tc>
      </w:tr>
      <w:tr w:rsidR="00EB6F6B" w:rsidRPr="00BD71CE" w14:paraId="620EF8F8" w14:textId="77777777" w:rsidTr="00546D3F">
        <w:trPr>
          <w:jc w:val="center"/>
        </w:trPr>
        <w:tc>
          <w:tcPr>
            <w:tcW w:w="4629" w:type="dxa"/>
            <w:noWrap/>
            <w:hideMark/>
          </w:tcPr>
          <w:p w14:paraId="620EF8F6" w14:textId="339FE102" w:rsidR="00EB6F6B" w:rsidRPr="00BD71CE" w:rsidRDefault="00EB6F6B" w:rsidP="00EB6F6B">
            <w:pPr>
              <w:pStyle w:val="ROMANOS"/>
              <w:spacing w:after="0" w:line="240" w:lineRule="auto"/>
              <w:rPr>
                <w:b/>
              </w:rPr>
            </w:pPr>
            <w:r w:rsidRPr="00BD71C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544CA176"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5,148,729.93</w:t>
            </w:r>
          </w:p>
        </w:tc>
      </w:tr>
      <w:tr w:rsidR="00EB6F6B" w:rsidRPr="00BD71CE" w14:paraId="620EF8FB" w14:textId="77777777" w:rsidTr="00546D3F">
        <w:trPr>
          <w:jc w:val="center"/>
        </w:trPr>
        <w:tc>
          <w:tcPr>
            <w:tcW w:w="4629" w:type="dxa"/>
            <w:noWrap/>
            <w:hideMark/>
          </w:tcPr>
          <w:p w14:paraId="620EF8F9" w14:textId="41CE9D15" w:rsidR="00EB6F6B" w:rsidRPr="00BD71CE" w:rsidRDefault="00EB6F6B" w:rsidP="00EB6F6B">
            <w:pPr>
              <w:pStyle w:val="ROMANOS"/>
              <w:spacing w:after="0" w:line="240" w:lineRule="auto"/>
              <w:rPr>
                <w:b/>
              </w:rPr>
            </w:pPr>
            <w:r w:rsidRPr="00BD71C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60067BF5"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622,712,806.53</w:t>
            </w:r>
          </w:p>
        </w:tc>
      </w:tr>
      <w:tr w:rsidR="00EB6F6B" w:rsidRPr="00BD71CE" w14:paraId="620EF8FE" w14:textId="77777777" w:rsidTr="00546D3F">
        <w:trPr>
          <w:jc w:val="center"/>
        </w:trPr>
        <w:tc>
          <w:tcPr>
            <w:tcW w:w="4629" w:type="dxa"/>
            <w:noWrap/>
          </w:tcPr>
          <w:p w14:paraId="620EF8FC" w14:textId="5FA02B9A" w:rsidR="00EB6F6B" w:rsidRPr="00BD71CE" w:rsidRDefault="00EB6F6B" w:rsidP="00EB6F6B">
            <w:pPr>
              <w:pStyle w:val="ROMANOS"/>
              <w:spacing w:after="0" w:line="240" w:lineRule="auto"/>
              <w:rPr>
                <w:b/>
              </w:rPr>
            </w:pPr>
            <w:r w:rsidRPr="00BD71C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4E006A46"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49,067,852.64</w:t>
            </w:r>
          </w:p>
        </w:tc>
      </w:tr>
      <w:tr w:rsidR="00EB6F6B" w:rsidRPr="00BD71CE" w14:paraId="0834E986" w14:textId="77777777" w:rsidTr="00546D3F">
        <w:trPr>
          <w:jc w:val="center"/>
        </w:trPr>
        <w:tc>
          <w:tcPr>
            <w:tcW w:w="4629" w:type="dxa"/>
            <w:noWrap/>
          </w:tcPr>
          <w:p w14:paraId="63E03C41" w14:textId="3AD67DFA" w:rsidR="00EB6F6B" w:rsidRPr="00BD71CE" w:rsidRDefault="00EB6F6B" w:rsidP="00EB6F6B">
            <w:pPr>
              <w:pStyle w:val="ROMANOS"/>
              <w:spacing w:after="0" w:line="240" w:lineRule="auto"/>
              <w:rPr>
                <w:b/>
              </w:rPr>
            </w:pPr>
            <w:r w:rsidRPr="00BD71C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0C55FAA3"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24,445,059.83</w:t>
            </w:r>
          </w:p>
        </w:tc>
      </w:tr>
      <w:tr w:rsidR="00611646" w:rsidRPr="00323DA4" w14:paraId="08111723" w14:textId="77777777" w:rsidTr="005C0FD1">
        <w:trPr>
          <w:jc w:val="center"/>
        </w:trPr>
        <w:tc>
          <w:tcPr>
            <w:tcW w:w="4629" w:type="dxa"/>
            <w:noWrap/>
          </w:tcPr>
          <w:p w14:paraId="7C6F97F2" w14:textId="6CBF3B03" w:rsidR="00611646" w:rsidRPr="00323DA4" w:rsidRDefault="00611646" w:rsidP="00611646">
            <w:pPr>
              <w:pStyle w:val="ROMANOS"/>
              <w:spacing w:after="0" w:line="240" w:lineRule="auto"/>
              <w:rPr>
                <w:b/>
              </w:rPr>
            </w:pPr>
            <w:r w:rsidRPr="00323DA4">
              <w:rPr>
                <w:b/>
              </w:rPr>
              <w:t>Suma</w:t>
            </w:r>
          </w:p>
        </w:tc>
        <w:tc>
          <w:tcPr>
            <w:tcW w:w="1984" w:type="dxa"/>
            <w:noWrap/>
          </w:tcPr>
          <w:p w14:paraId="60250A82" w14:textId="2E4B5743" w:rsidR="00611646" w:rsidRPr="00323DA4" w:rsidRDefault="00EB6F6B" w:rsidP="00611646">
            <w:pPr>
              <w:jc w:val="right"/>
              <w:rPr>
                <w:rFonts w:ascii="Arial" w:hAnsi="Arial" w:cs="Arial"/>
                <w:b/>
                <w:color w:val="000000"/>
                <w:sz w:val="18"/>
                <w:szCs w:val="18"/>
              </w:rPr>
            </w:pPr>
            <w:r w:rsidRPr="00323DA4">
              <w:rPr>
                <w:rFonts w:ascii="Arial" w:hAnsi="Arial" w:cs="Arial"/>
                <w:b/>
                <w:color w:val="000000"/>
                <w:sz w:val="18"/>
                <w:szCs w:val="18"/>
              </w:rPr>
              <w:fldChar w:fldCharType="begin"/>
            </w:r>
            <w:r w:rsidRPr="00323DA4">
              <w:rPr>
                <w:rFonts w:ascii="Arial" w:hAnsi="Arial" w:cs="Arial"/>
                <w:b/>
                <w:color w:val="000000"/>
                <w:sz w:val="18"/>
                <w:szCs w:val="18"/>
              </w:rPr>
              <w:instrText xml:space="preserve"> =SUM(ABOVE) </w:instrText>
            </w:r>
            <w:r w:rsidRPr="00323DA4">
              <w:rPr>
                <w:rFonts w:ascii="Arial" w:hAnsi="Arial" w:cs="Arial"/>
                <w:b/>
                <w:color w:val="000000"/>
                <w:sz w:val="18"/>
                <w:szCs w:val="18"/>
              </w:rPr>
              <w:fldChar w:fldCharType="separate"/>
            </w:r>
            <w:r w:rsidRPr="00323DA4">
              <w:rPr>
                <w:rFonts w:ascii="Arial" w:hAnsi="Arial" w:cs="Arial"/>
                <w:b/>
                <w:color w:val="000000"/>
                <w:sz w:val="18"/>
                <w:szCs w:val="18"/>
              </w:rPr>
              <w:t>818,725,706.04</w:t>
            </w:r>
            <w:r w:rsidRPr="00323DA4">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05EE8B8B" w:rsidR="00BA75F8" w:rsidRPr="00323DA4" w:rsidRDefault="00BD71CE" w:rsidP="00E54B7E">
            <w:pPr>
              <w:jc w:val="right"/>
              <w:rPr>
                <w:rFonts w:ascii="Arial" w:hAnsi="Arial" w:cs="Arial"/>
                <w:b/>
                <w:color w:val="000000"/>
                <w:sz w:val="18"/>
                <w:szCs w:val="16"/>
              </w:rPr>
            </w:pPr>
            <w:r w:rsidRPr="00323DA4">
              <w:rPr>
                <w:rFonts w:ascii="Arial" w:hAnsi="Arial" w:cs="Arial"/>
                <w:b/>
                <w:color w:val="000000"/>
                <w:sz w:val="18"/>
                <w:szCs w:val="16"/>
              </w:rPr>
              <w:fldChar w:fldCharType="begin"/>
            </w:r>
            <w:r w:rsidRPr="00323DA4">
              <w:rPr>
                <w:rFonts w:ascii="Arial" w:hAnsi="Arial" w:cs="Arial"/>
                <w:b/>
                <w:color w:val="000000"/>
                <w:sz w:val="18"/>
                <w:szCs w:val="16"/>
              </w:rPr>
              <w:instrText xml:space="preserve"> =SUM(ABOVE) </w:instrText>
            </w:r>
            <w:r w:rsidRPr="00323DA4">
              <w:rPr>
                <w:rFonts w:ascii="Arial" w:hAnsi="Arial" w:cs="Arial"/>
                <w:b/>
                <w:color w:val="000000"/>
                <w:sz w:val="18"/>
                <w:szCs w:val="16"/>
              </w:rPr>
              <w:fldChar w:fldCharType="separate"/>
            </w:r>
            <w:r w:rsidRPr="00323DA4">
              <w:rPr>
                <w:rFonts w:ascii="Arial" w:hAnsi="Arial" w:cs="Arial"/>
                <w:b/>
                <w:noProof/>
                <w:color w:val="000000"/>
                <w:sz w:val="18"/>
                <w:szCs w:val="16"/>
              </w:rPr>
              <w:t>240,061.23</w:t>
            </w:r>
            <w:r w:rsidRPr="00323DA4">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EB6F6B" w:rsidRPr="0046745F" w14:paraId="620EF920" w14:textId="77777777" w:rsidTr="0011163A">
        <w:trPr>
          <w:trHeight w:val="227"/>
          <w:jc w:val="center"/>
        </w:trPr>
        <w:tc>
          <w:tcPr>
            <w:tcW w:w="5121" w:type="dxa"/>
            <w:noWrap/>
            <w:hideMark/>
          </w:tcPr>
          <w:p w14:paraId="620EF91D" w14:textId="282696E8"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F91E" w14:textId="39A87498" w:rsidR="00EB6F6B" w:rsidRPr="00F35D1D" w:rsidRDefault="00EB6F6B" w:rsidP="00EB6F6B">
            <w:pPr>
              <w:jc w:val="right"/>
              <w:rPr>
                <w:rFonts w:ascii="Arial" w:hAnsi="Arial" w:cs="Arial"/>
                <w:noProof/>
                <w:sz w:val="18"/>
                <w:szCs w:val="18"/>
              </w:rPr>
            </w:pPr>
            <w:r w:rsidRPr="00F35D1D">
              <w:rPr>
                <w:rFonts w:ascii="Arial" w:hAnsi="Arial" w:cs="Arial"/>
                <w:noProof/>
                <w:sz w:val="18"/>
                <w:szCs w:val="18"/>
              </w:rPr>
              <w:t>45,490,725.52</w:t>
            </w:r>
          </w:p>
        </w:tc>
      </w:tr>
      <w:tr w:rsidR="00EB6F6B" w:rsidRPr="0046745F" w14:paraId="620EF924" w14:textId="77777777" w:rsidTr="0011163A">
        <w:trPr>
          <w:trHeight w:val="227"/>
          <w:jc w:val="center"/>
        </w:trPr>
        <w:tc>
          <w:tcPr>
            <w:tcW w:w="5121" w:type="dxa"/>
            <w:noWrap/>
          </w:tcPr>
          <w:p w14:paraId="620EF921" w14:textId="0D800C8F"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2" w14:textId="715D3024" w:rsidR="00EB6F6B" w:rsidRPr="003428E7" w:rsidRDefault="00EB6F6B" w:rsidP="00EB6F6B">
            <w:pPr>
              <w:jc w:val="right"/>
              <w:rPr>
                <w:rFonts w:ascii="Arial" w:hAnsi="Arial" w:cs="Arial"/>
                <w:noProof/>
                <w:sz w:val="18"/>
                <w:szCs w:val="18"/>
              </w:rPr>
            </w:pPr>
            <w:r w:rsidRPr="00F35D1D">
              <w:rPr>
                <w:rFonts w:ascii="Arial" w:hAnsi="Arial" w:cs="Arial"/>
                <w:noProof/>
                <w:sz w:val="18"/>
                <w:szCs w:val="18"/>
              </w:rPr>
              <w:t>217,376,668.35</w:t>
            </w:r>
          </w:p>
        </w:tc>
      </w:tr>
      <w:tr w:rsidR="00611646" w:rsidRPr="0046745F" w14:paraId="620EF928" w14:textId="77777777" w:rsidTr="0011163A">
        <w:trPr>
          <w:trHeight w:val="227"/>
          <w:jc w:val="center"/>
        </w:trPr>
        <w:tc>
          <w:tcPr>
            <w:tcW w:w="5121" w:type="dxa"/>
            <w:noWrap/>
          </w:tcPr>
          <w:p w14:paraId="620EF925" w14:textId="0C417F36"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6" w14:textId="3441E617" w:rsidR="00611646" w:rsidRPr="0046745F" w:rsidRDefault="00F35D1D" w:rsidP="00611646">
            <w:pPr>
              <w:jc w:val="right"/>
              <w:rPr>
                <w:rFonts w:ascii="Arial" w:hAnsi="Arial" w:cs="Arial"/>
                <w:noProof/>
                <w:sz w:val="18"/>
                <w:szCs w:val="18"/>
              </w:rPr>
            </w:pPr>
            <w:r w:rsidRPr="00F35D1D">
              <w:rPr>
                <w:rFonts w:ascii="Arial" w:hAnsi="Arial" w:cs="Arial"/>
                <w:noProof/>
                <w:sz w:val="18"/>
                <w:szCs w:val="18"/>
              </w:rPr>
              <w:t>7,668,181.30</w:t>
            </w:r>
          </w:p>
        </w:tc>
      </w:tr>
      <w:tr w:rsidR="00EB6F6B" w:rsidRPr="0046745F" w14:paraId="620EF92C" w14:textId="77777777" w:rsidTr="0011163A">
        <w:trPr>
          <w:trHeight w:val="227"/>
          <w:jc w:val="center"/>
        </w:trPr>
        <w:tc>
          <w:tcPr>
            <w:tcW w:w="5121" w:type="dxa"/>
            <w:noWrap/>
          </w:tcPr>
          <w:p w14:paraId="620EF929" w14:textId="297E1AA0"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A" w14:textId="3729C41A"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88,900.00</w:t>
            </w:r>
          </w:p>
        </w:tc>
      </w:tr>
      <w:tr w:rsidR="00EB6F6B" w:rsidRPr="0046745F" w14:paraId="620EF930" w14:textId="77777777" w:rsidTr="0011163A">
        <w:trPr>
          <w:trHeight w:val="227"/>
          <w:jc w:val="center"/>
        </w:trPr>
        <w:tc>
          <w:tcPr>
            <w:tcW w:w="5121" w:type="dxa"/>
            <w:noWrap/>
          </w:tcPr>
          <w:p w14:paraId="620EF92D" w14:textId="07B3CD33"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E" w14:textId="4BB303F6"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61,814,299.53</w:t>
            </w:r>
          </w:p>
        </w:tc>
      </w:tr>
      <w:tr w:rsidR="00EB6F6B" w:rsidRPr="0046745F" w14:paraId="620EF934" w14:textId="77777777" w:rsidTr="0011163A">
        <w:trPr>
          <w:trHeight w:val="227"/>
          <w:jc w:val="center"/>
        </w:trPr>
        <w:tc>
          <w:tcPr>
            <w:tcW w:w="5121" w:type="dxa"/>
            <w:noWrap/>
          </w:tcPr>
          <w:p w14:paraId="620EF931" w14:textId="25A61DAF"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2" w14:textId="345D2A0E"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181,170.68</w:t>
            </w:r>
          </w:p>
        </w:tc>
      </w:tr>
      <w:tr w:rsidR="00EB6F6B" w:rsidRPr="0046745F" w14:paraId="620EF938" w14:textId="77777777" w:rsidTr="0011163A">
        <w:trPr>
          <w:trHeight w:val="227"/>
          <w:jc w:val="center"/>
        </w:trPr>
        <w:tc>
          <w:tcPr>
            <w:tcW w:w="5121" w:type="dxa"/>
            <w:noWrap/>
          </w:tcPr>
          <w:p w14:paraId="620EF935" w14:textId="0057B9FE"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6" w14:textId="6098B1F4"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2,792,932.32</w:t>
            </w:r>
          </w:p>
        </w:tc>
      </w:tr>
      <w:tr w:rsidR="00EB6F6B" w:rsidRPr="0046745F" w14:paraId="620EF93C" w14:textId="77777777" w:rsidTr="00546D3F">
        <w:trPr>
          <w:trHeight w:val="227"/>
          <w:jc w:val="center"/>
        </w:trPr>
        <w:tc>
          <w:tcPr>
            <w:tcW w:w="5121" w:type="dxa"/>
            <w:noWrap/>
          </w:tcPr>
          <w:p w14:paraId="620EF939" w14:textId="2B127CB5"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vAlign w:val="bottom"/>
          </w:tcPr>
          <w:p w14:paraId="620EF93A" w14:textId="38627254"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18,159,799.89</w:t>
            </w:r>
          </w:p>
        </w:tc>
      </w:tr>
      <w:tr w:rsidR="00EB6F6B" w:rsidRPr="0046745F" w14:paraId="620EF940" w14:textId="77777777" w:rsidTr="0011163A">
        <w:trPr>
          <w:trHeight w:val="227"/>
          <w:jc w:val="center"/>
        </w:trPr>
        <w:tc>
          <w:tcPr>
            <w:tcW w:w="5121" w:type="dxa"/>
            <w:noWrap/>
          </w:tcPr>
          <w:p w14:paraId="620EF93D" w14:textId="6737A17E"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Pr>
                <w:rFonts w:ascii="Arial" w:hAnsi="Arial" w:cs="Arial"/>
                <w:color w:val="000000"/>
                <w:sz w:val="18"/>
                <w:szCs w:val="18"/>
              </w:rPr>
              <w:t xml:space="preserve">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93E" w14:textId="5DA1D94D"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3,742,206.53</w:t>
            </w:r>
          </w:p>
        </w:tc>
      </w:tr>
      <w:tr w:rsidR="00EB6F6B" w:rsidRPr="0046745F" w14:paraId="0D2C8E7D" w14:textId="77777777" w:rsidTr="0011163A">
        <w:trPr>
          <w:trHeight w:val="227"/>
          <w:jc w:val="center"/>
        </w:trPr>
        <w:tc>
          <w:tcPr>
            <w:tcW w:w="5121" w:type="dxa"/>
            <w:noWrap/>
          </w:tcPr>
          <w:p w14:paraId="6F55B187" w14:textId="59E7A9CF"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45887C68" w14:textId="7A5E5118"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821,625.05</w:t>
            </w:r>
          </w:p>
        </w:tc>
      </w:tr>
      <w:tr w:rsidR="00611646" w:rsidRPr="00323DA4" w14:paraId="620EF944" w14:textId="77777777" w:rsidTr="0046745F">
        <w:trPr>
          <w:trHeight w:val="227"/>
          <w:jc w:val="center"/>
        </w:trPr>
        <w:tc>
          <w:tcPr>
            <w:tcW w:w="5121" w:type="dxa"/>
            <w:noWrap/>
          </w:tcPr>
          <w:p w14:paraId="620EF941" w14:textId="21067149" w:rsidR="00611646" w:rsidRPr="00323DA4" w:rsidRDefault="00323DA4" w:rsidP="00611646">
            <w:pPr>
              <w:rPr>
                <w:rFonts w:ascii="Arial" w:eastAsia="Times New Roman" w:hAnsi="Arial" w:cs="Arial"/>
                <w:b/>
                <w:sz w:val="18"/>
                <w:szCs w:val="20"/>
                <w:lang w:eastAsia="es-ES"/>
              </w:rPr>
            </w:pPr>
            <w:r w:rsidRPr="00323DA4">
              <w:rPr>
                <w:rFonts w:ascii="Arial" w:eastAsia="Times New Roman" w:hAnsi="Arial" w:cs="Arial"/>
                <w:b/>
                <w:sz w:val="20"/>
                <w:szCs w:val="20"/>
                <w:lang w:eastAsia="es-ES"/>
              </w:rPr>
              <w:t>Suma</w:t>
            </w:r>
          </w:p>
        </w:tc>
        <w:tc>
          <w:tcPr>
            <w:tcW w:w="1608" w:type="dxa"/>
            <w:noWrap/>
          </w:tcPr>
          <w:p w14:paraId="620EF942" w14:textId="51693F8E" w:rsidR="00611646" w:rsidRPr="00323DA4" w:rsidRDefault="00F35D1D" w:rsidP="00611646">
            <w:pPr>
              <w:jc w:val="right"/>
              <w:rPr>
                <w:rFonts w:ascii="Arial" w:hAnsi="Arial" w:cs="Arial"/>
                <w:b/>
                <w:sz w:val="18"/>
                <w:szCs w:val="18"/>
              </w:rPr>
            </w:pPr>
            <w:r w:rsidRPr="00323DA4">
              <w:rPr>
                <w:rFonts w:ascii="Arial" w:hAnsi="Arial" w:cs="Arial"/>
                <w:b/>
                <w:sz w:val="18"/>
                <w:szCs w:val="18"/>
              </w:rPr>
              <w:fldChar w:fldCharType="begin"/>
            </w:r>
            <w:r w:rsidRPr="00323DA4">
              <w:rPr>
                <w:rFonts w:ascii="Arial" w:hAnsi="Arial" w:cs="Arial"/>
                <w:b/>
                <w:sz w:val="18"/>
                <w:szCs w:val="18"/>
              </w:rPr>
              <w:instrText xml:space="preserve"> =SUM(ABOVE) </w:instrText>
            </w:r>
            <w:r w:rsidRPr="00323DA4">
              <w:rPr>
                <w:rFonts w:ascii="Arial" w:hAnsi="Arial" w:cs="Arial"/>
                <w:b/>
                <w:sz w:val="18"/>
                <w:szCs w:val="18"/>
              </w:rPr>
              <w:fldChar w:fldCharType="separate"/>
            </w:r>
            <w:r w:rsidRPr="00323DA4">
              <w:rPr>
                <w:rFonts w:ascii="Arial" w:hAnsi="Arial" w:cs="Arial"/>
                <w:b/>
                <w:noProof/>
                <w:sz w:val="18"/>
                <w:szCs w:val="18"/>
              </w:rPr>
              <w:t>358,136,509.17</w:t>
            </w:r>
            <w:r w:rsidRPr="00323DA4">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34C7D85"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0BEB899C" w:rsidR="00611646" w:rsidRPr="00CC4C59" w:rsidRDefault="00F35D1D" w:rsidP="00F35D1D">
            <w:pPr>
              <w:jc w:val="right"/>
              <w:rPr>
                <w:rFonts w:ascii="Arial" w:hAnsi="Arial" w:cs="Arial"/>
                <w:noProof/>
                <w:sz w:val="18"/>
                <w:szCs w:val="18"/>
              </w:rPr>
            </w:pPr>
            <w:r w:rsidRPr="00F35D1D">
              <w:rPr>
                <w:rFonts w:ascii="Arial" w:hAnsi="Arial" w:cs="Arial"/>
                <w:noProof/>
                <w:sz w:val="18"/>
                <w:szCs w:val="18"/>
              </w:rPr>
              <w:t>2,878,055.23</w:t>
            </w:r>
          </w:p>
        </w:tc>
      </w:tr>
      <w:tr w:rsidR="0011163A" w:rsidRPr="00CC4C59" w14:paraId="338F5007" w14:textId="77777777" w:rsidTr="0011163A">
        <w:trPr>
          <w:trHeight w:val="227"/>
          <w:jc w:val="center"/>
        </w:trPr>
        <w:tc>
          <w:tcPr>
            <w:tcW w:w="5121" w:type="dxa"/>
            <w:noWrap/>
          </w:tcPr>
          <w:p w14:paraId="3AAD5607" w14:textId="3A90844F"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24064838" w:rsidR="0011163A" w:rsidRPr="00CC4C59" w:rsidRDefault="00F35D1D" w:rsidP="00F35D1D">
            <w:pPr>
              <w:jc w:val="right"/>
              <w:rPr>
                <w:rFonts w:ascii="Arial" w:hAnsi="Arial" w:cs="Arial"/>
                <w:noProof/>
                <w:sz w:val="18"/>
                <w:szCs w:val="18"/>
              </w:rPr>
            </w:pPr>
            <w:r w:rsidRPr="00F35D1D">
              <w:rPr>
                <w:rFonts w:ascii="Arial" w:hAnsi="Arial" w:cs="Arial"/>
                <w:noProof/>
                <w:sz w:val="18"/>
                <w:szCs w:val="18"/>
              </w:rPr>
              <w:t>1,298,569.93</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4A9CB637" w:rsidR="0011163A" w:rsidRPr="00F35D1D" w:rsidRDefault="00F35D1D" w:rsidP="00F35D1D">
            <w:pPr>
              <w:jc w:val="right"/>
              <w:rPr>
                <w:rFonts w:ascii="Arial" w:hAnsi="Arial" w:cs="Arial"/>
                <w:noProof/>
                <w:sz w:val="18"/>
                <w:szCs w:val="18"/>
              </w:rPr>
            </w:pPr>
            <w:r w:rsidRPr="00F35D1D">
              <w:rPr>
                <w:rFonts w:ascii="Arial" w:hAnsi="Arial" w:cs="Arial"/>
                <w:noProof/>
                <w:sz w:val="18"/>
                <w:szCs w:val="18"/>
              </w:rPr>
              <w:t>10,997,086.34</w:t>
            </w:r>
          </w:p>
        </w:tc>
      </w:tr>
      <w:tr w:rsidR="0011163A" w:rsidRPr="00323DA4" w14:paraId="212DCC44" w14:textId="77777777" w:rsidTr="007E57C4">
        <w:trPr>
          <w:trHeight w:val="227"/>
          <w:jc w:val="center"/>
        </w:trPr>
        <w:tc>
          <w:tcPr>
            <w:tcW w:w="5121" w:type="dxa"/>
            <w:noWrap/>
          </w:tcPr>
          <w:p w14:paraId="6A7219ED" w14:textId="0D8EB26F" w:rsidR="0011163A" w:rsidRPr="00323DA4" w:rsidRDefault="00323DA4" w:rsidP="0011163A">
            <w:pPr>
              <w:rPr>
                <w:rFonts w:ascii="Arial" w:eastAsia="Times New Roman" w:hAnsi="Arial" w:cs="Arial"/>
                <w:b/>
                <w:sz w:val="18"/>
                <w:szCs w:val="18"/>
                <w:lang w:eastAsia="es-ES"/>
              </w:rPr>
            </w:pPr>
            <w:r w:rsidRPr="00323DA4">
              <w:rPr>
                <w:rFonts w:ascii="Arial" w:eastAsia="Times New Roman" w:hAnsi="Arial" w:cs="Arial"/>
                <w:b/>
                <w:sz w:val="18"/>
                <w:szCs w:val="18"/>
                <w:lang w:eastAsia="es-ES"/>
              </w:rPr>
              <w:t>Suma</w:t>
            </w:r>
          </w:p>
        </w:tc>
        <w:tc>
          <w:tcPr>
            <w:tcW w:w="1608" w:type="dxa"/>
            <w:noWrap/>
          </w:tcPr>
          <w:p w14:paraId="365976C2" w14:textId="79768414" w:rsidR="0011163A" w:rsidRPr="00323DA4" w:rsidRDefault="00F35D1D" w:rsidP="0011163A">
            <w:pPr>
              <w:jc w:val="right"/>
              <w:rPr>
                <w:rFonts w:ascii="Arial" w:hAnsi="Arial" w:cs="Arial"/>
                <w:b/>
                <w:sz w:val="18"/>
                <w:szCs w:val="18"/>
              </w:rPr>
            </w:pPr>
            <w:r w:rsidRPr="00323DA4">
              <w:rPr>
                <w:rFonts w:ascii="Arial" w:hAnsi="Arial" w:cs="Arial"/>
                <w:b/>
                <w:sz w:val="18"/>
                <w:szCs w:val="18"/>
              </w:rPr>
              <w:fldChar w:fldCharType="begin"/>
            </w:r>
            <w:r w:rsidRPr="00323DA4">
              <w:rPr>
                <w:rFonts w:ascii="Arial" w:hAnsi="Arial" w:cs="Arial"/>
                <w:b/>
                <w:sz w:val="18"/>
                <w:szCs w:val="18"/>
              </w:rPr>
              <w:instrText xml:space="preserve"> =SUM(ABOVE) </w:instrText>
            </w:r>
            <w:r w:rsidRPr="00323DA4">
              <w:rPr>
                <w:rFonts w:ascii="Arial" w:hAnsi="Arial" w:cs="Arial"/>
                <w:b/>
                <w:sz w:val="18"/>
                <w:szCs w:val="18"/>
              </w:rPr>
              <w:fldChar w:fldCharType="separate"/>
            </w:r>
            <w:r w:rsidRPr="00323DA4">
              <w:rPr>
                <w:rFonts w:ascii="Arial" w:hAnsi="Arial" w:cs="Arial"/>
                <w:b/>
                <w:noProof/>
                <w:sz w:val="18"/>
                <w:szCs w:val="18"/>
              </w:rPr>
              <w:t>15,173,711.5</w:t>
            </w:r>
            <w:r w:rsidRPr="00323DA4">
              <w:rPr>
                <w:rFonts w:ascii="Arial" w:hAnsi="Arial" w:cs="Arial"/>
                <w:b/>
                <w:sz w:val="18"/>
                <w:szCs w:val="18"/>
              </w:rPr>
              <w:fldChar w:fldCharType="end"/>
            </w:r>
            <w:r w:rsidRPr="00323DA4">
              <w:rPr>
                <w:rFonts w:ascii="Arial" w:hAnsi="Arial" w:cs="Arial"/>
                <w:b/>
                <w:sz w:val="18"/>
                <w:szCs w:val="18"/>
              </w:rPr>
              <w:t>0</w:t>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B74AA8" w14:paraId="620EF95D" w14:textId="77777777" w:rsidTr="00B803CE">
        <w:trPr>
          <w:trHeight w:val="480"/>
          <w:jc w:val="center"/>
        </w:trPr>
        <w:tc>
          <w:tcPr>
            <w:tcW w:w="8500"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2138"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B803CE" w:rsidRPr="002972AA" w14:paraId="620EF961" w14:textId="77777777" w:rsidTr="00B803CE">
        <w:trPr>
          <w:trHeight w:val="227"/>
          <w:jc w:val="center"/>
        </w:trPr>
        <w:tc>
          <w:tcPr>
            <w:tcW w:w="8500" w:type="dxa"/>
          </w:tcPr>
          <w:p w14:paraId="620EF95E" w14:textId="1DCA1903" w:rsidR="00B803CE" w:rsidRPr="0019169A" w:rsidRDefault="00B803CE" w:rsidP="00B803CE">
            <w:pPr>
              <w:rPr>
                <w:rFonts w:ascii="Arial" w:hAnsi="Arial" w:cs="Arial"/>
                <w:sz w:val="18"/>
                <w:szCs w:val="18"/>
              </w:rPr>
            </w:pPr>
            <w:r>
              <w:rPr>
                <w:rFonts w:ascii="Arial" w:hAnsi="Arial" w:cs="Arial"/>
                <w:sz w:val="18"/>
                <w:szCs w:val="18"/>
              </w:rPr>
              <w:t>Fondo General de Participaciones</w:t>
            </w:r>
          </w:p>
        </w:tc>
        <w:tc>
          <w:tcPr>
            <w:tcW w:w="2138" w:type="dxa"/>
            <w:vAlign w:val="bottom"/>
          </w:tcPr>
          <w:p w14:paraId="620EF95F" w14:textId="2653A83C" w:rsidR="00B803CE" w:rsidRPr="00B803CE" w:rsidRDefault="00B803CE" w:rsidP="00B803CE">
            <w:pPr>
              <w:jc w:val="right"/>
              <w:rPr>
                <w:rFonts w:ascii="Arial" w:hAnsi="Arial" w:cs="Arial"/>
                <w:noProof/>
                <w:sz w:val="18"/>
              </w:rPr>
            </w:pPr>
            <w:r w:rsidRPr="00B803CE">
              <w:rPr>
                <w:rFonts w:ascii="Arial" w:hAnsi="Arial" w:cs="Arial"/>
                <w:noProof/>
                <w:sz w:val="18"/>
              </w:rPr>
              <w:t xml:space="preserve"> 541,396,040.67 </w:t>
            </w:r>
          </w:p>
        </w:tc>
      </w:tr>
      <w:tr w:rsidR="00B803CE" w:rsidRPr="002972AA" w14:paraId="7F8601AA" w14:textId="77777777" w:rsidTr="00B803CE">
        <w:trPr>
          <w:trHeight w:val="227"/>
          <w:jc w:val="center"/>
        </w:trPr>
        <w:tc>
          <w:tcPr>
            <w:tcW w:w="8500" w:type="dxa"/>
          </w:tcPr>
          <w:p w14:paraId="4B7079B7" w14:textId="498FDFFA" w:rsidR="00B803CE" w:rsidRDefault="00B803CE" w:rsidP="00B803CE">
            <w:pPr>
              <w:rPr>
                <w:rFonts w:ascii="Arial" w:hAnsi="Arial" w:cs="Arial"/>
                <w:sz w:val="18"/>
                <w:szCs w:val="18"/>
              </w:rPr>
            </w:pPr>
            <w:r>
              <w:rPr>
                <w:rFonts w:ascii="Arial" w:hAnsi="Arial" w:cs="Arial"/>
                <w:sz w:val="18"/>
                <w:szCs w:val="18"/>
              </w:rPr>
              <w:t>Fondo del Impuesto Sobre la Renta</w:t>
            </w:r>
          </w:p>
        </w:tc>
        <w:tc>
          <w:tcPr>
            <w:tcW w:w="2138" w:type="dxa"/>
            <w:vAlign w:val="bottom"/>
          </w:tcPr>
          <w:p w14:paraId="34FA406A" w14:textId="46CF89B0" w:rsidR="00B803CE" w:rsidRPr="00B803CE" w:rsidRDefault="00B803CE" w:rsidP="00B803CE">
            <w:pPr>
              <w:jc w:val="right"/>
              <w:rPr>
                <w:rFonts w:ascii="Arial" w:hAnsi="Arial" w:cs="Arial"/>
                <w:noProof/>
                <w:sz w:val="18"/>
              </w:rPr>
            </w:pPr>
            <w:r w:rsidRPr="00B803CE">
              <w:rPr>
                <w:rFonts w:ascii="Arial" w:hAnsi="Arial" w:cs="Arial"/>
                <w:noProof/>
                <w:sz w:val="18"/>
              </w:rPr>
              <w:t xml:space="preserve"> 4,520,722.48 </w:t>
            </w:r>
          </w:p>
        </w:tc>
      </w:tr>
      <w:tr w:rsidR="00B803CE" w:rsidRPr="002972AA" w14:paraId="060891DB" w14:textId="77777777" w:rsidTr="00B803CE">
        <w:trPr>
          <w:trHeight w:val="227"/>
          <w:jc w:val="center"/>
        </w:trPr>
        <w:tc>
          <w:tcPr>
            <w:tcW w:w="8500" w:type="dxa"/>
          </w:tcPr>
          <w:p w14:paraId="6E821FD2" w14:textId="51B3EBE2" w:rsidR="00B803CE" w:rsidRDefault="00B803CE" w:rsidP="00B803CE">
            <w:pPr>
              <w:rPr>
                <w:rFonts w:ascii="Arial" w:hAnsi="Arial" w:cs="Arial"/>
                <w:sz w:val="18"/>
                <w:szCs w:val="18"/>
              </w:rPr>
            </w:pPr>
            <w:r>
              <w:rPr>
                <w:rFonts w:ascii="Arial" w:hAnsi="Arial" w:cs="Arial"/>
                <w:sz w:val="18"/>
                <w:szCs w:val="18"/>
              </w:rPr>
              <w:t>Participaciones derivados de ingresos locales</w:t>
            </w:r>
          </w:p>
        </w:tc>
        <w:tc>
          <w:tcPr>
            <w:tcW w:w="2138" w:type="dxa"/>
            <w:vAlign w:val="bottom"/>
          </w:tcPr>
          <w:p w14:paraId="110BA012" w14:textId="14F9DFE8" w:rsidR="00B803CE" w:rsidRPr="00B803CE" w:rsidRDefault="00B803CE" w:rsidP="00B803CE">
            <w:pPr>
              <w:jc w:val="right"/>
              <w:rPr>
                <w:rFonts w:ascii="Arial" w:hAnsi="Arial" w:cs="Arial"/>
                <w:noProof/>
                <w:sz w:val="18"/>
              </w:rPr>
            </w:pPr>
            <w:r w:rsidRPr="00B803CE">
              <w:rPr>
                <w:rFonts w:ascii="Arial" w:hAnsi="Arial" w:cs="Arial"/>
                <w:noProof/>
                <w:sz w:val="18"/>
              </w:rPr>
              <w:t xml:space="preserve"> 152,243,840.11 </w:t>
            </w:r>
          </w:p>
        </w:tc>
      </w:tr>
      <w:tr w:rsidR="00B803CE" w:rsidRPr="002972AA" w14:paraId="568A6E75" w14:textId="77777777" w:rsidTr="00B803CE">
        <w:trPr>
          <w:trHeight w:val="227"/>
          <w:jc w:val="center"/>
        </w:trPr>
        <w:tc>
          <w:tcPr>
            <w:tcW w:w="8500" w:type="dxa"/>
          </w:tcPr>
          <w:p w14:paraId="60A9E10D" w14:textId="5CE39858" w:rsidR="00B803CE" w:rsidRDefault="00B803CE" w:rsidP="00B803CE">
            <w:pPr>
              <w:rPr>
                <w:rFonts w:ascii="Arial" w:hAnsi="Arial" w:cs="Arial"/>
                <w:sz w:val="18"/>
                <w:szCs w:val="18"/>
              </w:rPr>
            </w:pPr>
            <w:r w:rsidRPr="0011163A">
              <w:rPr>
                <w:rFonts w:ascii="Arial" w:hAnsi="Arial" w:cs="Arial"/>
                <w:sz w:val="18"/>
                <w:szCs w:val="18"/>
              </w:rPr>
              <w:t>Fondo de Compensación</w:t>
            </w:r>
          </w:p>
        </w:tc>
        <w:tc>
          <w:tcPr>
            <w:tcW w:w="2138" w:type="dxa"/>
            <w:vAlign w:val="bottom"/>
          </w:tcPr>
          <w:p w14:paraId="702BACA0" w14:textId="5B2167EC" w:rsidR="00B803CE" w:rsidRPr="00B803CE" w:rsidRDefault="00B803CE" w:rsidP="00B803CE">
            <w:pPr>
              <w:jc w:val="right"/>
              <w:rPr>
                <w:rFonts w:ascii="Arial" w:hAnsi="Arial" w:cs="Arial"/>
                <w:noProof/>
                <w:sz w:val="18"/>
              </w:rPr>
            </w:pPr>
            <w:r w:rsidRPr="00B803CE">
              <w:rPr>
                <w:rFonts w:ascii="Arial" w:hAnsi="Arial" w:cs="Arial"/>
                <w:noProof/>
                <w:sz w:val="18"/>
              </w:rPr>
              <w:t xml:space="preserve"> 47,198,407.20 </w:t>
            </w:r>
          </w:p>
        </w:tc>
      </w:tr>
      <w:tr w:rsidR="00B803CE" w:rsidRPr="002972AA" w14:paraId="46D96E55" w14:textId="77777777" w:rsidTr="00B803CE">
        <w:trPr>
          <w:trHeight w:val="227"/>
          <w:jc w:val="center"/>
        </w:trPr>
        <w:tc>
          <w:tcPr>
            <w:tcW w:w="8500" w:type="dxa"/>
          </w:tcPr>
          <w:p w14:paraId="2CCF19BC" w14:textId="080B161B" w:rsidR="00B803CE" w:rsidRDefault="00B803CE" w:rsidP="00B803CE">
            <w:pPr>
              <w:rPr>
                <w:rFonts w:ascii="Arial" w:hAnsi="Arial" w:cs="Arial"/>
                <w:sz w:val="18"/>
                <w:szCs w:val="18"/>
              </w:rPr>
            </w:pPr>
            <w:r w:rsidRPr="00592BF9">
              <w:rPr>
                <w:rFonts w:ascii="Arial" w:hAnsi="Arial" w:cs="Arial"/>
                <w:sz w:val="18"/>
                <w:szCs w:val="18"/>
              </w:rPr>
              <w:t>Imp</w:t>
            </w:r>
            <w:r>
              <w:rPr>
                <w:rFonts w:ascii="Arial" w:hAnsi="Arial" w:cs="Arial"/>
                <w:sz w:val="18"/>
                <w:szCs w:val="18"/>
              </w:rPr>
              <w:t>uesto</w:t>
            </w:r>
            <w:r w:rsidRPr="00592BF9">
              <w:rPr>
                <w:rFonts w:ascii="Arial" w:hAnsi="Arial" w:cs="Arial"/>
                <w:sz w:val="18"/>
                <w:szCs w:val="18"/>
              </w:rPr>
              <w:t xml:space="preserve"> Especial Sobre Producci</w:t>
            </w:r>
            <w:r>
              <w:rPr>
                <w:rFonts w:ascii="Arial" w:hAnsi="Arial" w:cs="Arial"/>
                <w:sz w:val="18"/>
                <w:szCs w:val="18"/>
              </w:rPr>
              <w:t>ó</w:t>
            </w:r>
            <w:r w:rsidRPr="00592BF9">
              <w:rPr>
                <w:rFonts w:ascii="Arial" w:hAnsi="Arial" w:cs="Arial"/>
                <w:sz w:val="18"/>
                <w:szCs w:val="18"/>
              </w:rPr>
              <w:t>n y Serv</w:t>
            </w:r>
            <w:r>
              <w:rPr>
                <w:rFonts w:ascii="Arial" w:hAnsi="Arial" w:cs="Arial"/>
                <w:sz w:val="18"/>
                <w:szCs w:val="18"/>
              </w:rPr>
              <w:t>icios</w:t>
            </w:r>
            <w:r w:rsidRPr="00592BF9">
              <w:rPr>
                <w:rFonts w:ascii="Arial" w:hAnsi="Arial" w:cs="Arial"/>
                <w:sz w:val="18"/>
                <w:szCs w:val="18"/>
              </w:rPr>
              <w:t xml:space="preserve"> (IEPS)</w:t>
            </w:r>
          </w:p>
        </w:tc>
        <w:tc>
          <w:tcPr>
            <w:tcW w:w="2138" w:type="dxa"/>
            <w:vAlign w:val="bottom"/>
          </w:tcPr>
          <w:p w14:paraId="201AFFF0" w14:textId="3412A7B2" w:rsidR="00B803CE" w:rsidRPr="00B803CE" w:rsidRDefault="00B803CE" w:rsidP="00B803CE">
            <w:pPr>
              <w:jc w:val="right"/>
              <w:rPr>
                <w:rFonts w:ascii="Arial" w:hAnsi="Arial" w:cs="Arial"/>
                <w:noProof/>
                <w:sz w:val="18"/>
              </w:rPr>
            </w:pPr>
            <w:r w:rsidRPr="00B803CE">
              <w:rPr>
                <w:rFonts w:ascii="Arial" w:hAnsi="Arial" w:cs="Arial"/>
                <w:noProof/>
                <w:sz w:val="18"/>
              </w:rPr>
              <w:t xml:space="preserve"> 14,965,045.60 </w:t>
            </w:r>
          </w:p>
        </w:tc>
      </w:tr>
      <w:tr w:rsidR="00B803CE" w:rsidRPr="002972AA" w14:paraId="0EB336BE" w14:textId="77777777" w:rsidTr="00B803CE">
        <w:trPr>
          <w:trHeight w:val="227"/>
          <w:jc w:val="center"/>
        </w:trPr>
        <w:tc>
          <w:tcPr>
            <w:tcW w:w="8500" w:type="dxa"/>
          </w:tcPr>
          <w:p w14:paraId="51E3AAB2" w14:textId="243E5993" w:rsidR="00B803CE" w:rsidRPr="0019169A" w:rsidRDefault="00B803CE" w:rsidP="00B803CE">
            <w:pPr>
              <w:rPr>
                <w:rFonts w:ascii="Arial" w:hAnsi="Arial" w:cs="Arial"/>
                <w:sz w:val="18"/>
                <w:szCs w:val="18"/>
              </w:rPr>
            </w:pPr>
            <w:r w:rsidRPr="00592BF9">
              <w:rPr>
                <w:rFonts w:ascii="Arial" w:hAnsi="Arial" w:cs="Arial"/>
                <w:sz w:val="18"/>
                <w:szCs w:val="18"/>
              </w:rPr>
              <w:t>Incentivos derivados de Colaboraci</w:t>
            </w:r>
            <w:r>
              <w:rPr>
                <w:rFonts w:ascii="Arial" w:hAnsi="Arial" w:cs="Arial"/>
                <w:sz w:val="18"/>
                <w:szCs w:val="18"/>
              </w:rPr>
              <w:t>ó</w:t>
            </w:r>
            <w:r w:rsidRPr="00592BF9">
              <w:rPr>
                <w:rFonts w:ascii="Arial" w:hAnsi="Arial" w:cs="Arial"/>
                <w:sz w:val="18"/>
                <w:szCs w:val="18"/>
              </w:rPr>
              <w:t>n Fiscal</w:t>
            </w:r>
          </w:p>
        </w:tc>
        <w:tc>
          <w:tcPr>
            <w:tcW w:w="2138" w:type="dxa"/>
            <w:vAlign w:val="bottom"/>
          </w:tcPr>
          <w:p w14:paraId="2618564B" w14:textId="14A3D251" w:rsidR="00B803CE" w:rsidRPr="00B803CE" w:rsidRDefault="00B803CE" w:rsidP="00B803CE">
            <w:pPr>
              <w:jc w:val="right"/>
              <w:rPr>
                <w:rFonts w:ascii="Arial" w:hAnsi="Arial" w:cs="Arial"/>
                <w:noProof/>
                <w:sz w:val="18"/>
              </w:rPr>
            </w:pPr>
            <w:r w:rsidRPr="00B803CE">
              <w:rPr>
                <w:rFonts w:ascii="Arial" w:hAnsi="Arial" w:cs="Arial"/>
                <w:noProof/>
                <w:sz w:val="18"/>
              </w:rPr>
              <w:t xml:space="preserve"> 27,817,018.52 </w:t>
            </w:r>
          </w:p>
        </w:tc>
      </w:tr>
      <w:tr w:rsidR="00B803CE" w:rsidRPr="002972AA" w14:paraId="08B77515" w14:textId="77777777" w:rsidTr="00B803CE">
        <w:trPr>
          <w:trHeight w:val="227"/>
          <w:jc w:val="center"/>
        </w:trPr>
        <w:tc>
          <w:tcPr>
            <w:tcW w:w="8500" w:type="dxa"/>
          </w:tcPr>
          <w:p w14:paraId="06975E76" w14:textId="2ED52CE0" w:rsidR="00B803CE" w:rsidRPr="00592BF9" w:rsidRDefault="00B803CE" w:rsidP="00B803CE">
            <w:pPr>
              <w:rPr>
                <w:rFonts w:ascii="Arial" w:hAnsi="Arial" w:cs="Arial"/>
                <w:sz w:val="18"/>
                <w:szCs w:val="18"/>
              </w:rPr>
            </w:pPr>
            <w:r>
              <w:rPr>
                <w:rFonts w:ascii="Arial" w:hAnsi="Arial" w:cs="Arial"/>
                <w:sz w:val="18"/>
                <w:szCs w:val="18"/>
              </w:rPr>
              <w:t>Incentivo para venta final de gasolina y diésel</w:t>
            </w:r>
          </w:p>
        </w:tc>
        <w:tc>
          <w:tcPr>
            <w:tcW w:w="2138" w:type="dxa"/>
            <w:vAlign w:val="bottom"/>
          </w:tcPr>
          <w:p w14:paraId="780F9441" w14:textId="7AD36ADC" w:rsidR="00B803CE" w:rsidRPr="00B803CE" w:rsidRDefault="00B803CE" w:rsidP="00B803CE">
            <w:pPr>
              <w:jc w:val="right"/>
              <w:rPr>
                <w:rFonts w:ascii="Arial" w:hAnsi="Arial" w:cs="Arial"/>
                <w:noProof/>
                <w:sz w:val="18"/>
              </w:rPr>
            </w:pPr>
            <w:r w:rsidRPr="00B803CE">
              <w:rPr>
                <w:rFonts w:ascii="Arial" w:hAnsi="Arial" w:cs="Arial"/>
                <w:noProof/>
                <w:sz w:val="18"/>
              </w:rPr>
              <w:t xml:space="preserve"> 37,723,748.40 </w:t>
            </w:r>
          </w:p>
        </w:tc>
      </w:tr>
      <w:tr w:rsidR="00B803CE" w:rsidRPr="002972AA" w14:paraId="470F2840" w14:textId="77777777" w:rsidTr="00B803CE">
        <w:trPr>
          <w:trHeight w:val="227"/>
          <w:jc w:val="center"/>
        </w:trPr>
        <w:tc>
          <w:tcPr>
            <w:tcW w:w="8500" w:type="dxa"/>
          </w:tcPr>
          <w:p w14:paraId="30BE1F61" w14:textId="35C9CC97" w:rsidR="00B803CE" w:rsidRPr="00592BF9" w:rsidRDefault="00B803CE" w:rsidP="00B803CE">
            <w:pPr>
              <w:rPr>
                <w:rFonts w:ascii="Arial" w:hAnsi="Arial" w:cs="Arial"/>
                <w:sz w:val="18"/>
                <w:szCs w:val="18"/>
              </w:rPr>
            </w:pPr>
            <w:r>
              <w:rPr>
                <w:rFonts w:ascii="Arial" w:hAnsi="Arial" w:cs="Arial"/>
                <w:sz w:val="18"/>
                <w:szCs w:val="18"/>
              </w:rPr>
              <w:t>Fondo de Fiscalización</w:t>
            </w:r>
          </w:p>
        </w:tc>
        <w:tc>
          <w:tcPr>
            <w:tcW w:w="2138" w:type="dxa"/>
            <w:vAlign w:val="bottom"/>
          </w:tcPr>
          <w:p w14:paraId="08C6A0B0" w14:textId="65DE1183" w:rsidR="00B803CE" w:rsidRPr="00B803CE" w:rsidRDefault="00B803CE" w:rsidP="00B803CE">
            <w:pPr>
              <w:jc w:val="right"/>
              <w:rPr>
                <w:rFonts w:ascii="Arial" w:hAnsi="Arial" w:cs="Arial"/>
                <w:noProof/>
                <w:sz w:val="18"/>
              </w:rPr>
            </w:pPr>
            <w:r w:rsidRPr="00B803CE">
              <w:rPr>
                <w:rFonts w:ascii="Arial" w:hAnsi="Arial" w:cs="Arial"/>
                <w:noProof/>
                <w:sz w:val="18"/>
              </w:rPr>
              <w:t xml:space="preserve"> 61,374,087.95 </w:t>
            </w:r>
          </w:p>
        </w:tc>
      </w:tr>
      <w:tr w:rsidR="00B803CE" w:rsidRPr="002972AA" w14:paraId="1416C2BB" w14:textId="77777777" w:rsidTr="00B803CE">
        <w:trPr>
          <w:trHeight w:val="227"/>
          <w:jc w:val="center"/>
        </w:trPr>
        <w:tc>
          <w:tcPr>
            <w:tcW w:w="8500" w:type="dxa"/>
          </w:tcPr>
          <w:p w14:paraId="7AE9ADCE" w14:textId="24C5FA5C" w:rsidR="00B803CE" w:rsidRDefault="00B803CE" w:rsidP="00B803CE">
            <w:pPr>
              <w:rPr>
                <w:rFonts w:ascii="Arial" w:hAnsi="Arial" w:cs="Arial"/>
                <w:sz w:val="18"/>
                <w:szCs w:val="18"/>
              </w:rPr>
            </w:pPr>
            <w:r>
              <w:rPr>
                <w:rFonts w:ascii="Arial" w:hAnsi="Arial" w:cs="Arial"/>
                <w:sz w:val="18"/>
                <w:szCs w:val="18"/>
              </w:rPr>
              <w:t>Fondo de Compensación ISAN</w:t>
            </w:r>
          </w:p>
        </w:tc>
        <w:tc>
          <w:tcPr>
            <w:tcW w:w="2138" w:type="dxa"/>
            <w:vAlign w:val="bottom"/>
          </w:tcPr>
          <w:p w14:paraId="71BDA959" w14:textId="542B7C20" w:rsidR="00B803CE" w:rsidRPr="00B803CE" w:rsidRDefault="00B803CE" w:rsidP="00B803CE">
            <w:pPr>
              <w:jc w:val="right"/>
              <w:rPr>
                <w:rFonts w:ascii="Arial" w:hAnsi="Arial" w:cs="Arial"/>
                <w:noProof/>
                <w:sz w:val="18"/>
              </w:rPr>
            </w:pPr>
            <w:r w:rsidRPr="00B803CE">
              <w:rPr>
                <w:rFonts w:ascii="Arial" w:hAnsi="Arial" w:cs="Arial"/>
                <w:noProof/>
                <w:sz w:val="18"/>
              </w:rPr>
              <w:t xml:space="preserve"> 5,278,604.80 </w:t>
            </w:r>
          </w:p>
        </w:tc>
      </w:tr>
      <w:tr w:rsidR="00B803CE" w:rsidRPr="002972AA" w14:paraId="4E5C015D" w14:textId="77777777" w:rsidTr="00B803CE">
        <w:trPr>
          <w:trHeight w:val="227"/>
          <w:jc w:val="center"/>
        </w:trPr>
        <w:tc>
          <w:tcPr>
            <w:tcW w:w="8500" w:type="dxa"/>
          </w:tcPr>
          <w:p w14:paraId="747E39D4" w14:textId="1F0BB433" w:rsidR="00B803CE" w:rsidRDefault="00B803CE" w:rsidP="00B803CE">
            <w:pPr>
              <w:tabs>
                <w:tab w:val="left" w:pos="7309"/>
              </w:tabs>
              <w:rPr>
                <w:rFonts w:ascii="Arial" w:hAnsi="Arial" w:cs="Arial"/>
                <w:sz w:val="18"/>
                <w:szCs w:val="18"/>
              </w:rPr>
            </w:pPr>
            <w:r>
              <w:rPr>
                <w:rFonts w:ascii="Arial" w:hAnsi="Arial" w:cs="Arial"/>
                <w:sz w:val="18"/>
                <w:szCs w:val="18"/>
              </w:rPr>
              <w:t>Fondo General de Participaciones (FEIEF)</w:t>
            </w:r>
          </w:p>
        </w:tc>
        <w:tc>
          <w:tcPr>
            <w:tcW w:w="2138" w:type="dxa"/>
            <w:vAlign w:val="bottom"/>
          </w:tcPr>
          <w:p w14:paraId="297D7E1E" w14:textId="42D35CB3" w:rsidR="00B803CE" w:rsidRPr="00B803CE" w:rsidRDefault="00B803CE" w:rsidP="00B803CE">
            <w:pPr>
              <w:jc w:val="right"/>
              <w:rPr>
                <w:rFonts w:ascii="Arial" w:hAnsi="Arial" w:cs="Arial"/>
                <w:noProof/>
                <w:sz w:val="18"/>
              </w:rPr>
            </w:pPr>
            <w:r w:rsidRPr="00B803CE">
              <w:rPr>
                <w:rFonts w:ascii="Arial" w:hAnsi="Arial" w:cs="Arial"/>
                <w:noProof/>
                <w:sz w:val="18"/>
              </w:rPr>
              <w:t xml:space="preserve"> 376,372,978.81 </w:t>
            </w:r>
          </w:p>
        </w:tc>
      </w:tr>
      <w:tr w:rsidR="00B803CE" w:rsidRPr="002972AA" w14:paraId="643747B1" w14:textId="77777777" w:rsidTr="00B803CE">
        <w:trPr>
          <w:trHeight w:val="227"/>
          <w:jc w:val="center"/>
        </w:trPr>
        <w:tc>
          <w:tcPr>
            <w:tcW w:w="8500" w:type="dxa"/>
          </w:tcPr>
          <w:p w14:paraId="2BE2E69B" w14:textId="2A091893" w:rsidR="00B803CE" w:rsidRDefault="00B803CE" w:rsidP="00B803CE">
            <w:pPr>
              <w:tabs>
                <w:tab w:val="left" w:pos="7309"/>
              </w:tabs>
              <w:rPr>
                <w:rFonts w:ascii="Arial" w:hAnsi="Arial" w:cs="Arial"/>
                <w:sz w:val="18"/>
                <w:szCs w:val="18"/>
              </w:rPr>
            </w:pPr>
            <w:r w:rsidRPr="006B5370">
              <w:rPr>
                <w:rFonts w:ascii="Arial" w:hAnsi="Arial" w:cs="Arial"/>
                <w:sz w:val="18"/>
                <w:szCs w:val="18"/>
              </w:rPr>
              <w:t>Fondo de Fiscalización (FEIEF)</w:t>
            </w:r>
          </w:p>
        </w:tc>
        <w:tc>
          <w:tcPr>
            <w:tcW w:w="2138" w:type="dxa"/>
            <w:vAlign w:val="bottom"/>
          </w:tcPr>
          <w:p w14:paraId="3AB59C3B" w14:textId="01977E7D" w:rsidR="00B803CE" w:rsidRPr="00B803CE" w:rsidRDefault="00B803CE" w:rsidP="00B803CE">
            <w:pPr>
              <w:jc w:val="right"/>
              <w:rPr>
                <w:rFonts w:ascii="Arial" w:hAnsi="Arial" w:cs="Arial"/>
                <w:noProof/>
                <w:sz w:val="18"/>
              </w:rPr>
            </w:pPr>
            <w:r w:rsidRPr="00B803CE">
              <w:rPr>
                <w:rFonts w:ascii="Arial" w:hAnsi="Arial" w:cs="Arial"/>
                <w:noProof/>
                <w:sz w:val="18"/>
              </w:rPr>
              <w:t xml:space="preserve"> 138,034,131.60 </w:t>
            </w:r>
          </w:p>
        </w:tc>
      </w:tr>
      <w:tr w:rsidR="00B803CE" w:rsidRPr="002972AA" w14:paraId="620EF969" w14:textId="77777777" w:rsidTr="00B803CE">
        <w:trPr>
          <w:trHeight w:val="227"/>
          <w:jc w:val="center"/>
        </w:trPr>
        <w:tc>
          <w:tcPr>
            <w:tcW w:w="8500" w:type="dxa"/>
          </w:tcPr>
          <w:p w14:paraId="620EF966" w14:textId="2E3E37F7" w:rsidR="00B803CE" w:rsidRPr="0019169A" w:rsidRDefault="00B803CE" w:rsidP="00B803CE">
            <w:pPr>
              <w:rPr>
                <w:rFonts w:ascii="Arial" w:hAnsi="Arial" w:cs="Arial"/>
                <w:sz w:val="18"/>
                <w:szCs w:val="18"/>
              </w:rPr>
            </w:pPr>
            <w:r w:rsidRPr="0019169A">
              <w:rPr>
                <w:rFonts w:ascii="Arial" w:hAnsi="Arial" w:cs="Arial"/>
                <w:sz w:val="18"/>
                <w:szCs w:val="18"/>
              </w:rPr>
              <w:t>Fondo de aportaciones para los servicios de salud (FASSA)</w:t>
            </w:r>
            <w:r>
              <w:rPr>
                <w:rFonts w:ascii="Arial" w:hAnsi="Arial" w:cs="Arial"/>
                <w:sz w:val="18"/>
                <w:szCs w:val="18"/>
              </w:rPr>
              <w:t xml:space="preserve"> 2020.</w:t>
            </w:r>
          </w:p>
        </w:tc>
        <w:tc>
          <w:tcPr>
            <w:tcW w:w="2138" w:type="dxa"/>
            <w:vAlign w:val="bottom"/>
          </w:tcPr>
          <w:p w14:paraId="620EF967" w14:textId="3C0AF94B" w:rsidR="00B803CE" w:rsidRPr="00B803CE" w:rsidRDefault="00B803CE" w:rsidP="00B803CE">
            <w:pPr>
              <w:jc w:val="right"/>
              <w:rPr>
                <w:rFonts w:ascii="Arial" w:hAnsi="Arial" w:cs="Arial"/>
                <w:noProof/>
                <w:sz w:val="18"/>
              </w:rPr>
            </w:pPr>
            <w:r w:rsidRPr="00B803CE">
              <w:rPr>
                <w:rFonts w:ascii="Arial" w:hAnsi="Arial" w:cs="Arial"/>
                <w:noProof/>
                <w:sz w:val="18"/>
              </w:rPr>
              <w:t xml:space="preserve"> 1,799,934,863.71 </w:t>
            </w:r>
          </w:p>
        </w:tc>
      </w:tr>
      <w:tr w:rsidR="00B803CE" w:rsidRPr="00D24540" w14:paraId="3F3ABB12" w14:textId="77777777" w:rsidTr="00B803CE">
        <w:tblPrEx>
          <w:jc w:val="left"/>
        </w:tblPrEx>
        <w:trPr>
          <w:trHeight w:val="169"/>
        </w:trPr>
        <w:tc>
          <w:tcPr>
            <w:tcW w:w="8500" w:type="dxa"/>
            <w:hideMark/>
          </w:tcPr>
          <w:p w14:paraId="07D91473" w14:textId="23F5CD08" w:rsidR="00B803CE" w:rsidRPr="00D24540" w:rsidRDefault="00B803CE" w:rsidP="00B803CE">
            <w:pPr>
              <w:rPr>
                <w:rFonts w:ascii="Arial" w:hAnsi="Arial" w:cs="Arial"/>
                <w:sz w:val="18"/>
                <w:szCs w:val="18"/>
              </w:rPr>
            </w:pPr>
            <w:r w:rsidRPr="00D24540">
              <w:rPr>
                <w:rFonts w:ascii="Arial" w:hAnsi="Arial" w:cs="Arial"/>
                <w:sz w:val="18"/>
                <w:szCs w:val="18"/>
              </w:rPr>
              <w:t xml:space="preserve">Aportación liquida </w:t>
            </w:r>
            <w:r>
              <w:rPr>
                <w:rFonts w:ascii="Arial" w:hAnsi="Arial" w:cs="Arial"/>
                <w:sz w:val="18"/>
                <w:szCs w:val="18"/>
              </w:rPr>
              <w:t>E</w:t>
            </w:r>
            <w:r w:rsidRPr="00D24540">
              <w:rPr>
                <w:rFonts w:ascii="Arial" w:hAnsi="Arial" w:cs="Arial"/>
                <w:sz w:val="18"/>
                <w:szCs w:val="18"/>
              </w:rPr>
              <w:t>statal INSABI 2020</w:t>
            </w:r>
            <w:r>
              <w:rPr>
                <w:rFonts w:ascii="Arial" w:hAnsi="Arial" w:cs="Arial"/>
                <w:sz w:val="18"/>
                <w:szCs w:val="18"/>
              </w:rPr>
              <w:t>.</w:t>
            </w:r>
          </w:p>
        </w:tc>
        <w:tc>
          <w:tcPr>
            <w:tcW w:w="2138" w:type="dxa"/>
            <w:vAlign w:val="bottom"/>
            <w:hideMark/>
          </w:tcPr>
          <w:p w14:paraId="2DF2307B" w14:textId="3C49FE98" w:rsidR="00B803CE" w:rsidRPr="00B803CE" w:rsidRDefault="00B803CE" w:rsidP="00B803CE">
            <w:pPr>
              <w:jc w:val="right"/>
              <w:rPr>
                <w:rFonts w:ascii="Arial" w:hAnsi="Arial" w:cs="Arial"/>
                <w:noProof/>
                <w:sz w:val="18"/>
              </w:rPr>
            </w:pPr>
            <w:r w:rsidRPr="00B803CE">
              <w:rPr>
                <w:rFonts w:ascii="Arial" w:hAnsi="Arial" w:cs="Arial"/>
                <w:noProof/>
                <w:sz w:val="18"/>
              </w:rPr>
              <w:t xml:space="preserve"> 312,780,387.64 </w:t>
            </w:r>
          </w:p>
        </w:tc>
      </w:tr>
      <w:tr w:rsidR="00B803CE" w:rsidRPr="00D24540" w14:paraId="41102D1D" w14:textId="77777777" w:rsidTr="00B803CE">
        <w:tblPrEx>
          <w:jc w:val="left"/>
        </w:tblPrEx>
        <w:trPr>
          <w:trHeight w:val="230"/>
        </w:trPr>
        <w:tc>
          <w:tcPr>
            <w:tcW w:w="8500" w:type="dxa"/>
            <w:hideMark/>
          </w:tcPr>
          <w:p w14:paraId="4B2779F4" w14:textId="27C77EA1" w:rsidR="00B803CE" w:rsidRPr="00D24540" w:rsidRDefault="00B803CE" w:rsidP="00B803CE">
            <w:pPr>
              <w:rPr>
                <w:rFonts w:ascii="Arial" w:hAnsi="Arial" w:cs="Arial"/>
                <w:sz w:val="18"/>
                <w:szCs w:val="18"/>
              </w:rPr>
            </w:pPr>
            <w:r w:rsidRPr="00D24540">
              <w:rPr>
                <w:rFonts w:ascii="Arial" w:hAnsi="Arial" w:cs="Arial"/>
                <w:sz w:val="18"/>
                <w:szCs w:val="18"/>
              </w:rPr>
              <w:t xml:space="preserve">Fortalecimiento a la </w:t>
            </w:r>
            <w:r>
              <w:rPr>
                <w:rFonts w:ascii="Arial" w:hAnsi="Arial" w:cs="Arial"/>
                <w:sz w:val="18"/>
                <w:szCs w:val="18"/>
              </w:rPr>
              <w:t>A</w:t>
            </w:r>
            <w:r w:rsidRPr="00D24540">
              <w:rPr>
                <w:rFonts w:ascii="Arial" w:hAnsi="Arial" w:cs="Arial"/>
                <w:sz w:val="18"/>
                <w:szCs w:val="18"/>
              </w:rPr>
              <w:t xml:space="preserve">tención </w:t>
            </w:r>
            <w:r>
              <w:rPr>
                <w:rFonts w:ascii="Arial" w:hAnsi="Arial" w:cs="Arial"/>
                <w:sz w:val="18"/>
                <w:szCs w:val="18"/>
              </w:rPr>
              <w:t>M</w:t>
            </w:r>
            <w:r w:rsidRPr="00D24540">
              <w:rPr>
                <w:rFonts w:ascii="Arial" w:hAnsi="Arial" w:cs="Arial"/>
                <w:sz w:val="18"/>
                <w:szCs w:val="18"/>
              </w:rPr>
              <w:t>édica</w:t>
            </w:r>
            <w:r>
              <w:rPr>
                <w:rFonts w:ascii="Arial" w:hAnsi="Arial" w:cs="Arial"/>
                <w:sz w:val="18"/>
                <w:szCs w:val="18"/>
              </w:rPr>
              <w:t xml:space="preserve"> 2020.</w:t>
            </w:r>
          </w:p>
        </w:tc>
        <w:tc>
          <w:tcPr>
            <w:tcW w:w="2138" w:type="dxa"/>
            <w:vAlign w:val="bottom"/>
            <w:hideMark/>
          </w:tcPr>
          <w:p w14:paraId="447E6C5E" w14:textId="468D332F" w:rsidR="00B803CE" w:rsidRPr="00B803CE" w:rsidRDefault="00B803CE" w:rsidP="00B803CE">
            <w:pPr>
              <w:jc w:val="right"/>
              <w:rPr>
                <w:rFonts w:ascii="Arial" w:hAnsi="Arial" w:cs="Arial"/>
                <w:noProof/>
                <w:sz w:val="18"/>
              </w:rPr>
            </w:pPr>
            <w:r w:rsidRPr="00B803CE">
              <w:rPr>
                <w:rFonts w:ascii="Arial" w:hAnsi="Arial" w:cs="Arial"/>
                <w:noProof/>
                <w:sz w:val="18"/>
              </w:rPr>
              <w:t xml:space="preserve"> 7,893,841.18 </w:t>
            </w:r>
          </w:p>
        </w:tc>
      </w:tr>
      <w:tr w:rsidR="00B803CE" w:rsidRPr="00D24540" w14:paraId="0CDB7296" w14:textId="77777777" w:rsidTr="00B803CE">
        <w:tblPrEx>
          <w:jc w:val="left"/>
        </w:tblPrEx>
        <w:trPr>
          <w:trHeight w:val="133"/>
        </w:trPr>
        <w:tc>
          <w:tcPr>
            <w:tcW w:w="8500" w:type="dxa"/>
            <w:hideMark/>
          </w:tcPr>
          <w:p w14:paraId="249F78A5" w14:textId="2B51AE59" w:rsidR="00B803CE" w:rsidRPr="00D24540" w:rsidRDefault="00B803CE" w:rsidP="00B803CE">
            <w:pPr>
              <w:rPr>
                <w:rFonts w:ascii="Arial" w:hAnsi="Arial" w:cs="Arial"/>
                <w:sz w:val="18"/>
                <w:szCs w:val="18"/>
              </w:rPr>
            </w:pPr>
            <w:r w:rsidRPr="00D24540">
              <w:rPr>
                <w:rFonts w:ascii="Arial" w:hAnsi="Arial" w:cs="Arial"/>
                <w:sz w:val="18"/>
                <w:szCs w:val="18"/>
              </w:rPr>
              <w:t xml:space="preserve">FPGC </w:t>
            </w:r>
            <w:r>
              <w:rPr>
                <w:rFonts w:ascii="Arial" w:hAnsi="Arial" w:cs="Arial"/>
                <w:sz w:val="18"/>
                <w:szCs w:val="18"/>
              </w:rPr>
              <w:t>Sustitución 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p>
        </w:tc>
        <w:tc>
          <w:tcPr>
            <w:tcW w:w="2138" w:type="dxa"/>
            <w:vAlign w:val="bottom"/>
            <w:hideMark/>
          </w:tcPr>
          <w:p w14:paraId="14E413E2" w14:textId="048E2C6A" w:rsidR="00B803CE" w:rsidRPr="00B803CE" w:rsidRDefault="00B803CE" w:rsidP="00B803CE">
            <w:pPr>
              <w:jc w:val="right"/>
              <w:rPr>
                <w:rFonts w:ascii="Arial" w:hAnsi="Arial" w:cs="Arial"/>
                <w:noProof/>
                <w:sz w:val="18"/>
              </w:rPr>
            </w:pPr>
            <w:r w:rsidRPr="00B803CE">
              <w:rPr>
                <w:rFonts w:ascii="Arial" w:hAnsi="Arial" w:cs="Arial"/>
                <w:noProof/>
                <w:sz w:val="18"/>
              </w:rPr>
              <w:t xml:space="preserve"> 107,652,221.04 </w:t>
            </w:r>
          </w:p>
        </w:tc>
      </w:tr>
      <w:tr w:rsidR="00B803CE" w:rsidRPr="00D24540" w14:paraId="56CD2645" w14:textId="77777777" w:rsidTr="00B803CE">
        <w:tblPrEx>
          <w:jc w:val="left"/>
        </w:tblPrEx>
        <w:trPr>
          <w:trHeight w:val="207"/>
        </w:trPr>
        <w:tc>
          <w:tcPr>
            <w:tcW w:w="8500" w:type="dxa"/>
            <w:hideMark/>
          </w:tcPr>
          <w:p w14:paraId="59C7A1C8" w14:textId="73D3DA4F" w:rsidR="00B803CE" w:rsidRPr="00D24540" w:rsidRDefault="00B803CE" w:rsidP="00B803CE">
            <w:pPr>
              <w:rPr>
                <w:rFonts w:ascii="Arial" w:hAnsi="Arial" w:cs="Arial"/>
                <w:sz w:val="18"/>
                <w:szCs w:val="18"/>
              </w:rPr>
            </w:pPr>
            <w:r w:rsidRPr="00D24540">
              <w:rPr>
                <w:rFonts w:ascii="Arial" w:hAnsi="Arial" w:cs="Arial"/>
                <w:sz w:val="18"/>
                <w:szCs w:val="18"/>
              </w:rPr>
              <w:t xml:space="preserve">INSABI </w:t>
            </w:r>
            <w:r>
              <w:rPr>
                <w:rFonts w:ascii="Arial" w:hAnsi="Arial" w:cs="Arial"/>
                <w:sz w:val="18"/>
                <w:szCs w:val="18"/>
              </w:rPr>
              <w:t>P</w:t>
            </w:r>
            <w:r w:rsidRPr="00D24540">
              <w:rPr>
                <w:rFonts w:ascii="Arial" w:hAnsi="Arial" w:cs="Arial"/>
                <w:sz w:val="18"/>
                <w:szCs w:val="18"/>
              </w:rPr>
              <w:t xml:space="preserve">restación </w:t>
            </w:r>
            <w:r>
              <w:rPr>
                <w:rFonts w:ascii="Arial" w:hAnsi="Arial" w:cs="Arial"/>
                <w:sz w:val="18"/>
                <w:szCs w:val="18"/>
              </w:rPr>
              <w:t>G</w:t>
            </w:r>
            <w:r w:rsidRPr="00D24540">
              <w:rPr>
                <w:rFonts w:ascii="Arial" w:hAnsi="Arial" w:cs="Arial"/>
                <w:sz w:val="18"/>
                <w:szCs w:val="18"/>
              </w:rPr>
              <w:t xml:space="preserve">ratuita </w:t>
            </w:r>
            <w:r>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de S</w:t>
            </w:r>
            <w:r w:rsidRPr="00D24540">
              <w:rPr>
                <w:rFonts w:ascii="Arial" w:hAnsi="Arial" w:cs="Arial"/>
                <w:sz w:val="18"/>
                <w:szCs w:val="18"/>
              </w:rPr>
              <w:t xml:space="preserve">alud y demás </w:t>
            </w:r>
            <w:r>
              <w:rPr>
                <w:rFonts w:ascii="Arial" w:hAnsi="Arial" w:cs="Arial"/>
                <w:sz w:val="18"/>
                <w:szCs w:val="18"/>
              </w:rPr>
              <w:t>I</w:t>
            </w:r>
            <w:r w:rsidRPr="00D24540">
              <w:rPr>
                <w:rFonts w:ascii="Arial" w:hAnsi="Arial" w:cs="Arial"/>
                <w:sz w:val="18"/>
                <w:szCs w:val="18"/>
              </w:rPr>
              <w:t xml:space="preserve">nsumos </w:t>
            </w:r>
          </w:p>
        </w:tc>
        <w:tc>
          <w:tcPr>
            <w:tcW w:w="2138" w:type="dxa"/>
            <w:vAlign w:val="bottom"/>
            <w:hideMark/>
          </w:tcPr>
          <w:p w14:paraId="5A9665D3" w14:textId="0DDE2F9A" w:rsidR="00B803CE" w:rsidRPr="00B803CE" w:rsidRDefault="00B803CE" w:rsidP="00B803CE">
            <w:pPr>
              <w:jc w:val="right"/>
              <w:rPr>
                <w:rFonts w:ascii="Arial" w:hAnsi="Arial" w:cs="Arial"/>
                <w:noProof/>
                <w:sz w:val="18"/>
              </w:rPr>
            </w:pPr>
            <w:r w:rsidRPr="00B803CE">
              <w:rPr>
                <w:rFonts w:ascii="Arial" w:hAnsi="Arial" w:cs="Arial"/>
                <w:noProof/>
                <w:sz w:val="18"/>
              </w:rPr>
              <w:t xml:space="preserve"> 620,822,718.58 </w:t>
            </w:r>
          </w:p>
        </w:tc>
      </w:tr>
      <w:tr w:rsidR="00B803CE" w:rsidRPr="00D24540" w14:paraId="5DA20257" w14:textId="77777777" w:rsidTr="00B803CE">
        <w:tblPrEx>
          <w:jc w:val="left"/>
        </w:tblPrEx>
        <w:trPr>
          <w:trHeight w:val="139"/>
        </w:trPr>
        <w:tc>
          <w:tcPr>
            <w:tcW w:w="8500" w:type="dxa"/>
            <w:hideMark/>
          </w:tcPr>
          <w:p w14:paraId="1741FE02" w14:textId="60893463" w:rsidR="00B803CE" w:rsidRPr="00D24540" w:rsidRDefault="00B803CE" w:rsidP="00B803CE">
            <w:pPr>
              <w:rPr>
                <w:rFonts w:ascii="Arial" w:hAnsi="Arial" w:cs="Arial"/>
                <w:sz w:val="18"/>
                <w:szCs w:val="18"/>
              </w:rPr>
            </w:pPr>
            <w:r w:rsidRPr="00D24540">
              <w:rPr>
                <w:rFonts w:ascii="Arial" w:hAnsi="Arial" w:cs="Arial"/>
                <w:sz w:val="18"/>
                <w:szCs w:val="18"/>
              </w:rPr>
              <w:t>At</w:t>
            </w:r>
            <w:r>
              <w:rPr>
                <w:rFonts w:ascii="Arial" w:hAnsi="Arial" w:cs="Arial"/>
                <w:sz w:val="18"/>
                <w:szCs w:val="18"/>
              </w:rPr>
              <w:t>ención</w:t>
            </w:r>
            <w:r w:rsidRPr="00D24540">
              <w:rPr>
                <w:rFonts w:ascii="Arial" w:hAnsi="Arial" w:cs="Arial"/>
                <w:sz w:val="18"/>
                <w:szCs w:val="18"/>
              </w:rPr>
              <w:t xml:space="preserve"> </w:t>
            </w:r>
            <w:r>
              <w:rPr>
                <w:rFonts w:ascii="Arial" w:hAnsi="Arial" w:cs="Arial"/>
                <w:sz w:val="18"/>
                <w:szCs w:val="18"/>
              </w:rPr>
              <w:t>a la S</w:t>
            </w:r>
            <w:r w:rsidRPr="00D24540">
              <w:rPr>
                <w:rFonts w:ascii="Arial" w:hAnsi="Arial" w:cs="Arial"/>
                <w:sz w:val="18"/>
                <w:szCs w:val="18"/>
              </w:rPr>
              <w:t xml:space="preserve">alud y </w:t>
            </w:r>
            <w:r>
              <w:rPr>
                <w:rFonts w:ascii="Arial" w:hAnsi="Arial" w:cs="Arial"/>
                <w:sz w:val="18"/>
                <w:szCs w:val="18"/>
              </w:rPr>
              <w:t>M</w:t>
            </w:r>
            <w:r w:rsidRPr="00D24540">
              <w:rPr>
                <w:rFonts w:ascii="Arial" w:hAnsi="Arial" w:cs="Arial"/>
                <w:sz w:val="18"/>
                <w:szCs w:val="18"/>
              </w:rPr>
              <w:t>ed</w:t>
            </w:r>
            <w:r>
              <w:rPr>
                <w:rFonts w:ascii="Arial" w:hAnsi="Arial" w:cs="Arial"/>
                <w:sz w:val="18"/>
                <w:szCs w:val="18"/>
              </w:rPr>
              <w:t>icamentos</w:t>
            </w:r>
            <w:r w:rsidRPr="00D24540">
              <w:rPr>
                <w:rFonts w:ascii="Arial" w:hAnsi="Arial" w:cs="Arial"/>
                <w:sz w:val="18"/>
                <w:szCs w:val="18"/>
              </w:rPr>
              <w:t xml:space="preserve"> </w:t>
            </w:r>
            <w:r>
              <w:rPr>
                <w:rFonts w:ascii="Arial" w:hAnsi="Arial" w:cs="Arial"/>
                <w:sz w:val="18"/>
                <w:szCs w:val="18"/>
              </w:rPr>
              <w:t>G</w:t>
            </w:r>
            <w:r w:rsidRPr="00D24540">
              <w:rPr>
                <w:rFonts w:ascii="Arial" w:hAnsi="Arial" w:cs="Arial"/>
                <w:sz w:val="18"/>
                <w:szCs w:val="18"/>
              </w:rPr>
              <w:t>ratuitos p</w:t>
            </w:r>
            <w:r>
              <w:rPr>
                <w:rFonts w:ascii="Arial" w:hAnsi="Arial" w:cs="Arial"/>
                <w:sz w:val="18"/>
                <w:szCs w:val="18"/>
              </w:rPr>
              <w:t>ara</w:t>
            </w:r>
            <w:r w:rsidRPr="00D24540">
              <w:rPr>
                <w:rFonts w:ascii="Arial" w:hAnsi="Arial" w:cs="Arial"/>
                <w:sz w:val="18"/>
                <w:szCs w:val="18"/>
              </w:rPr>
              <w:t xml:space="preserve"> </w:t>
            </w:r>
            <w:r>
              <w:rPr>
                <w:rFonts w:ascii="Arial" w:hAnsi="Arial" w:cs="Arial"/>
                <w:sz w:val="18"/>
                <w:szCs w:val="18"/>
              </w:rPr>
              <w:t>la P</w:t>
            </w:r>
            <w:r w:rsidRPr="00D24540">
              <w:rPr>
                <w:rFonts w:ascii="Arial" w:hAnsi="Arial" w:cs="Arial"/>
                <w:sz w:val="18"/>
                <w:szCs w:val="18"/>
              </w:rPr>
              <w:t xml:space="preserve">oblación sin </w:t>
            </w:r>
            <w:r>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Pr>
                <w:rFonts w:ascii="Arial" w:hAnsi="Arial" w:cs="Arial"/>
                <w:sz w:val="18"/>
                <w:szCs w:val="18"/>
              </w:rPr>
              <w:t>S</w:t>
            </w:r>
            <w:r w:rsidRPr="00D24540">
              <w:rPr>
                <w:rFonts w:ascii="Arial" w:hAnsi="Arial" w:cs="Arial"/>
                <w:sz w:val="18"/>
                <w:szCs w:val="18"/>
              </w:rPr>
              <w:t xml:space="preserve">ocial </w:t>
            </w:r>
            <w:r>
              <w:rPr>
                <w:rFonts w:ascii="Arial" w:hAnsi="Arial" w:cs="Arial"/>
                <w:sz w:val="18"/>
                <w:szCs w:val="18"/>
              </w:rPr>
              <w:t>L</w:t>
            </w:r>
            <w:r w:rsidRPr="00D24540">
              <w:rPr>
                <w:rFonts w:ascii="Arial" w:hAnsi="Arial" w:cs="Arial"/>
                <w:sz w:val="18"/>
                <w:szCs w:val="18"/>
              </w:rPr>
              <w:t>ab</w:t>
            </w:r>
            <w:r>
              <w:rPr>
                <w:rFonts w:ascii="Arial" w:hAnsi="Arial" w:cs="Arial"/>
                <w:sz w:val="18"/>
                <w:szCs w:val="18"/>
              </w:rPr>
              <w:t>oral.</w:t>
            </w:r>
            <w:r w:rsidRPr="00D24540">
              <w:rPr>
                <w:rFonts w:ascii="Arial" w:hAnsi="Arial" w:cs="Arial"/>
                <w:sz w:val="18"/>
                <w:szCs w:val="18"/>
              </w:rPr>
              <w:t xml:space="preserve"> (</w:t>
            </w:r>
            <w:r>
              <w:rPr>
                <w:rFonts w:ascii="Arial" w:hAnsi="Arial" w:cs="Arial"/>
                <w:sz w:val="18"/>
                <w:szCs w:val="18"/>
              </w:rPr>
              <w:t>U</w:t>
            </w:r>
            <w:r w:rsidRPr="00D24540">
              <w:rPr>
                <w:rFonts w:ascii="Arial" w:hAnsi="Arial" w:cs="Arial"/>
                <w:sz w:val="18"/>
                <w:szCs w:val="18"/>
              </w:rPr>
              <w:t>013)</w:t>
            </w:r>
          </w:p>
        </w:tc>
        <w:tc>
          <w:tcPr>
            <w:tcW w:w="2138" w:type="dxa"/>
            <w:vAlign w:val="bottom"/>
            <w:hideMark/>
          </w:tcPr>
          <w:p w14:paraId="59BA5D81" w14:textId="459DDDF5" w:rsidR="00B803CE" w:rsidRPr="00B803CE" w:rsidRDefault="00B803CE" w:rsidP="00B803CE">
            <w:pPr>
              <w:jc w:val="right"/>
              <w:rPr>
                <w:rFonts w:ascii="Arial" w:hAnsi="Arial" w:cs="Arial"/>
                <w:noProof/>
                <w:sz w:val="18"/>
              </w:rPr>
            </w:pPr>
            <w:r w:rsidRPr="00B803CE">
              <w:rPr>
                <w:rFonts w:ascii="Arial" w:hAnsi="Arial" w:cs="Arial"/>
                <w:noProof/>
                <w:sz w:val="18"/>
              </w:rPr>
              <w:t xml:space="preserve"> 47,276,030.00 </w:t>
            </w:r>
          </w:p>
        </w:tc>
      </w:tr>
      <w:tr w:rsidR="00B803CE" w:rsidRPr="00D24540" w14:paraId="218C2EE9" w14:textId="77777777" w:rsidTr="00B803CE">
        <w:tblPrEx>
          <w:jc w:val="left"/>
        </w:tblPrEx>
        <w:trPr>
          <w:trHeight w:val="199"/>
        </w:trPr>
        <w:tc>
          <w:tcPr>
            <w:tcW w:w="8500" w:type="dxa"/>
            <w:hideMark/>
          </w:tcPr>
          <w:p w14:paraId="2B40B3B3" w14:textId="78A64E9C" w:rsidR="00B803CE" w:rsidRPr="00D24540" w:rsidRDefault="00B803CE" w:rsidP="00B803CE">
            <w:pPr>
              <w:rPr>
                <w:rFonts w:ascii="Arial" w:hAnsi="Arial" w:cs="Arial"/>
                <w:sz w:val="18"/>
                <w:szCs w:val="18"/>
              </w:rPr>
            </w:pPr>
            <w:r w:rsidRPr="00D24540">
              <w:rPr>
                <w:rFonts w:ascii="Arial" w:hAnsi="Arial" w:cs="Arial"/>
                <w:sz w:val="18"/>
                <w:szCs w:val="18"/>
              </w:rPr>
              <w:lastRenderedPageBreak/>
              <w:t>Gasto de operación CS y ASF</w:t>
            </w:r>
            <w:r>
              <w:rPr>
                <w:rFonts w:ascii="Arial" w:hAnsi="Arial" w:cs="Arial"/>
                <w:sz w:val="18"/>
                <w:szCs w:val="18"/>
              </w:rPr>
              <w:t xml:space="preserve"> 2019.</w:t>
            </w:r>
          </w:p>
        </w:tc>
        <w:tc>
          <w:tcPr>
            <w:tcW w:w="2138" w:type="dxa"/>
            <w:vAlign w:val="bottom"/>
            <w:hideMark/>
          </w:tcPr>
          <w:p w14:paraId="6C3AA9AC" w14:textId="4AD09DFE" w:rsidR="00B803CE" w:rsidRPr="00B803CE" w:rsidRDefault="00B803CE" w:rsidP="00B803CE">
            <w:pPr>
              <w:jc w:val="right"/>
              <w:rPr>
                <w:rFonts w:ascii="Arial" w:hAnsi="Arial" w:cs="Arial"/>
                <w:noProof/>
                <w:sz w:val="18"/>
              </w:rPr>
            </w:pPr>
            <w:r>
              <w:rPr>
                <w:rFonts w:ascii="Arial" w:hAnsi="Arial" w:cs="Arial"/>
                <w:noProof/>
                <w:sz w:val="18"/>
              </w:rPr>
              <w:t>0.00</w:t>
            </w:r>
          </w:p>
        </w:tc>
      </w:tr>
      <w:tr w:rsidR="00B803CE" w:rsidRPr="002972AA" w14:paraId="51E6205A" w14:textId="77777777" w:rsidTr="00B803CE">
        <w:trPr>
          <w:trHeight w:val="227"/>
          <w:jc w:val="center"/>
        </w:trPr>
        <w:tc>
          <w:tcPr>
            <w:tcW w:w="8500" w:type="dxa"/>
          </w:tcPr>
          <w:p w14:paraId="03522054" w14:textId="3CFAA048" w:rsidR="00B803CE" w:rsidRDefault="00B803CE" w:rsidP="00B803CE">
            <w:pPr>
              <w:rPr>
                <w:rFonts w:ascii="Arial" w:hAnsi="Arial" w:cs="Arial"/>
                <w:sz w:val="18"/>
                <w:szCs w:val="18"/>
              </w:rPr>
            </w:pPr>
            <w:r w:rsidRPr="00592BF9">
              <w:rPr>
                <w:rFonts w:ascii="Arial" w:hAnsi="Arial" w:cs="Arial"/>
                <w:sz w:val="18"/>
                <w:szCs w:val="18"/>
              </w:rPr>
              <w:t>Aportación Solidaria Estatal (G</w:t>
            </w:r>
            <w:r w:rsidR="00323DA4">
              <w:rPr>
                <w:rFonts w:ascii="Arial" w:hAnsi="Arial" w:cs="Arial"/>
                <w:sz w:val="18"/>
                <w:szCs w:val="18"/>
              </w:rPr>
              <w:t xml:space="preserve">asto de </w:t>
            </w:r>
            <w:r w:rsidRPr="00592BF9">
              <w:rPr>
                <w:rFonts w:ascii="Arial" w:hAnsi="Arial" w:cs="Arial"/>
                <w:sz w:val="18"/>
                <w:szCs w:val="18"/>
              </w:rPr>
              <w:t>Op</w:t>
            </w:r>
            <w:r w:rsidR="00323DA4">
              <w:rPr>
                <w:rFonts w:ascii="Arial" w:hAnsi="Arial" w:cs="Arial"/>
                <w:sz w:val="18"/>
                <w:szCs w:val="18"/>
              </w:rPr>
              <w:t>eración</w:t>
            </w:r>
            <w:r w:rsidRPr="00592BF9">
              <w:rPr>
                <w:rFonts w:ascii="Arial" w:hAnsi="Arial" w:cs="Arial"/>
                <w:sz w:val="18"/>
                <w:szCs w:val="18"/>
              </w:rPr>
              <w:t>)</w:t>
            </w:r>
          </w:p>
        </w:tc>
        <w:tc>
          <w:tcPr>
            <w:tcW w:w="2138" w:type="dxa"/>
            <w:vAlign w:val="bottom"/>
          </w:tcPr>
          <w:p w14:paraId="00AEEDD1" w14:textId="39695AB7" w:rsidR="00B803CE" w:rsidRPr="00B803CE" w:rsidRDefault="00B803CE" w:rsidP="00B803CE">
            <w:pPr>
              <w:jc w:val="right"/>
              <w:rPr>
                <w:rFonts w:ascii="Arial" w:hAnsi="Arial" w:cs="Arial"/>
                <w:noProof/>
                <w:sz w:val="18"/>
              </w:rPr>
            </w:pPr>
            <w:r w:rsidRPr="00B803CE">
              <w:rPr>
                <w:rFonts w:ascii="Arial" w:hAnsi="Arial" w:cs="Arial"/>
                <w:noProof/>
                <w:sz w:val="18"/>
              </w:rPr>
              <w:t xml:space="preserve"> 469,802.43 </w:t>
            </w:r>
          </w:p>
        </w:tc>
      </w:tr>
      <w:tr w:rsidR="00B803CE" w:rsidRPr="002972AA" w14:paraId="552B6496" w14:textId="77777777" w:rsidTr="00B803CE">
        <w:trPr>
          <w:trHeight w:val="227"/>
          <w:jc w:val="center"/>
        </w:trPr>
        <w:tc>
          <w:tcPr>
            <w:tcW w:w="8500" w:type="dxa"/>
          </w:tcPr>
          <w:p w14:paraId="47389975" w14:textId="13DF2CC2" w:rsidR="00B803CE" w:rsidRDefault="00B803CE" w:rsidP="00B803CE">
            <w:pPr>
              <w:rPr>
                <w:rFonts w:ascii="Arial" w:hAnsi="Arial" w:cs="Arial"/>
                <w:sz w:val="18"/>
                <w:szCs w:val="18"/>
              </w:rPr>
            </w:pPr>
            <w:r w:rsidRPr="00592BF9">
              <w:rPr>
                <w:rFonts w:ascii="Arial" w:hAnsi="Arial" w:cs="Arial"/>
                <w:sz w:val="18"/>
                <w:szCs w:val="18"/>
              </w:rPr>
              <w:t>INSABI Seguro Médico Siglo XXI</w:t>
            </w:r>
          </w:p>
        </w:tc>
        <w:tc>
          <w:tcPr>
            <w:tcW w:w="2138" w:type="dxa"/>
            <w:vAlign w:val="bottom"/>
          </w:tcPr>
          <w:p w14:paraId="61640547" w14:textId="711AB80F" w:rsidR="00B803CE" w:rsidRPr="00B803CE" w:rsidRDefault="00B803CE" w:rsidP="00B803CE">
            <w:pPr>
              <w:jc w:val="right"/>
              <w:rPr>
                <w:rFonts w:ascii="Arial" w:hAnsi="Arial" w:cs="Arial"/>
                <w:noProof/>
                <w:sz w:val="18"/>
              </w:rPr>
            </w:pPr>
            <w:r w:rsidRPr="00B803CE">
              <w:rPr>
                <w:rFonts w:ascii="Arial" w:hAnsi="Arial" w:cs="Arial"/>
                <w:noProof/>
                <w:sz w:val="18"/>
              </w:rPr>
              <w:t xml:space="preserve"> 4,683,567.74 </w:t>
            </w:r>
          </w:p>
        </w:tc>
      </w:tr>
      <w:tr w:rsidR="00B803CE" w:rsidRPr="002972AA" w14:paraId="1A548BF0" w14:textId="77777777" w:rsidTr="00B803CE">
        <w:trPr>
          <w:trHeight w:val="227"/>
          <w:jc w:val="center"/>
        </w:trPr>
        <w:tc>
          <w:tcPr>
            <w:tcW w:w="8500" w:type="dxa"/>
          </w:tcPr>
          <w:p w14:paraId="2497C865" w14:textId="0F27377A" w:rsidR="00B803CE" w:rsidRPr="00592BF9" w:rsidRDefault="00B803CE" w:rsidP="00B803CE">
            <w:pPr>
              <w:rPr>
                <w:rFonts w:ascii="Arial" w:hAnsi="Arial" w:cs="Arial"/>
                <w:sz w:val="18"/>
                <w:szCs w:val="18"/>
              </w:rPr>
            </w:pPr>
            <w:r w:rsidRPr="00592BF9">
              <w:rPr>
                <w:rFonts w:ascii="Arial" w:hAnsi="Arial" w:cs="Arial"/>
                <w:sz w:val="18"/>
                <w:szCs w:val="18"/>
              </w:rPr>
              <w:t>Prevenci</w:t>
            </w:r>
            <w:r>
              <w:rPr>
                <w:rFonts w:ascii="Arial" w:hAnsi="Arial" w:cs="Arial"/>
                <w:sz w:val="18"/>
                <w:szCs w:val="18"/>
              </w:rPr>
              <w:t>ó</w:t>
            </w:r>
            <w:r w:rsidRPr="00592BF9">
              <w:rPr>
                <w:rFonts w:ascii="Arial" w:hAnsi="Arial" w:cs="Arial"/>
                <w:sz w:val="18"/>
                <w:szCs w:val="18"/>
              </w:rPr>
              <w:t>n y Tratamiento a las Adicciones 2020</w:t>
            </w:r>
          </w:p>
        </w:tc>
        <w:tc>
          <w:tcPr>
            <w:tcW w:w="2138" w:type="dxa"/>
            <w:vAlign w:val="bottom"/>
          </w:tcPr>
          <w:p w14:paraId="6DEF8F2C" w14:textId="7F587BF7" w:rsidR="00B803CE" w:rsidRPr="00B803CE" w:rsidRDefault="00B803CE" w:rsidP="00B803CE">
            <w:pPr>
              <w:jc w:val="right"/>
              <w:rPr>
                <w:rFonts w:ascii="Arial" w:hAnsi="Arial" w:cs="Arial"/>
                <w:noProof/>
                <w:sz w:val="18"/>
              </w:rPr>
            </w:pPr>
            <w:r w:rsidRPr="00B803CE">
              <w:rPr>
                <w:rFonts w:ascii="Arial" w:hAnsi="Arial" w:cs="Arial"/>
                <w:noProof/>
                <w:sz w:val="18"/>
              </w:rPr>
              <w:t xml:space="preserve"> 2,163,723.00 </w:t>
            </w:r>
          </w:p>
        </w:tc>
      </w:tr>
      <w:tr w:rsidR="00B803CE" w:rsidRPr="002972AA" w14:paraId="2AA799DA" w14:textId="77777777" w:rsidTr="00B803CE">
        <w:trPr>
          <w:trHeight w:val="227"/>
          <w:jc w:val="center"/>
        </w:trPr>
        <w:tc>
          <w:tcPr>
            <w:tcW w:w="8500" w:type="dxa"/>
          </w:tcPr>
          <w:p w14:paraId="0B2A28FA" w14:textId="18F8CC71" w:rsidR="00B803CE" w:rsidRPr="00592BF9" w:rsidRDefault="00B803CE" w:rsidP="00B803CE">
            <w:pPr>
              <w:rPr>
                <w:rFonts w:ascii="Arial" w:hAnsi="Arial" w:cs="Arial"/>
                <w:sz w:val="18"/>
                <w:szCs w:val="18"/>
              </w:rPr>
            </w:pPr>
            <w:r>
              <w:rPr>
                <w:rFonts w:ascii="Arial" w:hAnsi="Arial" w:cs="Arial"/>
                <w:sz w:val="18"/>
                <w:szCs w:val="18"/>
              </w:rPr>
              <w:t>P</w:t>
            </w:r>
            <w:r w:rsidRPr="00C50767">
              <w:rPr>
                <w:rFonts w:ascii="Arial" w:hAnsi="Arial" w:cs="Arial"/>
                <w:sz w:val="18"/>
                <w:szCs w:val="18"/>
              </w:rPr>
              <w:t>ROAGUA Agua Limpia Emergente</w:t>
            </w:r>
          </w:p>
        </w:tc>
        <w:tc>
          <w:tcPr>
            <w:tcW w:w="2138" w:type="dxa"/>
            <w:vAlign w:val="bottom"/>
          </w:tcPr>
          <w:p w14:paraId="6B72B571" w14:textId="7CEFEE53" w:rsidR="00B803CE" w:rsidRPr="00B803CE" w:rsidRDefault="00B803CE" w:rsidP="00B803CE">
            <w:pPr>
              <w:jc w:val="right"/>
              <w:rPr>
                <w:rFonts w:ascii="Arial" w:hAnsi="Arial" w:cs="Arial"/>
                <w:noProof/>
                <w:sz w:val="18"/>
              </w:rPr>
            </w:pPr>
            <w:r w:rsidRPr="00B803CE">
              <w:rPr>
                <w:rFonts w:ascii="Arial" w:hAnsi="Arial" w:cs="Arial"/>
                <w:noProof/>
                <w:sz w:val="18"/>
              </w:rPr>
              <w:t xml:space="preserve"> 3,980,663.86 </w:t>
            </w:r>
          </w:p>
        </w:tc>
      </w:tr>
      <w:tr w:rsidR="00B803CE" w:rsidRPr="002972AA" w14:paraId="7E2D6B8B" w14:textId="77777777" w:rsidTr="00B803CE">
        <w:trPr>
          <w:trHeight w:val="227"/>
          <w:jc w:val="center"/>
        </w:trPr>
        <w:tc>
          <w:tcPr>
            <w:tcW w:w="8500" w:type="dxa"/>
          </w:tcPr>
          <w:p w14:paraId="20CDB9DF" w14:textId="3CF6AA0E" w:rsidR="00B803CE" w:rsidRPr="00592BF9" w:rsidRDefault="00B803CE" w:rsidP="00B803CE">
            <w:pPr>
              <w:rPr>
                <w:rFonts w:ascii="Arial" w:hAnsi="Arial" w:cs="Arial"/>
                <w:sz w:val="18"/>
                <w:szCs w:val="18"/>
              </w:rPr>
            </w:pPr>
            <w:r w:rsidRPr="00C50767">
              <w:rPr>
                <w:rFonts w:ascii="Arial" w:hAnsi="Arial" w:cs="Arial"/>
                <w:sz w:val="18"/>
                <w:szCs w:val="18"/>
              </w:rPr>
              <w:t>PROAGUA</w:t>
            </w:r>
          </w:p>
        </w:tc>
        <w:tc>
          <w:tcPr>
            <w:tcW w:w="2138" w:type="dxa"/>
            <w:vAlign w:val="bottom"/>
          </w:tcPr>
          <w:p w14:paraId="0F605870" w14:textId="059D3EF5" w:rsidR="00B803CE" w:rsidRPr="00B803CE" w:rsidRDefault="00B803CE" w:rsidP="00B803CE">
            <w:pPr>
              <w:jc w:val="right"/>
              <w:rPr>
                <w:rFonts w:ascii="Arial" w:hAnsi="Arial" w:cs="Arial"/>
                <w:noProof/>
                <w:sz w:val="18"/>
              </w:rPr>
            </w:pPr>
            <w:r w:rsidRPr="00B803CE">
              <w:rPr>
                <w:rFonts w:ascii="Arial" w:hAnsi="Arial" w:cs="Arial"/>
                <w:noProof/>
                <w:sz w:val="18"/>
              </w:rPr>
              <w:t xml:space="preserve"> 236,363.00 </w:t>
            </w:r>
          </w:p>
        </w:tc>
      </w:tr>
      <w:tr w:rsidR="00B803CE" w:rsidRPr="002972AA" w14:paraId="14C0372F" w14:textId="77777777" w:rsidTr="00B803CE">
        <w:trPr>
          <w:trHeight w:val="227"/>
          <w:jc w:val="center"/>
        </w:trPr>
        <w:tc>
          <w:tcPr>
            <w:tcW w:w="8500" w:type="dxa"/>
          </w:tcPr>
          <w:p w14:paraId="5516144C" w14:textId="1F759C91" w:rsidR="00B803CE" w:rsidRPr="00C50767" w:rsidRDefault="00B803CE" w:rsidP="00B803CE">
            <w:pPr>
              <w:rPr>
                <w:rFonts w:ascii="Arial" w:hAnsi="Arial" w:cs="Arial"/>
                <w:sz w:val="18"/>
                <w:szCs w:val="18"/>
              </w:rPr>
            </w:pPr>
            <w:r w:rsidRPr="006B5370">
              <w:rPr>
                <w:rFonts w:ascii="Arial" w:hAnsi="Arial" w:cs="Arial"/>
                <w:sz w:val="18"/>
                <w:szCs w:val="18"/>
              </w:rPr>
              <w:t>CEMTR-COFEPRIS</w:t>
            </w:r>
          </w:p>
        </w:tc>
        <w:tc>
          <w:tcPr>
            <w:tcW w:w="2138" w:type="dxa"/>
            <w:vAlign w:val="bottom"/>
          </w:tcPr>
          <w:p w14:paraId="4B158C9D" w14:textId="11FF1C63" w:rsidR="00B803CE" w:rsidRPr="00B803CE" w:rsidRDefault="00B803CE" w:rsidP="00B803CE">
            <w:pPr>
              <w:jc w:val="right"/>
              <w:rPr>
                <w:rFonts w:ascii="Arial" w:hAnsi="Arial" w:cs="Arial"/>
                <w:noProof/>
                <w:sz w:val="18"/>
              </w:rPr>
            </w:pPr>
            <w:r w:rsidRPr="00B803CE">
              <w:rPr>
                <w:rFonts w:ascii="Arial" w:hAnsi="Arial" w:cs="Arial"/>
                <w:noProof/>
                <w:sz w:val="18"/>
              </w:rPr>
              <w:t xml:space="preserve"> 1,832,883.00 </w:t>
            </w:r>
          </w:p>
        </w:tc>
      </w:tr>
      <w:tr w:rsidR="00B803CE" w:rsidRPr="002972AA" w14:paraId="13E35A1B" w14:textId="77777777" w:rsidTr="00B803CE">
        <w:trPr>
          <w:trHeight w:val="227"/>
          <w:jc w:val="center"/>
        </w:trPr>
        <w:tc>
          <w:tcPr>
            <w:tcW w:w="8500" w:type="dxa"/>
          </w:tcPr>
          <w:p w14:paraId="33B2691B" w14:textId="7E166A8E" w:rsidR="00B803CE" w:rsidRPr="0019169A" w:rsidRDefault="00B803CE" w:rsidP="00B803CE">
            <w:pPr>
              <w:rPr>
                <w:rFonts w:ascii="Arial" w:hAnsi="Arial" w:cs="Arial"/>
                <w:sz w:val="18"/>
                <w:szCs w:val="18"/>
              </w:rPr>
            </w:pPr>
            <w:r>
              <w:rPr>
                <w:rFonts w:ascii="Arial" w:hAnsi="Arial" w:cs="Arial"/>
                <w:sz w:val="18"/>
                <w:szCs w:val="18"/>
              </w:rPr>
              <w:t>AFASPE 2020</w:t>
            </w:r>
          </w:p>
        </w:tc>
        <w:tc>
          <w:tcPr>
            <w:tcW w:w="2138" w:type="dxa"/>
            <w:vAlign w:val="bottom"/>
          </w:tcPr>
          <w:p w14:paraId="5E770F84" w14:textId="4BCB3BBB" w:rsidR="00B803CE" w:rsidRPr="00B803CE" w:rsidRDefault="00B803CE" w:rsidP="00B803CE">
            <w:pPr>
              <w:jc w:val="right"/>
              <w:rPr>
                <w:rFonts w:ascii="Arial" w:hAnsi="Arial" w:cs="Arial"/>
                <w:noProof/>
                <w:sz w:val="18"/>
              </w:rPr>
            </w:pPr>
            <w:r w:rsidRPr="00B803CE">
              <w:rPr>
                <w:rFonts w:ascii="Arial" w:hAnsi="Arial" w:cs="Arial"/>
                <w:noProof/>
                <w:sz w:val="18"/>
              </w:rPr>
              <w:t xml:space="preserve"> 43,724,742.21 </w:t>
            </w:r>
          </w:p>
        </w:tc>
      </w:tr>
      <w:tr w:rsidR="00B803CE" w:rsidRPr="002972AA" w14:paraId="07EF582D" w14:textId="77777777" w:rsidTr="00B803CE">
        <w:trPr>
          <w:trHeight w:val="227"/>
          <w:jc w:val="center"/>
        </w:trPr>
        <w:tc>
          <w:tcPr>
            <w:tcW w:w="8500" w:type="dxa"/>
          </w:tcPr>
          <w:p w14:paraId="0FDA483E" w14:textId="38E125AF" w:rsidR="00B803CE" w:rsidRDefault="00B803CE" w:rsidP="00B803CE">
            <w:pPr>
              <w:rPr>
                <w:rFonts w:ascii="Arial" w:hAnsi="Arial" w:cs="Arial"/>
                <w:sz w:val="18"/>
                <w:szCs w:val="18"/>
              </w:rPr>
            </w:pPr>
            <w:r>
              <w:rPr>
                <w:rFonts w:ascii="Calibri" w:hAnsi="Calibri" w:cs="Calibri"/>
                <w:color w:val="000000"/>
              </w:rPr>
              <w:t>AFASPE ESPECIE</w:t>
            </w:r>
          </w:p>
        </w:tc>
        <w:tc>
          <w:tcPr>
            <w:tcW w:w="2138" w:type="dxa"/>
            <w:vAlign w:val="bottom"/>
          </w:tcPr>
          <w:p w14:paraId="44122A58" w14:textId="1AB40552" w:rsidR="00B803CE" w:rsidRPr="00B803CE" w:rsidRDefault="00B803CE" w:rsidP="00B803CE">
            <w:pPr>
              <w:jc w:val="right"/>
              <w:rPr>
                <w:rFonts w:ascii="Arial" w:hAnsi="Arial" w:cs="Arial"/>
                <w:noProof/>
                <w:sz w:val="18"/>
              </w:rPr>
            </w:pPr>
            <w:r w:rsidRPr="00B803CE">
              <w:rPr>
                <w:rFonts w:ascii="Arial" w:hAnsi="Arial" w:cs="Arial"/>
                <w:noProof/>
                <w:sz w:val="18"/>
              </w:rPr>
              <w:t xml:space="preserve"> 23,580,045.03 </w:t>
            </w:r>
          </w:p>
        </w:tc>
      </w:tr>
      <w:tr w:rsidR="00863EC2" w:rsidRPr="00323DA4" w14:paraId="620EF989" w14:textId="77777777" w:rsidTr="00B803CE">
        <w:trPr>
          <w:trHeight w:val="240"/>
          <w:jc w:val="center"/>
        </w:trPr>
        <w:tc>
          <w:tcPr>
            <w:tcW w:w="8500" w:type="dxa"/>
            <w:hideMark/>
          </w:tcPr>
          <w:p w14:paraId="620EF986" w14:textId="27B15C27" w:rsidR="00863EC2" w:rsidRPr="00323DA4" w:rsidRDefault="00323DA4" w:rsidP="002972AA">
            <w:pPr>
              <w:rPr>
                <w:rFonts w:ascii="Arial" w:eastAsia="Times New Roman" w:hAnsi="Arial" w:cs="Arial"/>
                <w:b/>
                <w:sz w:val="18"/>
                <w:szCs w:val="18"/>
                <w:lang w:val="es-ES" w:eastAsia="es-ES"/>
              </w:rPr>
            </w:pPr>
            <w:r w:rsidRPr="00323DA4">
              <w:rPr>
                <w:rFonts w:ascii="Arial" w:hAnsi="Arial" w:cs="Arial"/>
                <w:b/>
                <w:sz w:val="18"/>
                <w:szCs w:val="18"/>
              </w:rPr>
              <w:t>Suma</w:t>
            </w:r>
          </w:p>
        </w:tc>
        <w:tc>
          <w:tcPr>
            <w:tcW w:w="2138" w:type="dxa"/>
          </w:tcPr>
          <w:p w14:paraId="620EF987" w14:textId="5148BF64" w:rsidR="00863EC2" w:rsidRPr="00323DA4" w:rsidRDefault="00B803CE" w:rsidP="00AD6257">
            <w:pPr>
              <w:jc w:val="right"/>
              <w:rPr>
                <w:rFonts w:ascii="Arial" w:hAnsi="Arial" w:cs="Arial"/>
                <w:b/>
                <w:sz w:val="18"/>
              </w:rPr>
            </w:pPr>
            <w:r w:rsidRPr="00323DA4">
              <w:rPr>
                <w:rFonts w:ascii="Arial" w:hAnsi="Arial" w:cs="Arial"/>
                <w:b/>
                <w:sz w:val="18"/>
              </w:rPr>
              <w:fldChar w:fldCharType="begin"/>
            </w:r>
            <w:r w:rsidRPr="00323DA4">
              <w:rPr>
                <w:rFonts w:ascii="Arial" w:hAnsi="Arial" w:cs="Arial"/>
                <w:b/>
                <w:sz w:val="18"/>
              </w:rPr>
              <w:instrText xml:space="preserve"> =SUM(ABOVE) </w:instrText>
            </w:r>
            <w:r w:rsidRPr="00323DA4">
              <w:rPr>
                <w:rFonts w:ascii="Arial" w:hAnsi="Arial" w:cs="Arial"/>
                <w:b/>
                <w:sz w:val="18"/>
              </w:rPr>
              <w:fldChar w:fldCharType="separate"/>
            </w:r>
            <w:r w:rsidRPr="00323DA4">
              <w:rPr>
                <w:rFonts w:ascii="Arial" w:hAnsi="Arial" w:cs="Arial"/>
                <w:b/>
                <w:noProof/>
                <w:sz w:val="18"/>
              </w:rPr>
              <w:t>4,383,956,478.56</w:t>
            </w:r>
            <w:r w:rsidRPr="00323DA4">
              <w:rPr>
                <w:rFonts w:ascii="Arial" w:hAnsi="Arial" w:cs="Arial"/>
                <w:b/>
                <w:sz w:val="18"/>
              </w:rPr>
              <w:fldChar w:fldCharType="end"/>
            </w:r>
          </w:p>
        </w:tc>
      </w:tr>
    </w:tbl>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38A5472E"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20</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1E4CC8">
        <w:rPr>
          <w:lang w:val="es-MX"/>
        </w:rPr>
        <w:t xml:space="preserve"> por un monto de $</w:t>
      </w:r>
      <w:r w:rsidR="00B803CE">
        <w:rPr>
          <w:lang w:val="es-MX"/>
        </w:rPr>
        <w:t>168,914.84</w:t>
      </w:r>
      <w:r w:rsidR="00507531">
        <w:rPr>
          <w:lang w:val="es-MX"/>
        </w:rPr>
        <w:t>.</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10638" w:type="dxa"/>
        <w:jc w:val="center"/>
        <w:tblLayout w:type="fixed"/>
        <w:tblLook w:val="04A0" w:firstRow="1" w:lastRow="0" w:firstColumn="1" w:lastColumn="0" w:noHBand="0" w:noVBand="1"/>
      </w:tblPr>
      <w:tblGrid>
        <w:gridCol w:w="8937"/>
        <w:gridCol w:w="1701"/>
      </w:tblGrid>
      <w:tr w:rsidR="00507531" w:rsidRPr="002972AA" w14:paraId="6280D036" w14:textId="77777777" w:rsidTr="00937214">
        <w:trPr>
          <w:trHeight w:val="227"/>
          <w:jc w:val="center"/>
        </w:trPr>
        <w:tc>
          <w:tcPr>
            <w:tcW w:w="8937" w:type="dxa"/>
          </w:tcPr>
          <w:p w14:paraId="006B160C" w14:textId="4E7BA120" w:rsidR="00507531" w:rsidRPr="00592BF9" w:rsidRDefault="00507531" w:rsidP="00937214">
            <w:pPr>
              <w:rPr>
                <w:rFonts w:ascii="Arial" w:hAnsi="Arial" w:cs="Arial"/>
                <w:sz w:val="18"/>
                <w:szCs w:val="18"/>
              </w:rPr>
            </w:pPr>
            <w:r>
              <w:rPr>
                <w:rFonts w:ascii="Arial" w:hAnsi="Arial" w:cs="Arial"/>
                <w:sz w:val="18"/>
                <w:szCs w:val="18"/>
              </w:rPr>
              <w:t>CONCEPTO</w:t>
            </w:r>
          </w:p>
        </w:tc>
        <w:tc>
          <w:tcPr>
            <w:tcW w:w="1701" w:type="dxa"/>
          </w:tcPr>
          <w:p w14:paraId="2739766C" w14:textId="52CBA28D" w:rsidR="00507531" w:rsidRPr="00592BF9" w:rsidRDefault="00507531" w:rsidP="00937214">
            <w:pPr>
              <w:jc w:val="right"/>
              <w:rPr>
                <w:rFonts w:ascii="Arial" w:hAnsi="Arial" w:cs="Arial"/>
                <w:sz w:val="18"/>
                <w:szCs w:val="18"/>
              </w:rPr>
            </w:pPr>
            <w:r>
              <w:rPr>
                <w:rFonts w:ascii="Arial" w:hAnsi="Arial" w:cs="Arial"/>
                <w:sz w:val="18"/>
                <w:szCs w:val="18"/>
              </w:rPr>
              <w:t>Importe</w:t>
            </w:r>
          </w:p>
        </w:tc>
      </w:tr>
      <w:tr w:rsidR="00507531" w:rsidRPr="002972AA" w14:paraId="45DA221C" w14:textId="77777777" w:rsidTr="00937214">
        <w:trPr>
          <w:trHeight w:val="227"/>
          <w:jc w:val="center"/>
        </w:trPr>
        <w:tc>
          <w:tcPr>
            <w:tcW w:w="8937" w:type="dxa"/>
          </w:tcPr>
          <w:p w14:paraId="02C0A384" w14:textId="0E3B5B81" w:rsidR="00507531" w:rsidRPr="00592BF9" w:rsidRDefault="00B803CE" w:rsidP="00937214">
            <w:pPr>
              <w:rPr>
                <w:rFonts w:ascii="Arial" w:hAnsi="Arial" w:cs="Arial"/>
                <w:sz w:val="18"/>
                <w:szCs w:val="18"/>
              </w:rPr>
            </w:pPr>
            <w:r w:rsidRPr="00507531">
              <w:rPr>
                <w:rFonts w:ascii="Arial" w:hAnsi="Arial" w:cs="Arial"/>
                <w:sz w:val="18"/>
                <w:szCs w:val="18"/>
              </w:rPr>
              <w:t>Convenio de Colaboración Fundación Inbursa A.C. 2019-2020</w:t>
            </w:r>
          </w:p>
        </w:tc>
        <w:tc>
          <w:tcPr>
            <w:tcW w:w="1701" w:type="dxa"/>
          </w:tcPr>
          <w:p w14:paraId="334DAC5C" w14:textId="4A86659B" w:rsidR="00507531" w:rsidRPr="00592BF9" w:rsidRDefault="00B803CE" w:rsidP="00937214">
            <w:pPr>
              <w:jc w:val="right"/>
              <w:rPr>
                <w:rFonts w:ascii="Arial" w:hAnsi="Arial" w:cs="Arial"/>
                <w:sz w:val="18"/>
                <w:szCs w:val="18"/>
              </w:rPr>
            </w:pPr>
            <w:r>
              <w:rPr>
                <w:rFonts w:ascii="Arial" w:hAnsi="Arial" w:cs="Arial"/>
                <w:sz w:val="18"/>
                <w:szCs w:val="18"/>
              </w:rPr>
              <w:t>6</w:t>
            </w:r>
            <w:r w:rsidR="00507531">
              <w:rPr>
                <w:rFonts w:ascii="Arial" w:hAnsi="Arial" w:cs="Arial"/>
                <w:sz w:val="18"/>
                <w:szCs w:val="18"/>
              </w:rPr>
              <w:t>0,000.</w:t>
            </w:r>
            <w:r>
              <w:rPr>
                <w:rFonts w:ascii="Arial" w:hAnsi="Arial" w:cs="Arial"/>
                <w:sz w:val="18"/>
                <w:szCs w:val="18"/>
              </w:rPr>
              <w:t>1</w:t>
            </w:r>
            <w:r w:rsidR="00507531">
              <w:rPr>
                <w:rFonts w:ascii="Arial" w:hAnsi="Arial" w:cs="Arial"/>
                <w:sz w:val="18"/>
                <w:szCs w:val="18"/>
              </w:rPr>
              <w:t>0</w:t>
            </w:r>
          </w:p>
        </w:tc>
      </w:tr>
      <w:tr w:rsidR="00B803CE" w:rsidRPr="002972AA" w14:paraId="51F18A0D" w14:textId="77777777" w:rsidTr="00937214">
        <w:trPr>
          <w:trHeight w:val="227"/>
          <w:jc w:val="center"/>
        </w:trPr>
        <w:tc>
          <w:tcPr>
            <w:tcW w:w="8937" w:type="dxa"/>
          </w:tcPr>
          <w:p w14:paraId="211CD50D" w14:textId="1C628303" w:rsidR="00B803CE" w:rsidRPr="00507531" w:rsidRDefault="00B803CE" w:rsidP="00937214">
            <w:pPr>
              <w:rPr>
                <w:rFonts w:ascii="Arial" w:hAnsi="Arial" w:cs="Arial"/>
                <w:sz w:val="18"/>
                <w:szCs w:val="18"/>
              </w:rPr>
            </w:pPr>
            <w:r w:rsidRPr="00B803CE">
              <w:rPr>
                <w:rFonts w:ascii="Arial" w:hAnsi="Arial" w:cs="Arial"/>
                <w:sz w:val="18"/>
                <w:szCs w:val="18"/>
              </w:rPr>
              <w:t>Indemnización de Seguros</w:t>
            </w:r>
          </w:p>
        </w:tc>
        <w:tc>
          <w:tcPr>
            <w:tcW w:w="1701" w:type="dxa"/>
          </w:tcPr>
          <w:p w14:paraId="6A26149C" w14:textId="7094C650" w:rsidR="00B803CE" w:rsidRDefault="00B803CE" w:rsidP="00937214">
            <w:pPr>
              <w:jc w:val="right"/>
              <w:rPr>
                <w:rFonts w:ascii="Arial" w:hAnsi="Arial" w:cs="Arial"/>
                <w:sz w:val="18"/>
                <w:szCs w:val="18"/>
              </w:rPr>
            </w:pPr>
            <w:r>
              <w:rPr>
                <w:rFonts w:ascii="Arial" w:hAnsi="Arial" w:cs="Arial"/>
                <w:sz w:val="18"/>
                <w:szCs w:val="18"/>
              </w:rPr>
              <w:t>108,870.00</w:t>
            </w:r>
          </w:p>
        </w:tc>
      </w:tr>
      <w:tr w:rsidR="00507531" w:rsidRPr="002972AA" w14:paraId="3FDA140C" w14:textId="77777777" w:rsidTr="00937214">
        <w:trPr>
          <w:trHeight w:val="227"/>
          <w:jc w:val="center"/>
        </w:trPr>
        <w:tc>
          <w:tcPr>
            <w:tcW w:w="8937" w:type="dxa"/>
          </w:tcPr>
          <w:p w14:paraId="5C5B7119" w14:textId="4979DBB3" w:rsidR="00507531" w:rsidRPr="0019169A" w:rsidRDefault="00507531" w:rsidP="00937214">
            <w:pPr>
              <w:rPr>
                <w:rFonts w:ascii="Arial" w:hAnsi="Arial" w:cs="Arial"/>
                <w:sz w:val="18"/>
                <w:szCs w:val="18"/>
              </w:rPr>
            </w:pPr>
            <w:r w:rsidRPr="00507531">
              <w:rPr>
                <w:rFonts w:ascii="Arial" w:hAnsi="Arial" w:cs="Arial"/>
                <w:sz w:val="18"/>
                <w:szCs w:val="18"/>
              </w:rPr>
              <w:t>Derivados de reintegros</w:t>
            </w:r>
          </w:p>
        </w:tc>
        <w:tc>
          <w:tcPr>
            <w:tcW w:w="1701" w:type="dxa"/>
          </w:tcPr>
          <w:p w14:paraId="3B0EBF9F" w14:textId="7E589AE0" w:rsidR="00507531" w:rsidRPr="00D24540" w:rsidRDefault="00507531" w:rsidP="00937214">
            <w:pPr>
              <w:jc w:val="right"/>
              <w:rPr>
                <w:rFonts w:ascii="Arial" w:hAnsi="Arial" w:cs="Arial"/>
                <w:sz w:val="18"/>
                <w:szCs w:val="18"/>
              </w:rPr>
            </w:pPr>
            <w:r>
              <w:rPr>
                <w:rFonts w:ascii="Arial" w:hAnsi="Arial" w:cs="Arial"/>
                <w:sz w:val="18"/>
                <w:szCs w:val="18"/>
              </w:rPr>
              <w:t>44.74</w:t>
            </w:r>
          </w:p>
        </w:tc>
      </w:tr>
      <w:tr w:rsidR="00507531" w:rsidRPr="00323DA4" w14:paraId="53BD49C7" w14:textId="77777777" w:rsidTr="00937214">
        <w:trPr>
          <w:trHeight w:val="227"/>
          <w:jc w:val="center"/>
        </w:trPr>
        <w:tc>
          <w:tcPr>
            <w:tcW w:w="8937" w:type="dxa"/>
          </w:tcPr>
          <w:p w14:paraId="7F0006EA" w14:textId="5A28FB3D" w:rsidR="00507531" w:rsidRPr="00323DA4" w:rsidRDefault="00507531" w:rsidP="00937214">
            <w:pPr>
              <w:rPr>
                <w:rFonts w:ascii="Arial" w:hAnsi="Arial" w:cs="Arial"/>
                <w:b/>
                <w:sz w:val="18"/>
                <w:szCs w:val="18"/>
              </w:rPr>
            </w:pPr>
            <w:r w:rsidRPr="00323DA4">
              <w:rPr>
                <w:rFonts w:ascii="Arial" w:hAnsi="Arial" w:cs="Arial"/>
                <w:b/>
                <w:sz w:val="18"/>
                <w:szCs w:val="18"/>
              </w:rPr>
              <w:t xml:space="preserve">Suma </w:t>
            </w:r>
          </w:p>
        </w:tc>
        <w:tc>
          <w:tcPr>
            <w:tcW w:w="1701" w:type="dxa"/>
          </w:tcPr>
          <w:p w14:paraId="3F1640B6" w14:textId="31DD8548" w:rsidR="00507531" w:rsidRPr="00323DA4" w:rsidRDefault="00B803CE" w:rsidP="00937214">
            <w:pPr>
              <w:jc w:val="right"/>
              <w:rPr>
                <w:rFonts w:ascii="Arial" w:hAnsi="Arial" w:cs="Arial"/>
                <w:b/>
                <w:sz w:val="18"/>
                <w:szCs w:val="18"/>
              </w:rPr>
            </w:pPr>
            <w:r w:rsidRPr="00323DA4">
              <w:rPr>
                <w:rFonts w:ascii="Arial" w:hAnsi="Arial" w:cs="Arial"/>
                <w:b/>
                <w:sz w:val="18"/>
                <w:szCs w:val="18"/>
              </w:rPr>
              <w:fldChar w:fldCharType="begin"/>
            </w:r>
            <w:r w:rsidRPr="00323DA4">
              <w:rPr>
                <w:rFonts w:ascii="Arial" w:hAnsi="Arial" w:cs="Arial"/>
                <w:b/>
                <w:sz w:val="18"/>
                <w:szCs w:val="18"/>
              </w:rPr>
              <w:instrText xml:space="preserve"> =SUM(ABOVE) </w:instrText>
            </w:r>
            <w:r w:rsidRPr="00323DA4">
              <w:rPr>
                <w:rFonts w:ascii="Arial" w:hAnsi="Arial" w:cs="Arial"/>
                <w:b/>
                <w:sz w:val="18"/>
                <w:szCs w:val="18"/>
              </w:rPr>
              <w:fldChar w:fldCharType="separate"/>
            </w:r>
            <w:r w:rsidRPr="00323DA4">
              <w:rPr>
                <w:rFonts w:ascii="Arial" w:hAnsi="Arial" w:cs="Arial"/>
                <w:b/>
                <w:noProof/>
                <w:sz w:val="18"/>
                <w:szCs w:val="18"/>
              </w:rPr>
              <w:t>168,914.84</w:t>
            </w:r>
            <w:r w:rsidRPr="00323DA4">
              <w:rPr>
                <w:rFonts w:ascii="Arial" w:hAnsi="Arial" w:cs="Arial"/>
                <w:b/>
                <w:sz w:val="18"/>
                <w:szCs w:val="18"/>
              </w:rPr>
              <w:fldChar w:fldCharType="end"/>
            </w:r>
          </w:p>
        </w:tc>
      </w:tr>
    </w:tbl>
    <w:p w14:paraId="6C93F5BB" w14:textId="77777777" w:rsidR="00507531" w:rsidRPr="009A5967" w:rsidRDefault="00507531" w:rsidP="004F10D5">
      <w:pPr>
        <w:pStyle w:val="ROMANOS"/>
        <w:tabs>
          <w:tab w:val="clear" w:pos="720"/>
          <w:tab w:val="left" w:pos="288"/>
        </w:tabs>
        <w:spacing w:after="0" w:line="240" w:lineRule="exact"/>
        <w:ind w:left="284" w:firstLine="4"/>
        <w:rPr>
          <w:lang w:val="es-MX"/>
        </w:rPr>
      </w:pP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4A71439F"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B803CE">
        <w:rPr>
          <w:rFonts w:ascii="Arial" w:hAnsi="Arial" w:cs="Arial"/>
          <w:sz w:val="18"/>
          <w:szCs w:val="18"/>
        </w:rPr>
        <w:t>63.26</w:t>
      </w:r>
      <w:r>
        <w:rPr>
          <w:rFonts w:ascii="Arial" w:hAnsi="Arial" w:cs="Arial"/>
          <w:sz w:val="18"/>
          <w:szCs w:val="18"/>
        </w:rPr>
        <w:t xml:space="preserve">%, mientras que el </w:t>
      </w:r>
      <w:r w:rsidR="00B803CE">
        <w:rPr>
          <w:rFonts w:ascii="Arial" w:hAnsi="Arial" w:cs="Arial"/>
          <w:sz w:val="18"/>
          <w:szCs w:val="18"/>
        </w:rPr>
        <w:t>2</w:t>
      </w:r>
      <w:r w:rsidR="001E4CC8">
        <w:rPr>
          <w:rFonts w:ascii="Arial" w:hAnsi="Arial" w:cs="Arial"/>
          <w:sz w:val="18"/>
          <w:szCs w:val="18"/>
        </w:rPr>
        <w:t>1</w:t>
      </w:r>
      <w:r w:rsidR="0004354B">
        <w:rPr>
          <w:rFonts w:ascii="Arial" w:hAnsi="Arial" w:cs="Arial"/>
          <w:sz w:val="18"/>
          <w:szCs w:val="18"/>
        </w:rPr>
        <w:t>.</w:t>
      </w:r>
      <w:r w:rsidR="00B803CE">
        <w:rPr>
          <w:rFonts w:ascii="Arial" w:hAnsi="Arial" w:cs="Arial"/>
          <w:sz w:val="18"/>
          <w:szCs w:val="18"/>
        </w:rPr>
        <w:t>86</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B803CE">
        <w:rPr>
          <w:rFonts w:ascii="Arial" w:hAnsi="Arial" w:cs="Arial"/>
          <w:sz w:val="18"/>
          <w:szCs w:val="18"/>
        </w:rPr>
        <w:t>14.65</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B803CE">
        <w:rPr>
          <w:rFonts w:ascii="Arial" w:hAnsi="Arial" w:cs="Arial"/>
          <w:sz w:val="18"/>
          <w:szCs w:val="18"/>
        </w:rPr>
        <w:t>24</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5737CC">
        <w:rPr>
          <w:rFonts w:ascii="Arial" w:hAnsi="Arial" w:cs="Arial"/>
          <w:sz w:val="18"/>
          <w:szCs w:val="18"/>
        </w:rPr>
        <w:t xml:space="preserve"> y al </w:t>
      </w:r>
      <w:r w:rsidR="005737CC" w:rsidRPr="005737CC">
        <w:rPr>
          <w:rFonts w:ascii="Arial" w:hAnsi="Arial" w:cs="Arial"/>
          <w:sz w:val="18"/>
          <w:szCs w:val="18"/>
        </w:rPr>
        <w:t>Régimen Estatal de Protección Social en Salud de Tlaxcala</w:t>
      </w:r>
      <w:r w:rsidR="00323DA4">
        <w:rPr>
          <w:rFonts w:ascii="Arial" w:hAnsi="Arial" w:cs="Arial"/>
          <w:sz w:val="18"/>
          <w:szCs w:val="18"/>
        </w:rPr>
        <w:t>.</w:t>
      </w:r>
      <w:r w:rsidR="001E4CC8">
        <w:rPr>
          <w:rFonts w:ascii="Arial" w:hAnsi="Arial" w:cs="Arial"/>
          <w:sz w:val="18"/>
          <w:szCs w:val="18"/>
        </w:rPr>
        <w:t xml:space="preserve">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50F82CA5" w14:textId="5BD5A8BB" w:rsidR="00565193" w:rsidRDefault="00565193" w:rsidP="00AC7F8A">
      <w:pPr>
        <w:pStyle w:val="ROMANOS"/>
        <w:spacing w:after="0" w:line="240" w:lineRule="exact"/>
        <w:ind w:left="1008" w:firstLine="0"/>
        <w:rPr>
          <w:lang w:val="es-MX"/>
        </w:rPr>
      </w:pPr>
    </w:p>
    <w:p w14:paraId="2EB6F244" w14:textId="3B78D67F" w:rsidR="00565193" w:rsidRDefault="00565193" w:rsidP="00AC7F8A">
      <w:pPr>
        <w:pStyle w:val="ROMANOS"/>
        <w:spacing w:after="0" w:line="240" w:lineRule="exact"/>
        <w:ind w:left="1008" w:firstLine="0"/>
        <w:rPr>
          <w:lang w:val="es-MX"/>
        </w:rPr>
      </w:pPr>
    </w:p>
    <w:p w14:paraId="5A34C100" w14:textId="34DCF4D1" w:rsidR="00565193" w:rsidRDefault="00565193" w:rsidP="00AC7F8A">
      <w:pPr>
        <w:pStyle w:val="ROMANOS"/>
        <w:spacing w:after="0" w:line="240" w:lineRule="exact"/>
        <w:ind w:left="1008" w:firstLine="0"/>
        <w:rPr>
          <w:lang w:val="es-MX"/>
        </w:rPr>
      </w:pPr>
    </w:p>
    <w:p w14:paraId="1BA8CB46" w14:textId="358AEBA3" w:rsidR="00565193" w:rsidRDefault="00565193" w:rsidP="00AC7F8A">
      <w:pPr>
        <w:pStyle w:val="ROMANOS"/>
        <w:spacing w:after="0" w:line="240" w:lineRule="exact"/>
        <w:ind w:left="1008" w:firstLine="0"/>
        <w:rPr>
          <w:lang w:val="es-MX"/>
        </w:rPr>
      </w:pPr>
    </w:p>
    <w:p w14:paraId="2D7E9053" w14:textId="6B739E43" w:rsidR="00565193" w:rsidRDefault="00565193"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3544033A" w:rsidR="00AC7F8A" w:rsidRPr="002C6BD8" w:rsidRDefault="005737CC" w:rsidP="005737CC">
            <w:pPr>
              <w:pStyle w:val="Texto"/>
              <w:spacing w:after="0" w:line="240" w:lineRule="exact"/>
              <w:ind w:firstLine="0"/>
              <w:jc w:val="right"/>
              <w:rPr>
                <w:szCs w:val="18"/>
                <w:lang w:val="es-MX"/>
              </w:rPr>
            </w:pPr>
            <w:r w:rsidRPr="005737CC">
              <w:rPr>
                <w:szCs w:val="18"/>
                <w:lang w:val="es-MX"/>
              </w:rPr>
              <w:t>836,054,828.25</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2E38A5" w:rsidRPr="002C6BD8" w14:paraId="620EF9B0" w14:textId="77777777" w:rsidTr="00FF62DE">
        <w:trPr>
          <w:jc w:val="center"/>
        </w:trPr>
        <w:tc>
          <w:tcPr>
            <w:tcW w:w="3584" w:type="dxa"/>
          </w:tcPr>
          <w:p w14:paraId="620EF9AD" w14:textId="77777777" w:rsidR="002E38A5" w:rsidRPr="002C6BD8" w:rsidRDefault="002E38A5" w:rsidP="002E38A5">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6A3B09B2"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2E38A5" w:rsidRPr="002C6BD8" w14:paraId="620EF9B4" w14:textId="77777777" w:rsidTr="00FF62DE">
        <w:trPr>
          <w:jc w:val="center"/>
        </w:trPr>
        <w:tc>
          <w:tcPr>
            <w:tcW w:w="3584" w:type="dxa"/>
          </w:tcPr>
          <w:p w14:paraId="620EF9B1" w14:textId="77777777" w:rsidR="002E38A5" w:rsidRPr="002C6BD8" w:rsidRDefault="002E38A5" w:rsidP="002E38A5">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0DD46937"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2E38A5" w:rsidRPr="002C6BD8" w14:paraId="620EF9B8" w14:textId="77777777" w:rsidTr="00FF62DE">
        <w:trPr>
          <w:jc w:val="center"/>
        </w:trPr>
        <w:tc>
          <w:tcPr>
            <w:tcW w:w="3584" w:type="dxa"/>
          </w:tcPr>
          <w:p w14:paraId="620EF9B5" w14:textId="77777777" w:rsidR="002E38A5" w:rsidRPr="002C6BD8" w:rsidRDefault="002E38A5" w:rsidP="002E38A5">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14777966"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2E38A5" w:rsidRPr="002C6BD8" w14:paraId="620EF9BC" w14:textId="77777777" w:rsidTr="00FF62DE">
        <w:trPr>
          <w:jc w:val="center"/>
        </w:trPr>
        <w:tc>
          <w:tcPr>
            <w:tcW w:w="3584" w:type="dxa"/>
          </w:tcPr>
          <w:p w14:paraId="620EF9B9" w14:textId="77777777" w:rsidR="002E38A5" w:rsidRPr="002C6BD8" w:rsidRDefault="002E38A5" w:rsidP="002E38A5">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2B43A425"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5737CC" w:rsidRPr="002E38A5" w14:paraId="620EF9C0" w14:textId="77777777" w:rsidTr="00FF62DE">
        <w:trPr>
          <w:jc w:val="center"/>
        </w:trPr>
        <w:tc>
          <w:tcPr>
            <w:tcW w:w="3584" w:type="dxa"/>
          </w:tcPr>
          <w:p w14:paraId="620EF9BD" w14:textId="77777777" w:rsidR="005737CC" w:rsidRPr="002E38A5" w:rsidRDefault="005737CC" w:rsidP="005737CC">
            <w:pPr>
              <w:pStyle w:val="Texto"/>
              <w:spacing w:after="0" w:line="240" w:lineRule="exact"/>
              <w:ind w:firstLine="0"/>
              <w:rPr>
                <w:b/>
                <w:szCs w:val="18"/>
                <w:lang w:val="es-MX"/>
              </w:rPr>
            </w:pPr>
            <w:proofErr w:type="gramStart"/>
            <w:r w:rsidRPr="002E38A5">
              <w:rPr>
                <w:b/>
                <w:szCs w:val="18"/>
                <w:lang w:val="es-MX"/>
              </w:rPr>
              <w:t>Total</w:t>
            </w:r>
            <w:proofErr w:type="gramEnd"/>
            <w:r w:rsidRPr="002E38A5">
              <w:rPr>
                <w:b/>
                <w:szCs w:val="18"/>
                <w:lang w:val="es-MX"/>
              </w:rPr>
              <w:t xml:space="preserve"> de Efectivo y Equivalentes</w:t>
            </w:r>
          </w:p>
        </w:tc>
        <w:tc>
          <w:tcPr>
            <w:tcW w:w="1798" w:type="dxa"/>
          </w:tcPr>
          <w:p w14:paraId="620EF9BE" w14:textId="5A550B56" w:rsidR="005737CC" w:rsidRPr="002E38A5" w:rsidRDefault="005737CC" w:rsidP="005737CC">
            <w:pPr>
              <w:pStyle w:val="Texto"/>
              <w:spacing w:after="0" w:line="240" w:lineRule="exact"/>
              <w:ind w:firstLine="0"/>
              <w:jc w:val="right"/>
              <w:rPr>
                <w:b/>
                <w:szCs w:val="18"/>
                <w:lang w:val="es-MX"/>
              </w:rPr>
            </w:pPr>
            <w:r w:rsidRPr="002E38A5">
              <w:rPr>
                <w:b/>
                <w:szCs w:val="18"/>
                <w:lang w:val="es-MX"/>
              </w:rPr>
              <w:t>836,054,828.25</w:t>
            </w:r>
          </w:p>
        </w:tc>
        <w:tc>
          <w:tcPr>
            <w:tcW w:w="1843" w:type="dxa"/>
          </w:tcPr>
          <w:p w14:paraId="620EF9BF" w14:textId="03398831" w:rsidR="005737CC" w:rsidRPr="002E38A5" w:rsidRDefault="005737CC" w:rsidP="005737CC">
            <w:pPr>
              <w:pStyle w:val="Texto"/>
              <w:spacing w:after="0" w:line="240" w:lineRule="exact"/>
              <w:ind w:firstLine="0"/>
              <w:jc w:val="right"/>
              <w:rPr>
                <w:b/>
                <w:szCs w:val="18"/>
                <w:lang w:val="es-MX"/>
              </w:rPr>
            </w:pPr>
            <w:r w:rsidRPr="002E38A5">
              <w:rPr>
                <w:b/>
                <w:szCs w:val="18"/>
                <w:lang w:val="es-MX"/>
              </w:rPr>
              <w:fldChar w:fldCharType="begin"/>
            </w:r>
            <w:r w:rsidRPr="002E38A5">
              <w:rPr>
                <w:b/>
                <w:szCs w:val="18"/>
                <w:lang w:val="es-MX"/>
              </w:rPr>
              <w:instrText xml:space="preserve"> =SUM(C2:C6) </w:instrText>
            </w:r>
            <w:r w:rsidRPr="002E38A5">
              <w:rPr>
                <w:b/>
                <w:szCs w:val="18"/>
                <w:lang w:val="es-MX"/>
              </w:rPr>
              <w:fldChar w:fldCharType="separate"/>
            </w:r>
            <w:r w:rsidRPr="002E38A5">
              <w:rPr>
                <w:b/>
                <w:noProof/>
                <w:szCs w:val="18"/>
                <w:lang w:val="es-MX"/>
              </w:rPr>
              <w:t>579,664,035.43</w:t>
            </w:r>
            <w:r w:rsidRPr="002E38A5">
              <w:rPr>
                <w:b/>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768"/>
        <w:gridCol w:w="1392"/>
      </w:tblGrid>
      <w:tr w:rsidR="001C21BB" w:rsidRPr="005B3F10" w14:paraId="54F96B0E" w14:textId="77777777" w:rsidTr="00776A5E">
        <w:trPr>
          <w:trHeight w:val="17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5B3F10" w:rsidRDefault="001C21BB" w:rsidP="007E57C4">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Descripción</w:t>
            </w:r>
          </w:p>
        </w:tc>
        <w:tc>
          <w:tcPr>
            <w:tcW w:w="1392" w:type="dxa"/>
            <w:tcBorders>
              <w:top w:val="single" w:sz="4" w:space="0" w:color="000000"/>
              <w:left w:val="nil"/>
              <w:bottom w:val="single" w:sz="4" w:space="0" w:color="auto"/>
              <w:right w:val="single" w:sz="4" w:space="0" w:color="000000"/>
            </w:tcBorders>
            <w:shd w:val="clear" w:color="auto" w:fill="auto"/>
            <w:vAlign w:val="bottom"/>
          </w:tcPr>
          <w:p w14:paraId="4EA61827" w14:textId="28D9B3D7" w:rsidR="001C21BB" w:rsidRPr="005B3F10" w:rsidRDefault="001C21BB" w:rsidP="00C71B08">
            <w:pPr>
              <w:spacing w:after="0" w:line="240" w:lineRule="auto"/>
              <w:jc w:val="center"/>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Importe</w:t>
            </w:r>
          </w:p>
        </w:tc>
      </w:tr>
      <w:tr w:rsidR="00565193" w:rsidRPr="005B3F10" w14:paraId="2556A397" w14:textId="77777777" w:rsidTr="00776A5E">
        <w:trPr>
          <w:trHeight w:val="17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7FB0408D" w14:textId="2799F6B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Construcciones en Proceso en Bienes Propios, (</w:t>
            </w:r>
            <w:r w:rsidRPr="005B3F10">
              <w:rPr>
                <w:rFonts w:ascii="Arial" w:hAnsi="Arial" w:cs="Arial"/>
                <w:sz w:val="18"/>
                <w:szCs w:val="18"/>
              </w:rPr>
              <w:t>FPGC Sustitución de Obra al Hospital General de Tlaxcala.)</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27A94F5E" w14:textId="38FF8FBB" w:rsidR="00565193" w:rsidRPr="005B3F10" w:rsidRDefault="005737CC" w:rsidP="00565193">
            <w:pPr>
              <w:spacing w:after="0" w:line="240" w:lineRule="auto"/>
              <w:jc w:val="right"/>
              <w:rPr>
                <w:rFonts w:ascii="Arial" w:eastAsia="Times New Roman" w:hAnsi="Arial" w:cs="Arial"/>
                <w:noProof/>
                <w:color w:val="000000"/>
                <w:sz w:val="18"/>
                <w:szCs w:val="18"/>
                <w:lang w:eastAsia="es-MX"/>
              </w:rPr>
            </w:pPr>
            <w:r w:rsidRPr="005737CC">
              <w:rPr>
                <w:rFonts w:ascii="Arial" w:eastAsia="Times New Roman" w:hAnsi="Arial" w:cs="Arial"/>
                <w:noProof/>
                <w:color w:val="000000"/>
                <w:sz w:val="18"/>
                <w:szCs w:val="18"/>
                <w:lang w:eastAsia="es-MX"/>
              </w:rPr>
              <w:t>118</w:t>
            </w:r>
            <w:r>
              <w:rPr>
                <w:rFonts w:ascii="Arial" w:eastAsia="Times New Roman" w:hAnsi="Arial" w:cs="Arial"/>
                <w:noProof/>
                <w:color w:val="000000"/>
                <w:sz w:val="18"/>
                <w:szCs w:val="18"/>
                <w:lang w:eastAsia="es-MX"/>
              </w:rPr>
              <w:t>,</w:t>
            </w:r>
            <w:r w:rsidRPr="005737CC">
              <w:rPr>
                <w:rFonts w:ascii="Arial" w:eastAsia="Times New Roman" w:hAnsi="Arial" w:cs="Arial"/>
                <w:noProof/>
                <w:color w:val="000000"/>
                <w:sz w:val="18"/>
                <w:szCs w:val="18"/>
                <w:lang w:eastAsia="es-MX"/>
              </w:rPr>
              <w:t>673</w:t>
            </w:r>
            <w:r>
              <w:rPr>
                <w:rFonts w:ascii="Arial" w:eastAsia="Times New Roman" w:hAnsi="Arial" w:cs="Arial"/>
                <w:noProof/>
                <w:color w:val="000000"/>
                <w:sz w:val="18"/>
                <w:szCs w:val="18"/>
                <w:lang w:eastAsia="es-MX"/>
              </w:rPr>
              <w:t>,</w:t>
            </w:r>
            <w:r w:rsidRPr="005737CC">
              <w:rPr>
                <w:rFonts w:ascii="Arial" w:eastAsia="Times New Roman" w:hAnsi="Arial" w:cs="Arial"/>
                <w:noProof/>
                <w:color w:val="000000"/>
                <w:sz w:val="18"/>
                <w:szCs w:val="18"/>
                <w:lang w:eastAsia="es-MX"/>
              </w:rPr>
              <w:t>799.53</w:t>
            </w:r>
          </w:p>
        </w:tc>
      </w:tr>
      <w:tr w:rsidR="00776A5E" w:rsidRPr="005B3F10" w14:paraId="13BFC637"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5553DA9" w14:textId="2E663C6D" w:rsidR="00776A5E" w:rsidRPr="005B3F10" w:rsidRDefault="00776A5E" w:rsidP="00776A5E">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Mobiliario y equipo de administración</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4ED49" w14:textId="0D520120" w:rsidR="00776A5E" w:rsidRPr="005B3F10"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2,865,016.89</w:t>
            </w:r>
          </w:p>
        </w:tc>
      </w:tr>
      <w:tr w:rsidR="00776A5E" w:rsidRPr="005B3F10" w14:paraId="11A6F3BC"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7BC9B67D" w14:textId="2E32BAA3" w:rsidR="00776A5E" w:rsidRPr="005B3F10" w:rsidRDefault="00776A5E" w:rsidP="00776A5E">
            <w:pPr>
              <w:spacing w:after="0" w:line="240" w:lineRule="auto"/>
              <w:rPr>
                <w:rFonts w:ascii="Arial" w:eastAsia="Times New Roman" w:hAnsi="Arial" w:cs="Arial"/>
                <w:color w:val="000000"/>
                <w:sz w:val="18"/>
                <w:szCs w:val="18"/>
                <w:lang w:eastAsia="es-MX"/>
              </w:rPr>
            </w:pPr>
            <w:r w:rsidRPr="00776A5E">
              <w:rPr>
                <w:rFonts w:ascii="Arial" w:eastAsia="Times New Roman" w:hAnsi="Arial" w:cs="Arial"/>
                <w:color w:val="000000"/>
                <w:sz w:val="18"/>
                <w:szCs w:val="18"/>
                <w:lang w:eastAsia="es-MX"/>
              </w:rPr>
              <w:t>Mobiliario y Equipo Educacional y Recreativo</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046AD62B" w14:textId="1E01E565" w:rsidR="00776A5E"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986,997.70</w:t>
            </w:r>
          </w:p>
        </w:tc>
      </w:tr>
      <w:tr w:rsidR="00776A5E" w:rsidRPr="005B3F10" w14:paraId="1A37BD35"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50FDA25B" w14:textId="3733B090" w:rsidR="00776A5E" w:rsidRPr="005B3F10" w:rsidRDefault="00776A5E" w:rsidP="00776A5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2D4A65FF" w14:textId="684AD9BA" w:rsidR="00776A5E" w:rsidRPr="005B3F10"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31,092,828.73</w:t>
            </w:r>
          </w:p>
        </w:tc>
      </w:tr>
      <w:tr w:rsidR="00776A5E" w:rsidRPr="005B3F10" w14:paraId="64A628BA"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7EF18473" w14:textId="4C5C651F" w:rsidR="00776A5E" w:rsidRDefault="00776A5E" w:rsidP="00776A5E">
            <w:pPr>
              <w:spacing w:after="0" w:line="240" w:lineRule="auto"/>
              <w:rPr>
                <w:rFonts w:ascii="Arial" w:eastAsia="Times New Roman" w:hAnsi="Arial" w:cs="Arial"/>
                <w:color w:val="000000"/>
                <w:sz w:val="18"/>
                <w:szCs w:val="18"/>
                <w:lang w:eastAsia="es-MX"/>
              </w:rPr>
            </w:pPr>
            <w:r w:rsidRPr="00776A5E">
              <w:rPr>
                <w:rFonts w:ascii="Arial" w:eastAsia="Times New Roman" w:hAnsi="Arial" w:cs="Arial"/>
                <w:color w:val="000000"/>
                <w:sz w:val="18"/>
                <w:szCs w:val="18"/>
                <w:lang w:eastAsia="es-MX"/>
              </w:rPr>
              <w:t>Vehículos y Equipo de Transporte</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2731981" w14:textId="1A8FB141" w:rsidR="00776A5E"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11,592,702.00</w:t>
            </w:r>
          </w:p>
        </w:tc>
      </w:tr>
      <w:tr w:rsidR="00776A5E" w:rsidRPr="005B3F10" w14:paraId="345E1504"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1486EA73" w14:textId="71C05AAF" w:rsidR="00776A5E" w:rsidRPr="005B3F10" w:rsidRDefault="00776A5E" w:rsidP="00776A5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6DCEC33" w14:textId="47EC3979" w:rsidR="00776A5E" w:rsidRPr="005B3F10"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3,885,643.76</w:t>
            </w:r>
          </w:p>
        </w:tc>
      </w:tr>
      <w:tr w:rsidR="00565193" w:rsidRPr="002E38A5" w14:paraId="61FA41E6"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565193" w:rsidRPr="002E38A5" w:rsidRDefault="00565193" w:rsidP="00565193">
            <w:pPr>
              <w:spacing w:after="0" w:line="240" w:lineRule="auto"/>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t>Suma</w:t>
            </w:r>
          </w:p>
        </w:tc>
        <w:tc>
          <w:tcPr>
            <w:tcW w:w="1392" w:type="dxa"/>
            <w:tcBorders>
              <w:top w:val="single" w:sz="4" w:space="0" w:color="auto"/>
              <w:left w:val="nil"/>
              <w:bottom w:val="single" w:sz="4" w:space="0" w:color="000000"/>
              <w:right w:val="single" w:sz="4" w:space="0" w:color="000000"/>
            </w:tcBorders>
            <w:shd w:val="clear" w:color="auto" w:fill="auto"/>
            <w:vAlign w:val="bottom"/>
          </w:tcPr>
          <w:p w14:paraId="24AED3A6" w14:textId="6A8D308C" w:rsidR="00565193" w:rsidRPr="002E38A5" w:rsidRDefault="00776A5E" w:rsidP="00565193">
            <w:pPr>
              <w:spacing w:after="0" w:line="240" w:lineRule="auto"/>
              <w:jc w:val="right"/>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fldChar w:fldCharType="begin"/>
            </w:r>
            <w:r w:rsidRPr="002E38A5">
              <w:rPr>
                <w:rFonts w:ascii="Arial" w:eastAsia="Times New Roman" w:hAnsi="Arial" w:cs="Arial"/>
                <w:b/>
                <w:color w:val="000000"/>
                <w:sz w:val="18"/>
                <w:szCs w:val="18"/>
                <w:lang w:eastAsia="es-MX"/>
              </w:rPr>
              <w:instrText xml:space="preserve"> =SUM(ABOVE) </w:instrText>
            </w:r>
            <w:r w:rsidRPr="002E38A5">
              <w:rPr>
                <w:rFonts w:ascii="Arial" w:eastAsia="Times New Roman" w:hAnsi="Arial" w:cs="Arial"/>
                <w:b/>
                <w:color w:val="000000"/>
                <w:sz w:val="18"/>
                <w:szCs w:val="18"/>
                <w:lang w:eastAsia="es-MX"/>
              </w:rPr>
              <w:fldChar w:fldCharType="separate"/>
            </w:r>
            <w:r w:rsidRPr="002E38A5">
              <w:rPr>
                <w:rFonts w:ascii="Arial" w:eastAsia="Times New Roman" w:hAnsi="Arial" w:cs="Arial"/>
                <w:b/>
                <w:noProof/>
                <w:color w:val="000000"/>
                <w:sz w:val="18"/>
                <w:szCs w:val="18"/>
                <w:lang w:eastAsia="es-MX"/>
              </w:rPr>
              <w:t>169,096,988.61</w:t>
            </w:r>
            <w:r w:rsidRPr="002E38A5">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5ABFD0CD" w:rsidR="00AC7F8A" w:rsidRDefault="0006654C" w:rsidP="00AC7F8A">
      <w:pPr>
        <w:pStyle w:val="Texto"/>
        <w:spacing w:after="0" w:line="240" w:lineRule="exact"/>
        <w:ind w:firstLine="0"/>
        <w:jc w:val="center"/>
        <w:rPr>
          <w:szCs w:val="18"/>
        </w:rPr>
      </w:pPr>
      <w:r>
        <w:rPr>
          <w:noProof/>
          <w:lang w:val="es-MX" w:eastAsia="es-MX"/>
        </w:rPr>
        <w:object w:dxaOrig="21945" w:dyaOrig="16440" w14:anchorId="620EFAA0">
          <v:shape id="_x0000_s1072" type="#_x0000_t75" style="position:absolute;left:0;text-align:left;margin-left:5.1pt;margin-top:17.1pt;width:679.9pt;height:366.8pt;z-index:251672576;mso-position-horizontal-relative:text;mso-position-vertical-relative:text">
            <v:imagedata r:id="rId22" o:title=""/>
            <w10:wrap type="topAndBottom"/>
          </v:shape>
          <o:OLEObject Type="Embed" ProgID="Excel.Sheet.12" ShapeID="_x0000_s1072" DrawAspect="Content" ObjectID="_1671916869" r:id="rId23"/>
        </w:object>
      </w: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06654C" w:rsidP="00AC7F8A">
      <w:pPr>
        <w:pStyle w:val="Texto"/>
        <w:spacing w:after="0" w:line="240" w:lineRule="exact"/>
        <w:ind w:firstLine="0"/>
        <w:jc w:val="center"/>
        <w:rPr>
          <w:szCs w:val="18"/>
        </w:rPr>
      </w:pPr>
      <w:r>
        <w:rPr>
          <w:noProof/>
          <w:szCs w:val="18"/>
        </w:rPr>
        <w:object w:dxaOrig="21945" w:dyaOrig="16440" w14:anchorId="620EFAA1">
          <v:shape id="_x0000_s1074" type="#_x0000_t75" style="position:absolute;left:0;text-align:left;margin-left:49.5pt;margin-top:15.7pt;width:645.6pt;height:396.75pt;z-index:251675648">
            <v:imagedata r:id="rId24" o:title=""/>
            <w10:wrap type="topAndBottom"/>
          </v:shape>
          <o:OLEObject Type="Embed" ProgID="Excel.Sheet.8" ShapeID="_x0000_s1074" DrawAspect="Content" ObjectID="_1671916870" r:id="rId25"/>
        </w:object>
      </w:r>
    </w:p>
    <w:p w14:paraId="620EF9D4" w14:textId="2F472C93" w:rsidR="00AC7F8A" w:rsidRDefault="00AC7F8A" w:rsidP="00AC7F8A">
      <w:pPr>
        <w:pStyle w:val="Texto"/>
        <w:spacing w:after="0" w:line="240" w:lineRule="exact"/>
        <w:ind w:firstLine="0"/>
        <w:jc w:val="center"/>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8E3157" w:rsidRPr="0048534C" w14:paraId="620EF9DF" w14:textId="77777777" w:rsidTr="00546D3F">
        <w:trPr>
          <w:trHeight w:val="285"/>
          <w:jc w:val="center"/>
        </w:trPr>
        <w:tc>
          <w:tcPr>
            <w:tcW w:w="7261" w:type="dxa"/>
            <w:hideMark/>
          </w:tcPr>
          <w:p w14:paraId="620EF9DD" w14:textId="681E4C70"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20EF9DE" w14:textId="4E85B5C0"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10,513,942.39</w:t>
            </w:r>
          </w:p>
        </w:tc>
      </w:tr>
      <w:tr w:rsidR="008E3157" w:rsidRPr="0048534C" w14:paraId="620EF9E2" w14:textId="77777777" w:rsidTr="00546D3F">
        <w:trPr>
          <w:trHeight w:val="285"/>
          <w:jc w:val="center"/>
        </w:trPr>
        <w:tc>
          <w:tcPr>
            <w:tcW w:w="7261" w:type="dxa"/>
          </w:tcPr>
          <w:p w14:paraId="620EF9E0" w14:textId="0CAE1CB5"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tcPr>
          <w:p w14:paraId="620EF9E1" w14:textId="130D4947"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114,058.55</w:t>
            </w:r>
          </w:p>
        </w:tc>
      </w:tr>
      <w:tr w:rsidR="008E3157" w:rsidRPr="0048534C" w14:paraId="569F47F9" w14:textId="77777777" w:rsidTr="00546D3F">
        <w:trPr>
          <w:trHeight w:val="285"/>
          <w:jc w:val="center"/>
        </w:trPr>
        <w:tc>
          <w:tcPr>
            <w:tcW w:w="7261" w:type="dxa"/>
          </w:tcPr>
          <w:p w14:paraId="099E6CAF" w14:textId="73AD16F5" w:rsidR="008E3157" w:rsidRPr="0048534C" w:rsidRDefault="008E3157" w:rsidP="008E3157">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tcPr>
          <w:p w14:paraId="1DBC29E0" w14:textId="2336E71B"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34,000.00</w:t>
            </w:r>
          </w:p>
        </w:tc>
      </w:tr>
      <w:tr w:rsidR="008E3157" w:rsidRPr="0048534C" w14:paraId="620EF9E5" w14:textId="77777777" w:rsidTr="00546D3F">
        <w:trPr>
          <w:trHeight w:val="285"/>
          <w:jc w:val="center"/>
        </w:trPr>
        <w:tc>
          <w:tcPr>
            <w:tcW w:w="7261" w:type="dxa"/>
            <w:hideMark/>
          </w:tcPr>
          <w:p w14:paraId="620EF9E3" w14:textId="48CE8EEE"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hideMark/>
          </w:tcPr>
          <w:p w14:paraId="620EF9E4" w14:textId="7591F427"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211,209,007.53</w:t>
            </w:r>
          </w:p>
        </w:tc>
      </w:tr>
      <w:tr w:rsidR="008E3157" w:rsidRPr="0048534C" w14:paraId="620EF9E8" w14:textId="77777777" w:rsidTr="0048534C">
        <w:trPr>
          <w:trHeight w:val="257"/>
          <w:jc w:val="center"/>
        </w:trPr>
        <w:tc>
          <w:tcPr>
            <w:tcW w:w="7261" w:type="dxa"/>
            <w:hideMark/>
          </w:tcPr>
          <w:p w14:paraId="620EF9E6" w14:textId="57AADCE6"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c>
          <w:tcPr>
            <w:tcW w:w="1701" w:type="dxa"/>
            <w:hideMark/>
          </w:tcPr>
          <w:p w14:paraId="620EF9E7" w14:textId="57D7703E"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2,844,853.48</w:t>
            </w:r>
          </w:p>
        </w:tc>
      </w:tr>
      <w:tr w:rsidR="008E3157" w:rsidRPr="0048534C" w14:paraId="620EF9EB" w14:textId="77777777" w:rsidTr="0048534C">
        <w:trPr>
          <w:trHeight w:val="257"/>
          <w:jc w:val="center"/>
        </w:trPr>
        <w:tc>
          <w:tcPr>
            <w:tcW w:w="7261" w:type="dxa"/>
          </w:tcPr>
          <w:p w14:paraId="620EF9E9" w14:textId="6F2B8F8B"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53D2E8BF"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95,203.72</w:t>
            </w:r>
          </w:p>
        </w:tc>
      </w:tr>
      <w:tr w:rsidR="00232EA6" w:rsidRPr="002E38A5" w14:paraId="2E0E5F58" w14:textId="77777777" w:rsidTr="0048534C">
        <w:trPr>
          <w:trHeight w:val="257"/>
          <w:jc w:val="center"/>
        </w:trPr>
        <w:tc>
          <w:tcPr>
            <w:tcW w:w="7261" w:type="dxa"/>
          </w:tcPr>
          <w:p w14:paraId="1BEF310C" w14:textId="735A0FFE" w:rsidR="00232EA6" w:rsidRPr="002E38A5" w:rsidRDefault="00232EA6" w:rsidP="002E38A5">
            <w:pPr>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t>Suma</w:t>
            </w:r>
          </w:p>
        </w:tc>
        <w:tc>
          <w:tcPr>
            <w:tcW w:w="1701" w:type="dxa"/>
          </w:tcPr>
          <w:p w14:paraId="42395F6B" w14:textId="0EEC3B71" w:rsidR="00232EA6" w:rsidRPr="002E38A5" w:rsidRDefault="008E3157" w:rsidP="00E460D4">
            <w:pPr>
              <w:jc w:val="right"/>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fldChar w:fldCharType="begin"/>
            </w:r>
            <w:r w:rsidRPr="002E38A5">
              <w:rPr>
                <w:rFonts w:ascii="Arial" w:eastAsia="Times New Roman" w:hAnsi="Arial" w:cs="Arial"/>
                <w:b/>
                <w:color w:val="000000"/>
                <w:sz w:val="18"/>
                <w:szCs w:val="18"/>
                <w:lang w:eastAsia="es-MX"/>
              </w:rPr>
              <w:instrText xml:space="preserve"> =SUM(ABOVE) </w:instrText>
            </w:r>
            <w:r w:rsidRPr="002E38A5">
              <w:rPr>
                <w:rFonts w:ascii="Arial" w:eastAsia="Times New Roman" w:hAnsi="Arial" w:cs="Arial"/>
                <w:b/>
                <w:color w:val="000000"/>
                <w:sz w:val="18"/>
                <w:szCs w:val="18"/>
                <w:lang w:eastAsia="es-MX"/>
              </w:rPr>
              <w:fldChar w:fldCharType="separate"/>
            </w:r>
            <w:r w:rsidRPr="002E38A5">
              <w:rPr>
                <w:rFonts w:ascii="Arial" w:eastAsia="Times New Roman" w:hAnsi="Arial" w:cs="Arial"/>
                <w:b/>
                <w:noProof/>
                <w:color w:val="000000"/>
                <w:sz w:val="18"/>
                <w:szCs w:val="18"/>
                <w:lang w:eastAsia="es-MX"/>
              </w:rPr>
              <w:t>224,811,065.67</w:t>
            </w:r>
            <w:r w:rsidRPr="002E38A5">
              <w:rPr>
                <w:rFonts w:ascii="Arial" w:eastAsia="Times New Roman" w:hAnsi="Arial" w:cs="Arial"/>
                <w:b/>
                <w:color w:val="000000"/>
                <w:sz w:val="18"/>
                <w:szCs w:val="18"/>
                <w:lang w:eastAsia="es-MX"/>
              </w:rPr>
              <w:fldChar w:fldCharType="end"/>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CD89F8B"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F2754B">
        <w:rPr>
          <w:szCs w:val="18"/>
        </w:rPr>
        <w:t>31</w:t>
      </w:r>
      <w:r w:rsidRPr="00C53075">
        <w:rPr>
          <w:szCs w:val="18"/>
        </w:rPr>
        <w:t xml:space="preserve"> de </w:t>
      </w:r>
      <w:r w:rsidR="00F2754B">
        <w:rPr>
          <w:szCs w:val="18"/>
        </w:rPr>
        <w:t>diciembre</w:t>
      </w:r>
      <w:r w:rsidR="00897E2F">
        <w:rPr>
          <w:szCs w:val="18"/>
        </w:rPr>
        <w:t xml:space="preserve"> de 2020</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30AFDD9B" w:rsidR="00AC7F8A" w:rsidRPr="00630DB0" w:rsidRDefault="00AC7F8A" w:rsidP="00AC7F8A">
      <w:pPr>
        <w:pStyle w:val="INCISO"/>
        <w:spacing w:after="0" w:line="240" w:lineRule="exact"/>
      </w:pPr>
      <w:r w:rsidRPr="00630DB0">
        <w:t>c)</w:t>
      </w:r>
      <w:r w:rsidRPr="00630DB0">
        <w:tab/>
        <w:t xml:space="preserve">No existieron importe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055551BF" w14:textId="77777777" w:rsidR="00A30021" w:rsidRDefault="00A30021" w:rsidP="00A30021">
      <w:pPr>
        <w:pStyle w:val="Texto"/>
        <w:spacing w:after="0" w:line="240" w:lineRule="auto"/>
        <w:ind w:left="284" w:firstLine="5"/>
        <w:rPr>
          <w:szCs w:val="18"/>
        </w:rPr>
      </w:pPr>
      <w:bookmarkStart w:id="4" w:name="_Hlk61290257"/>
      <w:r>
        <w:rPr>
          <w:b/>
          <w:bCs/>
          <w:szCs w:val="18"/>
        </w:rPr>
        <w:t>R</w:t>
      </w:r>
      <w:bookmarkStart w:id="5" w:name="_GoBack"/>
      <w:bookmarkEnd w:id="5"/>
      <w:r>
        <w:rPr>
          <w:b/>
          <w:bCs/>
          <w:szCs w:val="18"/>
        </w:rPr>
        <w:t xml:space="preserve">ecursos no ejercidos. </w:t>
      </w:r>
      <w:bookmarkEnd w:id="4"/>
      <w:r>
        <w:rPr>
          <w:szCs w:val="18"/>
        </w:rPr>
        <w:t>En el ejercicio fiscal 2020, las fuentes de financiamiento tuvieron cambios en las reglas de operación de partidas de gasto autorizadas, aunado a la Pandemia SARS-Cov2 – COVID -19 a nivel mundial que imposibilitó al Estado la ejecución total de los recursos ante la limitación tan estricta por parte de la Federación para poder atender las acciones extraordinarias que no se consideraron en el Presupuesto de Egresos de la Federación, y ante la inmunemente atención por la Federación el Estado mismo.</w:t>
      </w:r>
    </w:p>
    <w:p w14:paraId="352DC6AF" w14:textId="77777777" w:rsidR="00A30021" w:rsidRDefault="00A30021" w:rsidP="00A30021">
      <w:pPr>
        <w:pStyle w:val="Texto"/>
        <w:spacing w:after="0" w:line="240" w:lineRule="auto"/>
        <w:ind w:left="284" w:firstLine="5"/>
        <w:rPr>
          <w:szCs w:val="18"/>
        </w:rPr>
      </w:pPr>
      <w:r>
        <w:rPr>
          <w:szCs w:val="18"/>
        </w:rPr>
        <w:t>Por lo que se</w:t>
      </w:r>
      <w:r>
        <w:rPr>
          <w:b/>
          <w:bCs/>
          <w:szCs w:val="18"/>
        </w:rPr>
        <w:t xml:space="preserve"> </w:t>
      </w:r>
      <w:r>
        <w:rPr>
          <w:szCs w:val="18"/>
        </w:rPr>
        <w:t xml:space="preserve"> tuvo que hacer frente a la contingencia de salud  que es del  “Dominio y conocimiento público” de atender la emergencia sanitaria generada por el virus ya mencionado, de conformidad al ACUERDO de fecha treinta y uno de marzo de dos mil veinte, la cual generó cambios a la programación del Presupuesto de egresos a recibir en la Secretaría de Salud y de las actividades del Programa Anual de Trabajo para el ejercicio fiscal 2020; y como consecuencia la no aplicación del total de los recursos programados en el Presupuesto Federal, derivado de diversos factores, por citar algunos, los precios de referencia establecidos por la Secretaría de Hacienda y Crédito Público, como parte del compendio nacional de medicamentos y material de curación,</w:t>
      </w:r>
      <w:r>
        <w:t xml:space="preserve"> </w:t>
      </w:r>
      <w:hyperlink r:id="rId27" w:history="1">
        <w:r>
          <w:rPr>
            <w:rStyle w:val="Hipervnculo"/>
            <w:szCs w:val="18"/>
          </w:rPr>
          <w:t>https://www.gob.mx/salud/prensa/317-nuevo-compendio-nacional-de-insumos-para-la-salud</w:t>
        </w:r>
      </w:hyperlink>
      <w:r>
        <w:rPr>
          <w:szCs w:val="18"/>
        </w:rPr>
        <w:t xml:space="preserve"> los que al no contar con recursos oportunos (calendarizados) que no se continuara con las estrategias ya programadas para la erogación de recursos con procedimientos de adjudicación y/o que en su caso debían ser forzosamente por Licitación Pública Nacional, y a fin de no incurrir en faltas administrativas o daño patrimonial para el Estado y estar en condiciones de ejercer dicho recurso conforme a la normatividad aplicable, aunado a la ausencia de personal en las dependencias por el resguardo domiciliario que afectó notablemente los procedimientos administrativos.</w:t>
      </w:r>
    </w:p>
    <w:p w14:paraId="382BE730" w14:textId="77777777" w:rsidR="00A30021" w:rsidRDefault="00A30021" w:rsidP="00A30021">
      <w:pPr>
        <w:pStyle w:val="Texto"/>
        <w:ind w:left="284" w:firstLine="0"/>
      </w:pPr>
    </w:p>
    <w:p w14:paraId="0750FE73" w14:textId="77777777" w:rsidR="00A30021" w:rsidRDefault="00A30021" w:rsidP="00A30021">
      <w:pPr>
        <w:pStyle w:val="Texto"/>
        <w:ind w:left="284" w:firstLine="0"/>
      </w:pPr>
      <w:r>
        <w:t xml:space="preserve">Así mismo del total ministrado de un importe de $ 620,822,718.58, fueron asignados presupuestalmente al capítulo 1000 de “Servicios Personales” un importe de       350,494,256.32, de los cuales se ejercieron al 31 de diciembre del 2020, un importe de $ 340,136,136.39, por lo que la diferencia entre lo presupuestado vs ejercido es de $ 10,358,119.93, lo anterior debido a que no se contaba con las reglas de operación para el 2020, motivo por el cual las dos primeras quincenas se aplicaron con distinta fuente de recursos. </w:t>
      </w:r>
    </w:p>
    <w:p w14:paraId="493E255E" w14:textId="77777777" w:rsidR="00A30021" w:rsidRDefault="00A30021" w:rsidP="00A30021">
      <w:pPr>
        <w:pStyle w:val="Texto"/>
        <w:ind w:left="284" w:firstLine="0"/>
      </w:pPr>
      <w:r>
        <w:t xml:space="preserve">De igual forma se informa que la Federación al 31 de diciembre de 2020, no </w:t>
      </w:r>
      <w:proofErr w:type="spellStart"/>
      <w:r>
        <w:t>a</w:t>
      </w:r>
      <w:proofErr w:type="spellEnd"/>
      <w:r>
        <w:t xml:space="preserve"> notificado la ministración del recurso en especie al estado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 en dicho Acuerdo.</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083F22">
      <w:headerReference w:type="even" r:id="rId28"/>
      <w:headerReference w:type="default" r:id="rId29"/>
      <w:footerReference w:type="even" r:id="rId30"/>
      <w:footerReference w:type="default" r:id="rId31"/>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2939" w14:textId="77777777" w:rsidR="0006654C" w:rsidRDefault="0006654C" w:rsidP="00EA5418">
      <w:pPr>
        <w:spacing w:after="0" w:line="240" w:lineRule="auto"/>
      </w:pPr>
      <w:r>
        <w:separator/>
      </w:r>
    </w:p>
  </w:endnote>
  <w:endnote w:type="continuationSeparator" w:id="0">
    <w:p w14:paraId="0916C391" w14:textId="77777777" w:rsidR="0006654C" w:rsidRDefault="000665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06654C" w:rsidRPr="0013011C" w:rsidRDefault="0006654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F02E61">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06654C" w:rsidRDefault="000665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06654C" w:rsidRPr="008E3652" w:rsidRDefault="0006654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F02E61">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B9F9D" w14:textId="77777777" w:rsidR="0006654C" w:rsidRDefault="0006654C" w:rsidP="00EA5418">
      <w:pPr>
        <w:spacing w:after="0" w:line="240" w:lineRule="auto"/>
      </w:pPr>
      <w:r>
        <w:separator/>
      </w:r>
    </w:p>
  </w:footnote>
  <w:footnote w:type="continuationSeparator" w:id="0">
    <w:p w14:paraId="240B4689" w14:textId="77777777" w:rsidR="0006654C" w:rsidRDefault="0006654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06654C" w:rsidRDefault="0006654C">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06654C" w:rsidRDefault="000665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06654C" w:rsidRDefault="000665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06654C" w:rsidRPr="00275FC6" w:rsidRDefault="0006654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06654C" w:rsidRDefault="000665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06654C" w:rsidRDefault="000665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06654C" w:rsidRPr="00275FC6" w:rsidRDefault="0006654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06654C" w:rsidRDefault="000665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06654C" w:rsidRDefault="000665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06654C" w:rsidRPr="00275FC6" w:rsidRDefault="0006654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06654C" w:rsidRDefault="000665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06654C" w:rsidRDefault="000665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06654C" w:rsidRPr="00275FC6" w:rsidRDefault="0006654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06654C" w:rsidRPr="0013011C" w:rsidRDefault="0006654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A44DB"/>
    <w:rsid w:val="000A45F6"/>
    <w:rsid w:val="000A5FCF"/>
    <w:rsid w:val="000B1720"/>
    <w:rsid w:val="000B6C7A"/>
    <w:rsid w:val="000C02B3"/>
    <w:rsid w:val="000C2891"/>
    <w:rsid w:val="000C464D"/>
    <w:rsid w:val="000C5DCB"/>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B03C7"/>
    <w:rsid w:val="001B1B72"/>
    <w:rsid w:val="001B3610"/>
    <w:rsid w:val="001C21BB"/>
    <w:rsid w:val="001C26AA"/>
    <w:rsid w:val="001C2DEA"/>
    <w:rsid w:val="001C45A6"/>
    <w:rsid w:val="001C6FD8"/>
    <w:rsid w:val="001D64A5"/>
    <w:rsid w:val="001E4CC8"/>
    <w:rsid w:val="001E5882"/>
    <w:rsid w:val="001E6AFC"/>
    <w:rsid w:val="001E7072"/>
    <w:rsid w:val="001F011A"/>
    <w:rsid w:val="001F2C9A"/>
    <w:rsid w:val="001F627C"/>
    <w:rsid w:val="00204C86"/>
    <w:rsid w:val="0021009F"/>
    <w:rsid w:val="00211B45"/>
    <w:rsid w:val="00213DCE"/>
    <w:rsid w:val="00214D3F"/>
    <w:rsid w:val="002248A6"/>
    <w:rsid w:val="00227B7C"/>
    <w:rsid w:val="00227CA0"/>
    <w:rsid w:val="00232EA6"/>
    <w:rsid w:val="00242DC8"/>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38A5"/>
    <w:rsid w:val="002E5ED2"/>
    <w:rsid w:val="002F2346"/>
    <w:rsid w:val="002F3894"/>
    <w:rsid w:val="002F4067"/>
    <w:rsid w:val="003018C5"/>
    <w:rsid w:val="003044E6"/>
    <w:rsid w:val="003105A5"/>
    <w:rsid w:val="00311750"/>
    <w:rsid w:val="0031232F"/>
    <w:rsid w:val="003150CC"/>
    <w:rsid w:val="00316766"/>
    <w:rsid w:val="00316A81"/>
    <w:rsid w:val="003206ED"/>
    <w:rsid w:val="003211CB"/>
    <w:rsid w:val="00323DA4"/>
    <w:rsid w:val="00327241"/>
    <w:rsid w:val="00336532"/>
    <w:rsid w:val="003428E7"/>
    <w:rsid w:val="00343090"/>
    <w:rsid w:val="003535EC"/>
    <w:rsid w:val="00362148"/>
    <w:rsid w:val="00367C3F"/>
    <w:rsid w:val="00372F40"/>
    <w:rsid w:val="003753AD"/>
    <w:rsid w:val="00383209"/>
    <w:rsid w:val="00387376"/>
    <w:rsid w:val="0038789E"/>
    <w:rsid w:val="00390AEF"/>
    <w:rsid w:val="003966F6"/>
    <w:rsid w:val="00396C2B"/>
    <w:rsid w:val="003A0303"/>
    <w:rsid w:val="003A1877"/>
    <w:rsid w:val="003A5953"/>
    <w:rsid w:val="003B03F9"/>
    <w:rsid w:val="003B2EB5"/>
    <w:rsid w:val="003C1E83"/>
    <w:rsid w:val="003C398A"/>
    <w:rsid w:val="003C3F18"/>
    <w:rsid w:val="003D08C0"/>
    <w:rsid w:val="003D0B51"/>
    <w:rsid w:val="003D5DBF"/>
    <w:rsid w:val="003E5CD4"/>
    <w:rsid w:val="003E7FD0"/>
    <w:rsid w:val="003F0EA4"/>
    <w:rsid w:val="003F1C15"/>
    <w:rsid w:val="003F3006"/>
    <w:rsid w:val="003F4D7A"/>
    <w:rsid w:val="003F786B"/>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20D"/>
    <w:rsid w:val="0046745F"/>
    <w:rsid w:val="00467D58"/>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46D3F"/>
    <w:rsid w:val="005508C1"/>
    <w:rsid w:val="00551C31"/>
    <w:rsid w:val="005614C3"/>
    <w:rsid w:val="00561D8D"/>
    <w:rsid w:val="00562914"/>
    <w:rsid w:val="00565193"/>
    <w:rsid w:val="0056601E"/>
    <w:rsid w:val="0057306A"/>
    <w:rsid w:val="005737CC"/>
    <w:rsid w:val="00574266"/>
    <w:rsid w:val="00582401"/>
    <w:rsid w:val="005844D0"/>
    <w:rsid w:val="0059131E"/>
    <w:rsid w:val="00591D51"/>
    <w:rsid w:val="00592BF9"/>
    <w:rsid w:val="005979E1"/>
    <w:rsid w:val="005A2DD6"/>
    <w:rsid w:val="005A7647"/>
    <w:rsid w:val="005B3F10"/>
    <w:rsid w:val="005B4F6D"/>
    <w:rsid w:val="005B7AEF"/>
    <w:rsid w:val="005C08E2"/>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157"/>
    <w:rsid w:val="008E3652"/>
    <w:rsid w:val="008E79E2"/>
    <w:rsid w:val="008F56CF"/>
    <w:rsid w:val="008F6D58"/>
    <w:rsid w:val="00901BC6"/>
    <w:rsid w:val="009036B9"/>
    <w:rsid w:val="009037B9"/>
    <w:rsid w:val="00907F5D"/>
    <w:rsid w:val="00914DAC"/>
    <w:rsid w:val="00915012"/>
    <w:rsid w:val="00915DDB"/>
    <w:rsid w:val="00920882"/>
    <w:rsid w:val="009279F5"/>
    <w:rsid w:val="00927A9F"/>
    <w:rsid w:val="0093094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4223"/>
    <w:rsid w:val="009C573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0021"/>
    <w:rsid w:val="00A32225"/>
    <w:rsid w:val="00A330BA"/>
    <w:rsid w:val="00A363B6"/>
    <w:rsid w:val="00A44536"/>
    <w:rsid w:val="00A4512A"/>
    <w:rsid w:val="00A46BF5"/>
    <w:rsid w:val="00A530D4"/>
    <w:rsid w:val="00A55D2D"/>
    <w:rsid w:val="00A56160"/>
    <w:rsid w:val="00A57447"/>
    <w:rsid w:val="00A57FFE"/>
    <w:rsid w:val="00A6658B"/>
    <w:rsid w:val="00A75C91"/>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866BC"/>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955F0"/>
    <w:rsid w:val="00EA5418"/>
    <w:rsid w:val="00EA7603"/>
    <w:rsid w:val="00EB297B"/>
    <w:rsid w:val="00EB6F6B"/>
    <w:rsid w:val="00EC1567"/>
    <w:rsid w:val="00EC1EDE"/>
    <w:rsid w:val="00EC254C"/>
    <w:rsid w:val="00EC33D7"/>
    <w:rsid w:val="00EC74DC"/>
    <w:rsid w:val="00ED69A7"/>
    <w:rsid w:val="00EE46FB"/>
    <w:rsid w:val="00F02E61"/>
    <w:rsid w:val="00F03204"/>
    <w:rsid w:val="00F12529"/>
    <w:rsid w:val="00F17C0D"/>
    <w:rsid w:val="00F2754B"/>
    <w:rsid w:val="00F3345C"/>
    <w:rsid w:val="00F335B7"/>
    <w:rsid w:val="00F35D1D"/>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xls"/><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yperlink" Target="https://www.gob.mx/salud/prensa/317-nuevo-compendio-nacional-de-insumos-para-la-salud" TargetMode="External"/><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6352-F18B-42C3-A5D4-6DC2CCF1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22</Pages>
  <Words>3730</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28</cp:revision>
  <cp:lastPrinted>2020-07-07T01:16:00Z</cp:lastPrinted>
  <dcterms:created xsi:type="dcterms:W3CDTF">2020-04-20T18:52:00Z</dcterms:created>
  <dcterms:modified xsi:type="dcterms:W3CDTF">2021-01-12T06:34:00Z</dcterms:modified>
</cp:coreProperties>
</file>