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470806605"/>
    <w:bookmarkEnd w:id="0"/>
    <w:p w14:paraId="4AA60C6F" w14:textId="27B85F25" w:rsidR="007D6E9A" w:rsidRDefault="004E5C90" w:rsidP="003D5DBF">
      <w:pPr>
        <w:jc w:val="center"/>
      </w:pPr>
      <w:r>
        <w:object w:dxaOrig="23529" w:dyaOrig="15516" w14:anchorId="5ADB1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35.25pt;height:417.75pt" o:ole="">
            <v:imagedata r:id="rId8" o:title=""/>
          </v:shape>
          <o:OLEObject Type="Embed" ProgID="Excel.Sheet.12" ShapeID="_x0000_i1044" DrawAspect="Content" ObjectID="_1671619557" r:id="rId9"/>
        </w:object>
      </w:r>
    </w:p>
    <w:p w14:paraId="5F37ECD8" w14:textId="77777777" w:rsidR="00EA5418" w:rsidRDefault="00EA5418" w:rsidP="00372F40">
      <w:pPr>
        <w:jc w:val="center"/>
      </w:pPr>
    </w:p>
    <w:bookmarkStart w:id="1" w:name="_MON_1470805999"/>
    <w:bookmarkEnd w:id="1"/>
    <w:p w14:paraId="7F85F13B" w14:textId="2CC093C8" w:rsidR="00EA5418" w:rsidRDefault="0051325F" w:rsidP="0044253C">
      <w:pPr>
        <w:jc w:val="center"/>
      </w:pPr>
      <w:r>
        <w:object w:dxaOrig="25153" w:dyaOrig="18931" w14:anchorId="22A406D5">
          <v:shape id="_x0000_i1026" type="#_x0000_t75" style="width:585pt;height:439.5pt" o:ole="">
            <v:imagedata r:id="rId10" o:title=""/>
          </v:shape>
          <o:OLEObject Type="Embed" ProgID="Excel.Sheet.12" ShapeID="_x0000_i1026" DrawAspect="Content" ObjectID="_1671619558" r:id="rId11"/>
        </w:object>
      </w:r>
    </w:p>
    <w:bookmarkStart w:id="2" w:name="_MON_1470806992"/>
    <w:bookmarkEnd w:id="2"/>
    <w:p w14:paraId="508471AC" w14:textId="78EC42C5" w:rsidR="00372F40" w:rsidRDefault="00E0265C" w:rsidP="00D66E1F">
      <w:r>
        <w:object w:dxaOrig="21993" w:dyaOrig="15482" w14:anchorId="09A6D6F9">
          <v:shape id="_x0000_i1027" type="#_x0000_t75" style="width:648.75pt;height:456.75pt" o:ole="">
            <v:imagedata r:id="rId12" o:title=""/>
          </v:shape>
          <o:OLEObject Type="Embed" ProgID="Excel.Sheet.12" ShapeID="_x0000_i1027" DrawAspect="Content" ObjectID="_1671619559" r:id="rId13"/>
        </w:object>
      </w:r>
    </w:p>
    <w:bookmarkStart w:id="3" w:name="_MON_1470807348"/>
    <w:bookmarkEnd w:id="3"/>
    <w:p w14:paraId="0409BC77" w14:textId="3AB25526" w:rsidR="00372F40" w:rsidRDefault="00E0265C" w:rsidP="008E3652">
      <w:pPr>
        <w:jc w:val="center"/>
      </w:pPr>
      <w:r>
        <w:object w:dxaOrig="17711" w:dyaOrig="12404" w14:anchorId="6091CDC5">
          <v:shape id="_x0000_i1028" type="#_x0000_t75" style="width:645pt;height:452.25pt" o:ole="">
            <v:imagedata r:id="rId14" o:title=""/>
          </v:shape>
          <o:OLEObject Type="Embed" ProgID="Excel.Sheet.12" ShapeID="_x0000_i1028" DrawAspect="Content" ObjectID="_1671619560" r:id="rId15"/>
        </w:object>
      </w:r>
    </w:p>
    <w:bookmarkStart w:id="4" w:name="_MON_1470809138"/>
    <w:bookmarkEnd w:id="4"/>
    <w:p w14:paraId="048FC0B4" w14:textId="41501C75" w:rsidR="00372F40" w:rsidRDefault="00E0265C" w:rsidP="00522632">
      <w:pPr>
        <w:jc w:val="center"/>
      </w:pPr>
      <w:r>
        <w:object w:dxaOrig="17805" w:dyaOrig="12251" w14:anchorId="548FEB10">
          <v:shape id="_x0000_i1029" type="#_x0000_t75" style="width:632.25pt;height:433.5pt" o:ole="">
            <v:imagedata r:id="rId16" o:title=""/>
          </v:shape>
          <o:OLEObject Type="Embed" ProgID="Excel.Sheet.12" ShapeID="_x0000_i1029" DrawAspect="Content" ObjectID="_1671619561" r:id="rId17"/>
        </w:object>
      </w:r>
    </w:p>
    <w:p w14:paraId="19E077F5" w14:textId="77777777" w:rsidR="00372F40" w:rsidRDefault="00372F40" w:rsidP="002A70B3">
      <w:pPr>
        <w:tabs>
          <w:tab w:val="left" w:pos="2430"/>
        </w:tabs>
      </w:pPr>
    </w:p>
    <w:bookmarkStart w:id="5" w:name="_MON_1470814596"/>
    <w:bookmarkEnd w:id="5"/>
    <w:p w14:paraId="5366BF2E" w14:textId="6C4F7573" w:rsidR="00E32708" w:rsidRDefault="00E0265C" w:rsidP="00E32708">
      <w:pPr>
        <w:tabs>
          <w:tab w:val="left" w:pos="2430"/>
        </w:tabs>
        <w:jc w:val="center"/>
      </w:pPr>
      <w:r>
        <w:object w:dxaOrig="18615" w:dyaOrig="13795" w14:anchorId="30399F41">
          <v:shape id="_x0000_i1030" type="#_x0000_t75" style="width:648.75pt;height:453.75pt" o:ole="">
            <v:imagedata r:id="rId18" o:title=""/>
          </v:shape>
          <o:OLEObject Type="Embed" ProgID="Excel.Sheet.12" ShapeID="_x0000_i1030" DrawAspect="Content" ObjectID="_1671619562" r:id="rId19"/>
        </w:object>
      </w:r>
    </w:p>
    <w:bookmarkStart w:id="6" w:name="_MON_1470810366"/>
    <w:bookmarkEnd w:id="6"/>
    <w:p w14:paraId="27C12500" w14:textId="7D1CE55C" w:rsidR="00E32708" w:rsidRDefault="00984FAA" w:rsidP="00E32708">
      <w:pPr>
        <w:tabs>
          <w:tab w:val="left" w:pos="2430"/>
        </w:tabs>
        <w:jc w:val="center"/>
      </w:pPr>
      <w:r>
        <w:object w:dxaOrig="25471" w:dyaOrig="16771" w14:anchorId="2D9F3D4F">
          <v:shape id="_x0000_i1031" type="#_x0000_t75" style="width:678.75pt;height:447.75pt" o:ole="">
            <v:imagedata r:id="rId20" o:title=""/>
          </v:shape>
          <o:OLEObject Type="Embed" ProgID="Excel.Sheet.12" ShapeID="_x0000_i1031" DrawAspect="Content" ObjectID="_1671619563" r:id="rId21"/>
        </w:object>
      </w:r>
    </w:p>
    <w:p w14:paraId="37B529F2" w14:textId="77777777" w:rsidR="00372F40" w:rsidRDefault="00372F40"/>
    <w:p w14:paraId="3C17048D" w14:textId="77777777"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14:paraId="5A1674AE" w14:textId="77777777" w:rsidR="00372F40" w:rsidRPr="00975327" w:rsidRDefault="00372F40">
      <w:pPr>
        <w:rPr>
          <w:rFonts w:ascii="Arial" w:hAnsi="Arial" w:cs="Arial"/>
          <w:sz w:val="18"/>
          <w:szCs w:val="18"/>
        </w:rPr>
      </w:pPr>
    </w:p>
    <w:p w14:paraId="2A8720C9"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14:paraId="1D01963D" w14:textId="77777777"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14:paraId="60ED661E" w14:textId="77777777" w:rsidR="00A3001C" w:rsidRPr="00975327" w:rsidRDefault="00A3001C" w:rsidP="00A3001C">
      <w:pPr>
        <w:ind w:left="720"/>
        <w:rPr>
          <w:rFonts w:ascii="Arial" w:hAnsi="Arial" w:cs="Arial"/>
          <w:sz w:val="18"/>
          <w:szCs w:val="18"/>
        </w:rPr>
      </w:pPr>
    </w:p>
    <w:p w14:paraId="0E738370"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sidR="006A7C51">
        <w:rPr>
          <w:rFonts w:ascii="Arial" w:hAnsi="Arial" w:cs="Arial"/>
          <w:sz w:val="18"/>
          <w:szCs w:val="18"/>
        </w:rPr>
        <w:t>o IMSS, cualquiera que tenga la infraestructura para dar</w:t>
      </w:r>
      <w:r w:rsidRPr="00975327">
        <w:rPr>
          <w:rFonts w:ascii="Arial" w:hAnsi="Arial" w:cs="Arial"/>
          <w:sz w:val="18"/>
          <w:szCs w:val="18"/>
        </w:rPr>
        <w:t xml:space="preserve"> los empleados del ICATLAX </w:t>
      </w:r>
      <w:r w:rsidR="006A7C51">
        <w:rPr>
          <w:rFonts w:ascii="Arial" w:hAnsi="Arial" w:cs="Arial"/>
          <w:sz w:val="18"/>
          <w:szCs w:val="18"/>
        </w:rPr>
        <w:t>el servicio de seguridad social y atención médica</w:t>
      </w:r>
      <w:r w:rsidRPr="00975327">
        <w:rPr>
          <w:rFonts w:ascii="Arial" w:hAnsi="Arial" w:cs="Arial"/>
          <w:sz w:val="18"/>
          <w:szCs w:val="18"/>
        </w:rPr>
        <w:t>.</w:t>
      </w:r>
    </w:p>
    <w:p w14:paraId="008620CE" w14:textId="77777777" w:rsidR="00540418" w:rsidRPr="00540418" w:rsidRDefault="00540418">
      <w:pPr>
        <w:rPr>
          <w:rFonts w:ascii="Soberana Sans Light" w:hAnsi="Soberana Sans Light"/>
        </w:rPr>
      </w:pPr>
    </w:p>
    <w:p w14:paraId="34A52C65" w14:textId="77777777" w:rsidR="00540418" w:rsidRDefault="00E66E99">
      <w:pPr>
        <w:rPr>
          <w:rFonts w:ascii="Soberana Sans Light" w:hAnsi="Soberana Sans Light"/>
        </w:rPr>
      </w:pPr>
      <w:r>
        <w:rPr>
          <w:rFonts w:ascii="Soberana Sans Light" w:hAnsi="Soberana Sans Light"/>
          <w:noProof/>
          <w:lang w:eastAsia="es-MX"/>
        </w:rPr>
        <w:object w:dxaOrig="1440" w:dyaOrig="1440" w14:anchorId="50FFB81F">
          <v:shape id="_x0000_s1064" type="#_x0000_t75" style="position:absolute;margin-left:0;margin-top:162.8pt;width:684pt;height:47.25pt;z-index:251668480;mso-position-horizontal-relative:text;mso-position-vertical-relative:text;mso-width-relative:page;mso-height-relative:page">
            <v:imagedata r:id="rId22" o:title=""/>
            <w10:wrap type="topAndBottom"/>
          </v:shape>
          <o:OLEObject Type="Embed" ProgID="Excel.Sheet.12" ShapeID="_x0000_s1064" DrawAspect="Content" ObjectID="_1671619564" r:id="rId23"/>
        </w:object>
      </w:r>
      <w:r w:rsidR="00540418">
        <w:rPr>
          <w:rFonts w:ascii="Soberana Sans Light" w:hAnsi="Soberana Sans Light"/>
        </w:rPr>
        <w:br w:type="page"/>
      </w:r>
    </w:p>
    <w:p w14:paraId="3FA4E2F4" w14:textId="77777777"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14:paraId="33A37BD4" w14:textId="77777777" w:rsidR="00EF32B3" w:rsidRPr="00975327" w:rsidRDefault="00EF32B3" w:rsidP="00EF32B3">
      <w:pPr>
        <w:pStyle w:val="Texto"/>
        <w:spacing w:after="0" w:line="240" w:lineRule="exact"/>
        <w:jc w:val="center"/>
        <w:rPr>
          <w:b/>
          <w:szCs w:val="18"/>
        </w:rPr>
      </w:pPr>
    </w:p>
    <w:p w14:paraId="21D23342" w14:textId="77777777" w:rsidR="00EF32B3" w:rsidRPr="00975327" w:rsidRDefault="00EF32B3" w:rsidP="00EF32B3">
      <w:pPr>
        <w:pStyle w:val="Texto"/>
        <w:spacing w:after="0" w:line="240" w:lineRule="exact"/>
        <w:jc w:val="center"/>
        <w:rPr>
          <w:b/>
          <w:szCs w:val="18"/>
        </w:rPr>
      </w:pPr>
    </w:p>
    <w:p w14:paraId="18052A25" w14:textId="77777777" w:rsidR="00EF32B3" w:rsidRPr="00975327" w:rsidRDefault="00EF32B3" w:rsidP="00EF32B3">
      <w:pPr>
        <w:pStyle w:val="Texto"/>
        <w:spacing w:after="0" w:line="240" w:lineRule="exact"/>
        <w:jc w:val="center"/>
        <w:rPr>
          <w:szCs w:val="18"/>
        </w:rPr>
      </w:pPr>
      <w:r w:rsidRPr="00975327">
        <w:rPr>
          <w:b/>
          <w:szCs w:val="18"/>
        </w:rPr>
        <w:t>a) NOTAS DE DESGLOSE</w:t>
      </w:r>
    </w:p>
    <w:p w14:paraId="192E85A4" w14:textId="77777777" w:rsidR="00EF32B3" w:rsidRPr="00975327" w:rsidRDefault="00EF32B3" w:rsidP="00EF32B3">
      <w:pPr>
        <w:pStyle w:val="Texto"/>
        <w:spacing w:after="0" w:line="240" w:lineRule="exact"/>
        <w:rPr>
          <w:szCs w:val="18"/>
          <w:lang w:val="es-MX"/>
        </w:rPr>
      </w:pPr>
    </w:p>
    <w:p w14:paraId="28C9A0E6" w14:textId="77777777"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14:paraId="5A2E537F" w14:textId="77777777" w:rsidR="00EF32B3" w:rsidRPr="00975327" w:rsidRDefault="00EF32B3" w:rsidP="00EF32B3">
      <w:pPr>
        <w:pStyle w:val="Texto"/>
        <w:spacing w:after="0" w:line="240" w:lineRule="exact"/>
        <w:rPr>
          <w:b/>
          <w:szCs w:val="18"/>
          <w:lang w:val="es-MX"/>
        </w:rPr>
      </w:pPr>
    </w:p>
    <w:p w14:paraId="3E4614F7" w14:textId="77777777" w:rsidR="00EF32B3" w:rsidRPr="00975327" w:rsidRDefault="00EF32B3" w:rsidP="00EF32B3">
      <w:pPr>
        <w:pStyle w:val="Texto"/>
        <w:spacing w:after="0" w:line="240" w:lineRule="exact"/>
        <w:rPr>
          <w:b/>
          <w:szCs w:val="18"/>
          <w:lang w:val="es-MX"/>
        </w:rPr>
      </w:pPr>
      <w:r w:rsidRPr="00975327">
        <w:rPr>
          <w:b/>
          <w:szCs w:val="18"/>
          <w:lang w:val="es-MX"/>
        </w:rPr>
        <w:t>Activo</w:t>
      </w:r>
    </w:p>
    <w:p w14:paraId="219F1BCD" w14:textId="77777777" w:rsidR="00EF32B3" w:rsidRPr="00975327" w:rsidRDefault="00EF32B3" w:rsidP="00EF32B3">
      <w:pPr>
        <w:pStyle w:val="Texto"/>
        <w:spacing w:after="0" w:line="240" w:lineRule="exact"/>
        <w:rPr>
          <w:b/>
          <w:szCs w:val="18"/>
          <w:lang w:val="es-MX"/>
        </w:rPr>
      </w:pPr>
    </w:p>
    <w:p w14:paraId="6FFA59AB" w14:textId="77777777"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14:paraId="724ED8EC" w14:textId="77777777"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14:paraId="55E4D3D6" w14:textId="77777777" w:rsidR="00935CFC" w:rsidRDefault="00935CFC" w:rsidP="00EF32B3">
      <w:pPr>
        <w:pStyle w:val="ROMANOS"/>
        <w:spacing w:after="0" w:line="240" w:lineRule="exact"/>
        <w:ind w:left="723" w:firstLine="0"/>
        <w:rPr>
          <w:lang w:val="es-MX"/>
        </w:rPr>
      </w:pPr>
    </w:p>
    <w:p w14:paraId="469FAD8E" w14:textId="77777777"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14:paraId="76D2013E" w14:textId="77777777" w:rsidR="005444AA" w:rsidRDefault="005444AA" w:rsidP="005444AA">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4D2DD6">
        <w:rPr>
          <w:u w:val="single"/>
          <w:lang w:val="es-MX"/>
        </w:rPr>
        <w:t>$              21</w:t>
      </w:r>
    </w:p>
    <w:p w14:paraId="71868D80" w14:textId="77777777"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4D2DD6">
        <w:rPr>
          <w:b/>
          <w:lang w:val="es-MX"/>
        </w:rPr>
        <w:t xml:space="preserve">            21</w:t>
      </w:r>
    </w:p>
    <w:p w14:paraId="51EF4995" w14:textId="77777777" w:rsidR="001518B4" w:rsidRDefault="001518B4" w:rsidP="00EF32B3">
      <w:pPr>
        <w:pStyle w:val="ROMANOS"/>
        <w:spacing w:after="0" w:line="240" w:lineRule="exact"/>
        <w:ind w:left="723" w:firstLine="0"/>
        <w:rPr>
          <w:b/>
          <w:lang w:val="es-MX"/>
        </w:rPr>
      </w:pPr>
    </w:p>
    <w:p w14:paraId="63E6AA20" w14:textId="77777777" w:rsidR="001518B4" w:rsidRPr="00A0214D" w:rsidRDefault="001518B4" w:rsidP="00EF32B3">
      <w:pPr>
        <w:pStyle w:val="ROMANOS"/>
        <w:spacing w:after="0" w:line="240" w:lineRule="exact"/>
        <w:ind w:left="723" w:firstLine="0"/>
        <w:rPr>
          <w:lang w:val="es-MX"/>
        </w:rPr>
      </w:pPr>
      <w:r w:rsidRPr="00A0214D">
        <w:rPr>
          <w:lang w:val="es-MX"/>
        </w:rPr>
        <w:t>Bancos</w:t>
      </w:r>
    </w:p>
    <w:p w14:paraId="23197507" w14:textId="77777777"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D724D9">
        <w:rPr>
          <w:lang w:val="es-MX"/>
        </w:rPr>
        <w:t>231</w:t>
      </w:r>
    </w:p>
    <w:p w14:paraId="22AB5A7F" w14:textId="77777777"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w:t>
      </w:r>
      <w:r w:rsidR="0010425C">
        <w:rPr>
          <w:lang w:val="es-MX"/>
        </w:rPr>
        <w:t>3</w:t>
      </w:r>
      <w:r w:rsidR="004D2DD6">
        <w:rPr>
          <w:lang w:val="es-MX"/>
        </w:rPr>
        <w:t>,</w:t>
      </w:r>
      <w:r w:rsidR="0010425C">
        <w:rPr>
          <w:lang w:val="es-MX"/>
        </w:rPr>
        <w:t>1</w:t>
      </w:r>
      <w:r w:rsidR="00170921">
        <w:rPr>
          <w:lang w:val="es-MX"/>
        </w:rPr>
        <w:t>97</w:t>
      </w:r>
    </w:p>
    <w:p w14:paraId="22BB8285" w14:textId="77777777"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r>
      <w:proofErr w:type="gramStart"/>
      <w:r w:rsidRPr="00A0214D">
        <w:rPr>
          <w:lang w:val="es-MX"/>
        </w:rPr>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170921">
        <w:rPr>
          <w:lang w:val="es-MX"/>
        </w:rPr>
        <w:t>633</w:t>
      </w:r>
      <w:proofErr w:type="gramEnd"/>
    </w:p>
    <w:p w14:paraId="0E8AEDA1" w14:textId="1A172C4D" w:rsidR="00170921" w:rsidRDefault="00170921"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2020</w:t>
      </w:r>
      <w:r>
        <w:rPr>
          <w:lang w:val="es-MX"/>
        </w:rPr>
        <w:tab/>
        <w:t>cuenta 65508029672</w:t>
      </w:r>
      <w:r w:rsidRPr="00A0214D">
        <w:rPr>
          <w:lang w:val="es-MX"/>
        </w:rPr>
        <w:tab/>
      </w:r>
      <w:r w:rsidRPr="00A0214D">
        <w:rPr>
          <w:lang w:val="es-MX"/>
        </w:rPr>
        <w:tab/>
      </w:r>
      <w:r w:rsidRPr="00A0214D">
        <w:rPr>
          <w:lang w:val="es-MX"/>
        </w:rPr>
        <w:tab/>
        <w:t xml:space="preserve">$ </w:t>
      </w:r>
      <w:r>
        <w:rPr>
          <w:lang w:val="es-MX"/>
        </w:rPr>
        <w:t xml:space="preserve">    </w:t>
      </w:r>
      <w:r w:rsidR="008C2319">
        <w:rPr>
          <w:lang w:val="es-MX"/>
        </w:rPr>
        <w:t>585</w:t>
      </w:r>
      <w:r>
        <w:rPr>
          <w:lang w:val="es-MX"/>
        </w:rPr>
        <w:t>,</w:t>
      </w:r>
      <w:r w:rsidR="008C2319">
        <w:rPr>
          <w:lang w:val="es-MX"/>
        </w:rPr>
        <w:t>940</w:t>
      </w:r>
    </w:p>
    <w:p w14:paraId="02CAEDA4" w14:textId="2D8AA527"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170921">
        <w:rPr>
          <w:lang w:val="es-MX"/>
        </w:rPr>
        <w:t>6</w:t>
      </w:r>
      <w:r w:rsidR="008C2319">
        <w:rPr>
          <w:lang w:val="es-MX"/>
        </w:rPr>
        <w:t>10</w:t>
      </w:r>
    </w:p>
    <w:p w14:paraId="3E0B703D" w14:textId="42A8D94A"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8C2319">
        <w:rPr>
          <w:lang w:val="es-MX"/>
        </w:rPr>
        <w:t>907</w:t>
      </w:r>
    </w:p>
    <w:p w14:paraId="57DDAED3" w14:textId="63C118B7"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170921">
        <w:rPr>
          <w:lang w:val="es-MX"/>
        </w:rPr>
        <w:t>38</w:t>
      </w:r>
      <w:r w:rsidR="008C2319">
        <w:rPr>
          <w:lang w:val="es-MX"/>
        </w:rPr>
        <w:t>8</w:t>
      </w:r>
    </w:p>
    <w:p w14:paraId="6E88BD40" w14:textId="737C161D"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t xml:space="preserve">$ </w:t>
      </w:r>
      <w:r w:rsidR="00F31A2D">
        <w:rPr>
          <w:lang w:val="es-MX"/>
        </w:rPr>
        <w:t xml:space="preserve">       </w:t>
      </w:r>
      <w:r w:rsidR="00B06250">
        <w:rPr>
          <w:lang w:val="es-MX"/>
        </w:rPr>
        <w:t xml:space="preserve"> </w:t>
      </w:r>
      <w:r w:rsidR="008C2319">
        <w:rPr>
          <w:lang w:val="es-MX"/>
        </w:rPr>
        <w:t xml:space="preserve">   769</w:t>
      </w:r>
    </w:p>
    <w:p w14:paraId="0ED12FF9" w14:textId="0780EDB4"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t xml:space="preserve">$  </w:t>
      </w:r>
      <w:r w:rsidR="00F31A2D">
        <w:rPr>
          <w:lang w:val="es-MX"/>
        </w:rPr>
        <w:t xml:space="preserve">   </w:t>
      </w:r>
      <w:r w:rsidR="008C2319">
        <w:rPr>
          <w:lang w:val="es-MX"/>
        </w:rPr>
        <w:t>391</w:t>
      </w:r>
      <w:r w:rsidR="00F31A2D">
        <w:rPr>
          <w:lang w:val="es-MX"/>
        </w:rPr>
        <w:t>,</w:t>
      </w:r>
      <w:r w:rsidR="008C2319">
        <w:rPr>
          <w:lang w:val="es-MX"/>
        </w:rPr>
        <w:t>408</w:t>
      </w:r>
    </w:p>
    <w:p w14:paraId="0A2A1058" w14:textId="2E154273" w:rsidR="0010425C" w:rsidRDefault="0010425C" w:rsidP="00033317">
      <w:pPr>
        <w:pStyle w:val="ROMANOS"/>
        <w:spacing w:after="0" w:line="240" w:lineRule="exact"/>
        <w:ind w:left="723" w:firstLine="0"/>
        <w:rPr>
          <w:lang w:val="es-MX"/>
        </w:rPr>
      </w:pPr>
      <w:r>
        <w:rPr>
          <w:lang w:val="es-MX"/>
        </w:rPr>
        <w:t>Santander Recurso Federal 2020</w:t>
      </w:r>
      <w:r>
        <w:rPr>
          <w:lang w:val="es-MX"/>
        </w:rPr>
        <w:tab/>
      </w:r>
      <w:r>
        <w:rPr>
          <w:lang w:val="es-MX"/>
        </w:rPr>
        <w:tab/>
      </w:r>
      <w:r>
        <w:rPr>
          <w:lang w:val="es-MX"/>
        </w:rPr>
        <w:tab/>
        <w:t>cuenta 65507875837</w:t>
      </w:r>
      <w:r>
        <w:rPr>
          <w:lang w:val="es-MX"/>
        </w:rPr>
        <w:tab/>
      </w:r>
      <w:r>
        <w:rPr>
          <w:lang w:val="es-MX"/>
        </w:rPr>
        <w:tab/>
      </w:r>
      <w:r>
        <w:rPr>
          <w:lang w:val="es-MX"/>
        </w:rPr>
        <w:tab/>
      </w:r>
      <w:proofErr w:type="gramStart"/>
      <w:r>
        <w:rPr>
          <w:lang w:val="es-MX"/>
        </w:rPr>
        <w:t>$</w:t>
      </w:r>
      <w:r w:rsidR="008C2319">
        <w:rPr>
          <w:lang w:val="es-MX"/>
        </w:rPr>
        <w:t xml:space="preserve">  4</w:t>
      </w:r>
      <w:r>
        <w:rPr>
          <w:lang w:val="es-MX"/>
        </w:rPr>
        <w:t>,</w:t>
      </w:r>
      <w:r w:rsidR="008C2319">
        <w:rPr>
          <w:lang w:val="es-MX"/>
        </w:rPr>
        <w:t>619</w:t>
      </w:r>
      <w:r>
        <w:rPr>
          <w:lang w:val="es-MX"/>
        </w:rPr>
        <w:t>,</w:t>
      </w:r>
      <w:r w:rsidR="008C2319">
        <w:rPr>
          <w:lang w:val="es-MX"/>
        </w:rPr>
        <w:t>879</w:t>
      </w:r>
      <w:proofErr w:type="gramEnd"/>
    </w:p>
    <w:p w14:paraId="0AC1ABE1" w14:textId="68B98AFE"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8C2319">
        <w:rPr>
          <w:lang w:val="es-MX"/>
        </w:rPr>
        <w:t xml:space="preserve"> 27,992</w:t>
      </w:r>
    </w:p>
    <w:p w14:paraId="42EB9B26" w14:textId="77777777"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170921">
        <w:rPr>
          <w:lang w:val="es-MX"/>
        </w:rPr>
        <w:t>5</w:t>
      </w:r>
      <w:r w:rsidR="0010425C">
        <w:rPr>
          <w:lang w:val="es-MX"/>
        </w:rPr>
        <w:t>4</w:t>
      </w:r>
      <w:r w:rsidR="001518B4" w:rsidRPr="00A0214D">
        <w:rPr>
          <w:lang w:val="es-MX"/>
        </w:rPr>
        <w:tab/>
      </w:r>
    </w:p>
    <w:p w14:paraId="63ABD46C" w14:textId="77777777"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r>
      <w:proofErr w:type="gramStart"/>
      <w:r>
        <w:rPr>
          <w:lang w:val="es-MX"/>
        </w:rPr>
        <w:t xml:space="preserve">$  </w:t>
      </w:r>
      <w:r w:rsidR="00053922">
        <w:rPr>
          <w:lang w:val="es-MX"/>
        </w:rPr>
        <w:t>1,1</w:t>
      </w:r>
      <w:r w:rsidR="0010425C">
        <w:rPr>
          <w:lang w:val="es-MX"/>
        </w:rPr>
        <w:t>67</w:t>
      </w:r>
      <w:r>
        <w:rPr>
          <w:lang w:val="es-MX"/>
        </w:rPr>
        <w:t>,</w:t>
      </w:r>
      <w:r w:rsidR="00170921">
        <w:rPr>
          <w:lang w:val="es-MX"/>
        </w:rPr>
        <w:t>232</w:t>
      </w:r>
      <w:proofErr w:type="gramEnd"/>
    </w:p>
    <w:p w14:paraId="52012859" w14:textId="48F7831A" w:rsidR="00C973E8"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r>
      <w:proofErr w:type="gramStart"/>
      <w:r>
        <w:rPr>
          <w:lang w:val="es-MX"/>
        </w:rPr>
        <w:t xml:space="preserve">$  </w:t>
      </w:r>
      <w:r w:rsidR="0010425C">
        <w:rPr>
          <w:lang w:val="es-MX"/>
        </w:rPr>
        <w:t>4</w:t>
      </w:r>
      <w:r w:rsidR="004D2DD6">
        <w:rPr>
          <w:lang w:val="es-MX"/>
        </w:rPr>
        <w:t>,</w:t>
      </w:r>
      <w:r w:rsidR="0010425C">
        <w:rPr>
          <w:lang w:val="es-MX"/>
        </w:rPr>
        <w:t>7</w:t>
      </w:r>
      <w:r w:rsidR="008C2319">
        <w:rPr>
          <w:lang w:val="es-MX"/>
        </w:rPr>
        <w:t>21</w:t>
      </w:r>
      <w:r>
        <w:rPr>
          <w:lang w:val="es-MX"/>
        </w:rPr>
        <w:t>,</w:t>
      </w:r>
      <w:r w:rsidR="008C2319">
        <w:rPr>
          <w:lang w:val="es-MX"/>
        </w:rPr>
        <w:t>036</w:t>
      </w:r>
      <w:proofErr w:type="gramEnd"/>
    </w:p>
    <w:p w14:paraId="1175B481" w14:textId="62EDA89A" w:rsidR="0010425C" w:rsidRDefault="0010425C" w:rsidP="00C973E8">
      <w:pPr>
        <w:pStyle w:val="ROMANOS"/>
        <w:spacing w:after="0" w:line="240" w:lineRule="exact"/>
        <w:ind w:left="723" w:firstLine="0"/>
        <w:rPr>
          <w:lang w:val="es-MX"/>
        </w:rPr>
      </w:pPr>
      <w:r>
        <w:rPr>
          <w:lang w:val="es-MX"/>
        </w:rPr>
        <w:t>Santander Recurso Estatal 2020</w:t>
      </w:r>
      <w:r>
        <w:rPr>
          <w:lang w:val="es-MX"/>
        </w:rPr>
        <w:tab/>
      </w:r>
      <w:r>
        <w:rPr>
          <w:lang w:val="es-MX"/>
        </w:rPr>
        <w:tab/>
      </w:r>
      <w:r>
        <w:rPr>
          <w:lang w:val="es-MX"/>
        </w:rPr>
        <w:tab/>
        <w:t>cuenta 65507875914</w:t>
      </w:r>
      <w:r>
        <w:rPr>
          <w:lang w:val="es-MX"/>
        </w:rPr>
        <w:tab/>
      </w:r>
      <w:r>
        <w:rPr>
          <w:lang w:val="es-MX"/>
        </w:rPr>
        <w:tab/>
      </w:r>
      <w:r>
        <w:rPr>
          <w:lang w:val="es-MX"/>
        </w:rPr>
        <w:tab/>
      </w:r>
      <w:proofErr w:type="gramStart"/>
      <w:r>
        <w:rPr>
          <w:lang w:val="es-MX"/>
        </w:rPr>
        <w:t xml:space="preserve">$  </w:t>
      </w:r>
      <w:r w:rsidR="008C2319">
        <w:rPr>
          <w:lang w:val="es-MX"/>
        </w:rPr>
        <w:t>7</w:t>
      </w:r>
      <w:r>
        <w:rPr>
          <w:lang w:val="es-MX"/>
        </w:rPr>
        <w:t>,</w:t>
      </w:r>
      <w:r w:rsidR="008C2319">
        <w:rPr>
          <w:lang w:val="es-MX"/>
        </w:rPr>
        <w:t>529</w:t>
      </w:r>
      <w:r>
        <w:rPr>
          <w:lang w:val="es-MX"/>
        </w:rPr>
        <w:t>,</w:t>
      </w:r>
      <w:r w:rsidR="008C2319">
        <w:rPr>
          <w:lang w:val="es-MX"/>
        </w:rPr>
        <w:t>021</w:t>
      </w:r>
      <w:proofErr w:type="gramEnd"/>
    </w:p>
    <w:p w14:paraId="6B9A67FE" w14:textId="77777777"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00776264">
        <w:rPr>
          <w:lang w:val="es-MX"/>
        </w:rPr>
        <w:t>c</w:t>
      </w:r>
      <w:r w:rsidRPr="00A0214D">
        <w:rPr>
          <w:lang w:val="es-MX"/>
        </w:rPr>
        <w:t>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14:paraId="1D945EC8" w14:textId="77777777"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D724D9">
        <w:rPr>
          <w:lang w:val="es-MX"/>
        </w:rPr>
        <w:t>334</w:t>
      </w:r>
    </w:p>
    <w:p w14:paraId="6004DA86" w14:textId="77777777"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14:paraId="3540258A" w14:textId="77777777"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14:paraId="78ECF752" w14:textId="0EB45315" w:rsidR="00EF32B3" w:rsidRDefault="00A0214D" w:rsidP="00EF32B3">
      <w:pPr>
        <w:pStyle w:val="ROMANOS"/>
        <w:spacing w:after="0" w:line="240" w:lineRule="exact"/>
        <w:ind w:left="723" w:firstLine="0"/>
        <w:rPr>
          <w:b/>
          <w:lang w:val="es-MX"/>
        </w:rPr>
      </w:pPr>
      <w:proofErr w:type="gramStart"/>
      <w:r>
        <w:rPr>
          <w:b/>
          <w:lang w:val="es-MX"/>
        </w:rPr>
        <w:t>Total</w:t>
      </w:r>
      <w:proofErr w:type="gramEnd"/>
      <w:r>
        <w:rPr>
          <w:b/>
          <w:lang w:val="es-MX"/>
        </w:rPr>
        <w:t xml:space="preserve">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10425C">
        <w:rPr>
          <w:b/>
          <w:lang w:val="es-MX"/>
        </w:rPr>
        <w:t>2</w:t>
      </w:r>
      <w:r w:rsidR="008C2319">
        <w:rPr>
          <w:b/>
          <w:lang w:val="es-MX"/>
        </w:rPr>
        <w:t>2</w:t>
      </w:r>
      <w:r>
        <w:rPr>
          <w:b/>
          <w:lang w:val="es-MX"/>
        </w:rPr>
        <w:t>,</w:t>
      </w:r>
      <w:r w:rsidR="008C2319">
        <w:rPr>
          <w:b/>
          <w:lang w:val="es-MX"/>
        </w:rPr>
        <w:t>694</w:t>
      </w:r>
      <w:r w:rsidR="00C604E9">
        <w:rPr>
          <w:b/>
          <w:lang w:val="es-MX"/>
        </w:rPr>
        <w:t>,</w:t>
      </w:r>
      <w:r w:rsidR="008C2319">
        <w:rPr>
          <w:b/>
          <w:lang w:val="es-MX"/>
        </w:rPr>
        <w:t>720</w:t>
      </w:r>
    </w:p>
    <w:p w14:paraId="35D8FCFA" w14:textId="77777777" w:rsidR="00677838" w:rsidRDefault="00677838" w:rsidP="00EF32B3">
      <w:pPr>
        <w:pStyle w:val="ROMANOS"/>
        <w:spacing w:after="0" w:line="240" w:lineRule="exact"/>
        <w:ind w:left="723" w:firstLine="0"/>
        <w:rPr>
          <w:lang w:val="es-MX"/>
        </w:rPr>
      </w:pPr>
    </w:p>
    <w:p w14:paraId="606DC3C8" w14:textId="77777777" w:rsidR="00776264" w:rsidRDefault="00776264" w:rsidP="00776264">
      <w:pPr>
        <w:pStyle w:val="ROMANOS"/>
        <w:spacing w:after="0" w:line="240" w:lineRule="exact"/>
        <w:ind w:left="723" w:firstLine="0"/>
        <w:rPr>
          <w:lang w:val="es-MX"/>
        </w:rPr>
      </w:pPr>
      <w:r>
        <w:rPr>
          <w:lang w:val="es-MX"/>
        </w:rPr>
        <w:lastRenderedPageBreak/>
        <w:t>Se recibe en el mes de enero de 20</w:t>
      </w:r>
      <w:r w:rsidR="0010425C">
        <w:rPr>
          <w:lang w:val="es-MX"/>
        </w:rPr>
        <w:t>20</w:t>
      </w:r>
      <w:r>
        <w:rPr>
          <w:lang w:val="es-MX"/>
        </w:rPr>
        <w:t xml:space="preserve"> la ministración federal que corresponde al apartado D del anexo de ejecución 201</w:t>
      </w:r>
      <w:r w:rsidR="0010425C">
        <w:rPr>
          <w:lang w:val="es-MX"/>
        </w:rPr>
        <w:t>9</w:t>
      </w:r>
      <w:r>
        <w:rPr>
          <w:lang w:val="es-MX"/>
        </w:rPr>
        <w:t xml:space="preserve"> por concepto de política salarial por la cantidad de 1,</w:t>
      </w:r>
      <w:r w:rsidR="0010425C">
        <w:rPr>
          <w:lang w:val="es-MX"/>
        </w:rPr>
        <w:t>626</w:t>
      </w:r>
      <w:r>
        <w:rPr>
          <w:lang w:val="es-MX"/>
        </w:rPr>
        <w:t>,</w:t>
      </w:r>
      <w:r w:rsidR="0010425C">
        <w:rPr>
          <w:lang w:val="es-MX"/>
        </w:rPr>
        <w:t>613</w:t>
      </w:r>
      <w:r>
        <w:rPr>
          <w:lang w:val="es-MX"/>
        </w:rPr>
        <w:t>.</w:t>
      </w:r>
      <w:r w:rsidR="0010425C">
        <w:rPr>
          <w:lang w:val="es-MX"/>
        </w:rPr>
        <w:t>14</w:t>
      </w:r>
      <w:r>
        <w:rPr>
          <w:lang w:val="es-MX"/>
        </w:rPr>
        <w:t xml:space="preserve"> pesos.</w:t>
      </w:r>
    </w:p>
    <w:p w14:paraId="6DFCBC00" w14:textId="77777777"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erales del ejercicio 20</w:t>
      </w:r>
      <w:r w:rsidR="0010425C">
        <w:rPr>
          <w:lang w:val="es-MX"/>
        </w:rPr>
        <w:t>20</w:t>
      </w:r>
      <w:r w:rsidR="00776264">
        <w:rPr>
          <w:lang w:val="es-MX"/>
        </w:rPr>
        <w:t xml:space="preserve">, </w:t>
      </w:r>
      <w:r w:rsidR="00BE394C">
        <w:rPr>
          <w:lang w:val="es-MX"/>
        </w:rPr>
        <w:t xml:space="preserve">en el </w:t>
      </w:r>
      <w:r w:rsidR="00BB188B">
        <w:rPr>
          <w:lang w:val="es-MX"/>
        </w:rPr>
        <w:t>mes de marzo del año en curso</w:t>
      </w:r>
      <w:r w:rsidR="004E5863">
        <w:rPr>
          <w:lang w:val="es-MX"/>
        </w:rPr>
        <w:t xml:space="preserve"> se recibieron las minis</w:t>
      </w:r>
      <w:r w:rsidR="00BB188B">
        <w:rPr>
          <w:lang w:val="es-MX"/>
        </w:rPr>
        <w:t>traciones de los meses de enero y</w:t>
      </w:r>
      <w:r w:rsidR="004E5863">
        <w:rPr>
          <w:lang w:val="es-MX"/>
        </w:rPr>
        <w:t xml:space="preserve"> febrero,</w:t>
      </w:r>
      <w:r w:rsidR="00BB188B">
        <w:rPr>
          <w:lang w:val="es-MX"/>
        </w:rPr>
        <w:t xml:space="preserve"> por la cantidad de $7,472,286.00</w:t>
      </w:r>
      <w:r w:rsidR="004E5863">
        <w:rPr>
          <w:lang w:val="es-MX"/>
        </w:rPr>
        <w:t xml:space="preserve"> </w:t>
      </w:r>
      <w:r w:rsidR="00B07D0B">
        <w:rPr>
          <w:lang w:val="es-MX"/>
        </w:rPr>
        <w:t>y en abril se recibieron las ministraciones de marzo y abril por la cantidad</w:t>
      </w:r>
      <w:r w:rsidR="00B07D0B" w:rsidRPr="00B07D0B">
        <w:rPr>
          <w:lang w:val="es-MX"/>
        </w:rPr>
        <w:t xml:space="preserve"> </w:t>
      </w:r>
      <w:r w:rsidR="00B07D0B">
        <w:rPr>
          <w:lang w:val="es-MX"/>
        </w:rPr>
        <w:t>de $7,614,947.00</w:t>
      </w:r>
    </w:p>
    <w:p w14:paraId="13C53EDE" w14:textId="692A8EE5" w:rsidR="004A37D0" w:rsidRPr="00851E60" w:rsidRDefault="004A37D0" w:rsidP="00C44D33">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w:t>
      </w:r>
      <w:r w:rsidR="00BB188B">
        <w:rPr>
          <w:lang w:val="es-MX"/>
        </w:rPr>
        <w:t>118</w:t>
      </w:r>
      <w:r w:rsidR="00776264">
        <w:rPr>
          <w:lang w:val="es-MX"/>
        </w:rPr>
        <w:t>,</w:t>
      </w:r>
      <w:r w:rsidR="00BB188B">
        <w:rPr>
          <w:lang w:val="es-MX"/>
        </w:rPr>
        <w:t>025</w:t>
      </w:r>
      <w:r>
        <w:rPr>
          <w:lang w:val="es-MX"/>
        </w:rPr>
        <w:t xml:space="preserve">.00; febrero </w:t>
      </w:r>
      <w:r w:rsidR="00BB188B">
        <w:rPr>
          <w:lang w:val="es-MX"/>
        </w:rPr>
        <w:t>161,257</w:t>
      </w:r>
      <w:r>
        <w:rPr>
          <w:lang w:val="es-MX"/>
        </w:rPr>
        <w:t>.00</w:t>
      </w:r>
      <w:r w:rsidR="0095532C">
        <w:rPr>
          <w:lang w:val="es-MX"/>
        </w:rPr>
        <w:t>;</w:t>
      </w:r>
      <w:r w:rsidR="00170921">
        <w:rPr>
          <w:lang w:val="es-MX"/>
        </w:rPr>
        <w:t xml:space="preserve"> </w:t>
      </w:r>
      <w:r w:rsidR="0095532C">
        <w:rPr>
          <w:lang w:val="es-MX"/>
        </w:rPr>
        <w:t>marzo por 146,175.00</w:t>
      </w:r>
      <w:r w:rsidR="00C44D33">
        <w:rPr>
          <w:lang w:val="es-MX"/>
        </w:rPr>
        <w:t>;</w:t>
      </w:r>
      <w:r w:rsidR="0095532C">
        <w:rPr>
          <w:lang w:val="es-MX"/>
        </w:rPr>
        <w:t xml:space="preserve"> abril por $10,475.00 pesos</w:t>
      </w:r>
      <w:r w:rsidR="00C44D33">
        <w:rPr>
          <w:lang w:val="es-MX"/>
        </w:rPr>
        <w:t>; mayo por $16,000.00; junio $163,450; de julio $ 65,800.00</w:t>
      </w:r>
      <w:r w:rsidR="008C2319">
        <w:rPr>
          <w:lang w:val="es-MX"/>
        </w:rPr>
        <w:t>;</w:t>
      </w:r>
      <w:r w:rsidR="00C44D33">
        <w:rPr>
          <w:lang w:val="es-MX"/>
        </w:rPr>
        <w:t xml:space="preserve"> de agosto $48,875.00</w:t>
      </w:r>
      <w:r w:rsidR="008C2319">
        <w:rPr>
          <w:lang w:val="es-MX"/>
        </w:rPr>
        <w:t>;</w:t>
      </w:r>
      <w:r w:rsidR="008C2319" w:rsidRPr="008C2319">
        <w:rPr>
          <w:lang w:val="es-MX"/>
        </w:rPr>
        <w:t xml:space="preserve"> </w:t>
      </w:r>
      <w:r w:rsidR="008C2319">
        <w:rPr>
          <w:lang w:val="es-MX"/>
        </w:rPr>
        <w:t>de septiembre $18,500.00 pesos; de octubre $55,350.00 pesos; de noviembre $18,198.00 y de diciembre $3,325.00 pesos</w:t>
      </w:r>
    </w:p>
    <w:p w14:paraId="607F8269" w14:textId="2AD28589" w:rsidR="005F0126" w:rsidRPr="00975327" w:rsidRDefault="005F0126" w:rsidP="005F0126">
      <w:pPr>
        <w:pStyle w:val="ROMANOS"/>
        <w:spacing w:after="0" w:line="240" w:lineRule="exact"/>
        <w:rPr>
          <w:lang w:val="es-MX"/>
        </w:rPr>
      </w:pPr>
      <w:r>
        <w:rPr>
          <w:lang w:val="es-MX"/>
        </w:rPr>
        <w:tab/>
        <w:t>En el mes de agosto se realiza el reintegro a la Federación de las cantidades de $1,532,524.35 correspondiente a la política salarial del ejercicio 2018 pero depositada en el ejercicio 2019, así como la cantidad de $568,037.27 del proveedor mencionado con antelación por no haber ejercido el recurso.</w:t>
      </w:r>
    </w:p>
    <w:p w14:paraId="11098FA9" w14:textId="6CCAF153" w:rsidR="00DC1C7B" w:rsidRDefault="00B96D46" w:rsidP="00DC1C7B">
      <w:pPr>
        <w:pStyle w:val="ROMANOS"/>
        <w:spacing w:after="0" w:line="240" w:lineRule="exact"/>
        <w:ind w:left="723" w:firstLine="0"/>
        <w:rPr>
          <w:lang w:val="es-MX"/>
        </w:rPr>
      </w:pPr>
      <w:r>
        <w:rPr>
          <w:lang w:val="es-MX"/>
        </w:rPr>
        <w:t>En el mes de diciembre de 2020 se recauda el ingreso federal correspondiente al apartado D y F de política salarial 2020 e incremento del 1 al 3 por ciento por las cantidades de $1,496,239.80 y $555,516.00 pesos respectivamente, que serán dispersados al personal en el mes siguiente.</w:t>
      </w:r>
    </w:p>
    <w:p w14:paraId="0F787ACA" w14:textId="77777777" w:rsidR="00B96D46" w:rsidRPr="00851E60" w:rsidRDefault="00B96D46" w:rsidP="00DC1C7B">
      <w:pPr>
        <w:pStyle w:val="ROMANOS"/>
        <w:spacing w:after="0" w:line="240" w:lineRule="exact"/>
        <w:ind w:left="723" w:firstLine="0"/>
        <w:rPr>
          <w:lang w:val="es-MX"/>
        </w:rPr>
      </w:pPr>
    </w:p>
    <w:p w14:paraId="36D90509" w14:textId="77777777"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14:paraId="3EA2FE6A" w14:textId="77777777"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14:paraId="0E0701AD" w14:textId="77777777"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14:paraId="3DD8032B" w14:textId="77777777"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14:paraId="22FE60BD" w14:textId="77777777" w:rsidR="00CD4731" w:rsidRDefault="00E70D03" w:rsidP="00EF32B3">
      <w:pPr>
        <w:pStyle w:val="ROMANOS"/>
        <w:spacing w:after="0" w:line="240" w:lineRule="exact"/>
        <w:ind w:left="723" w:firstLine="0"/>
        <w:rPr>
          <w:lang w:val="es-MX"/>
        </w:rPr>
      </w:pPr>
      <w:r>
        <w:rPr>
          <w:lang w:val="es-MX"/>
        </w:rPr>
        <w:t>Maricela Cuapio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14:paraId="13D1FD84" w14:textId="77777777"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14:paraId="79F77609" w14:textId="55D213AB" w:rsidR="009D4994" w:rsidRDefault="00670047" w:rsidP="00B27E10">
      <w:pPr>
        <w:pStyle w:val="ROMANOS"/>
        <w:spacing w:after="0" w:line="240" w:lineRule="exact"/>
        <w:ind w:left="723"/>
        <w:rPr>
          <w:lang w:val="es-MX"/>
        </w:rPr>
      </w:pPr>
      <w:r w:rsidRPr="00AE61FA">
        <w:rPr>
          <w:lang w:val="es-MX"/>
        </w:rPr>
        <w:tab/>
      </w:r>
      <w:r w:rsidR="007540FC">
        <w:rPr>
          <w:lang w:val="es-MX"/>
        </w:rPr>
        <w:tab/>
      </w:r>
      <w:r w:rsidR="009D4994">
        <w:rPr>
          <w:lang w:val="es-MX"/>
        </w:rPr>
        <w:t>Felipe Flores Hernández</w:t>
      </w:r>
      <w:r w:rsidR="009D4994">
        <w:rPr>
          <w:lang w:val="es-MX"/>
        </w:rPr>
        <w:tab/>
      </w:r>
      <w:r w:rsidR="009D4994">
        <w:rPr>
          <w:lang w:val="es-MX"/>
        </w:rPr>
        <w:tab/>
      </w:r>
      <w:r w:rsidR="009D4994">
        <w:rPr>
          <w:lang w:val="es-MX"/>
        </w:rPr>
        <w:tab/>
      </w:r>
      <w:r w:rsidR="009D4994">
        <w:rPr>
          <w:lang w:val="es-MX"/>
        </w:rPr>
        <w:tab/>
      </w:r>
      <w:r w:rsidR="009D4994">
        <w:rPr>
          <w:lang w:val="es-MX"/>
        </w:rPr>
        <w:tab/>
      </w:r>
      <w:r w:rsidR="00DA160A">
        <w:rPr>
          <w:lang w:val="es-MX"/>
        </w:rPr>
        <w:t xml:space="preserve">  </w:t>
      </w:r>
      <w:r w:rsidR="0095532C">
        <w:rPr>
          <w:lang w:val="es-MX"/>
        </w:rPr>
        <w:t xml:space="preserve">   </w:t>
      </w:r>
      <w:r w:rsidR="00953079">
        <w:rPr>
          <w:lang w:val="es-MX"/>
        </w:rPr>
        <w:tab/>
      </w:r>
      <w:r w:rsidR="009D4994">
        <w:rPr>
          <w:lang w:val="es-MX"/>
        </w:rPr>
        <w:t xml:space="preserve">     </w:t>
      </w:r>
      <w:r w:rsidR="00DA160A">
        <w:rPr>
          <w:lang w:val="es-MX"/>
        </w:rPr>
        <w:tab/>
        <w:t xml:space="preserve">     </w:t>
      </w:r>
      <w:r w:rsidR="00C60EA6">
        <w:rPr>
          <w:lang w:val="es-MX"/>
        </w:rPr>
        <w:tab/>
      </w:r>
      <w:r w:rsidR="00C60EA6">
        <w:rPr>
          <w:lang w:val="es-MX"/>
        </w:rPr>
        <w:tab/>
      </w:r>
      <w:r w:rsidR="00C60EA6">
        <w:rPr>
          <w:lang w:val="es-MX"/>
        </w:rPr>
        <w:tab/>
        <w:t xml:space="preserve">   </w:t>
      </w:r>
      <w:r w:rsidR="00C60EA6">
        <w:rPr>
          <w:lang w:val="es-MX"/>
        </w:rPr>
        <w:tab/>
      </w:r>
      <w:r w:rsidR="00C60EA6">
        <w:rPr>
          <w:lang w:val="es-MX"/>
        </w:rPr>
        <w:tab/>
        <w:t xml:space="preserve">            </w:t>
      </w:r>
      <w:r w:rsidR="00953079">
        <w:rPr>
          <w:lang w:val="es-MX"/>
        </w:rPr>
        <w:t>911</w:t>
      </w:r>
      <w:r w:rsidR="009D4994">
        <w:rPr>
          <w:lang w:val="es-MX"/>
        </w:rPr>
        <w:tab/>
        <w:t xml:space="preserve">       </w:t>
      </w:r>
      <w:r w:rsidR="00DA160A">
        <w:rPr>
          <w:lang w:val="es-MX"/>
        </w:rPr>
        <w:t xml:space="preserve">  </w:t>
      </w:r>
      <w:r w:rsidR="0095532C">
        <w:rPr>
          <w:lang w:val="es-MX"/>
        </w:rPr>
        <w:t xml:space="preserve">   911</w:t>
      </w:r>
    </w:p>
    <w:p w14:paraId="0CECD1A0" w14:textId="47CE1B3D" w:rsidR="002D1BB7" w:rsidRDefault="009D4994" w:rsidP="00B27E10">
      <w:pPr>
        <w:pStyle w:val="ROMANOS"/>
        <w:spacing w:after="0" w:line="240" w:lineRule="exact"/>
        <w:ind w:left="723"/>
        <w:rPr>
          <w:lang w:val="es-MX"/>
        </w:rPr>
      </w:pPr>
      <w:r>
        <w:rPr>
          <w:lang w:val="es-MX"/>
        </w:rPr>
        <w:tab/>
      </w:r>
      <w:r w:rsidR="000D7DF8">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proofErr w:type="gramStart"/>
      <w:r w:rsidR="002D1BB7">
        <w:rPr>
          <w:lang w:val="es-MX"/>
        </w:rPr>
        <w:tab/>
        <w:t xml:space="preserve">  </w:t>
      </w:r>
      <w:r>
        <w:rPr>
          <w:lang w:val="es-MX"/>
        </w:rPr>
        <w:tab/>
      </w:r>
      <w:proofErr w:type="gramEnd"/>
      <w:r>
        <w:rPr>
          <w:lang w:val="es-MX"/>
        </w:rPr>
        <w:tab/>
        <w:t xml:space="preserve"> </w:t>
      </w:r>
      <w:r w:rsidR="002F3ED4">
        <w:rPr>
          <w:lang w:val="es-MX"/>
        </w:rPr>
        <w:tab/>
      </w:r>
      <w:r w:rsidR="002F3ED4">
        <w:rPr>
          <w:lang w:val="es-MX"/>
        </w:rPr>
        <w:tab/>
      </w:r>
      <w:r w:rsidR="002F3ED4">
        <w:rPr>
          <w:lang w:val="es-MX"/>
        </w:rPr>
        <w:tab/>
      </w:r>
      <w:r>
        <w:rPr>
          <w:lang w:val="es-MX"/>
        </w:rPr>
        <w:t xml:space="preserve"> </w:t>
      </w:r>
      <w:r w:rsidR="00C60EA6">
        <w:rPr>
          <w:lang w:val="es-MX"/>
        </w:rPr>
        <w:tab/>
      </w:r>
      <w:r w:rsidR="00C60EA6">
        <w:rPr>
          <w:lang w:val="es-MX"/>
        </w:rPr>
        <w:tab/>
        <w:t xml:space="preserve">         </w:t>
      </w:r>
      <w:r w:rsidR="002D1BB7">
        <w:rPr>
          <w:lang w:val="es-MX"/>
        </w:rPr>
        <w:t>2,000</w:t>
      </w:r>
      <w:r w:rsidR="002D1BB7">
        <w:rPr>
          <w:lang w:val="es-MX"/>
        </w:rPr>
        <w:tab/>
        <w:t xml:space="preserve">         2,000</w:t>
      </w:r>
    </w:p>
    <w:p w14:paraId="5561AC1B" w14:textId="48D6122F"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DA160A">
        <w:rPr>
          <w:lang w:val="es-MX"/>
        </w:rPr>
        <w:t>15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sidR="00DA160A">
        <w:rPr>
          <w:lang w:val="es-MX"/>
        </w:rPr>
        <w:t>15</w:t>
      </w:r>
      <w:r w:rsidR="00693976" w:rsidRPr="00AE61FA">
        <w:rPr>
          <w:lang w:val="es-MX"/>
        </w:rPr>
        <w:t>,</w:t>
      </w:r>
      <w:r w:rsidR="00693976">
        <w:rPr>
          <w:lang w:val="es-MX"/>
        </w:rPr>
        <w:t>000</w:t>
      </w:r>
    </w:p>
    <w:p w14:paraId="1F147222" w14:textId="77777777"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Pablo Valencia Chumacero</w:t>
      </w:r>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proofErr w:type="gramStart"/>
      <w:r w:rsidR="00787255">
        <w:rPr>
          <w:lang w:val="es-MX"/>
        </w:rPr>
        <w:tab/>
      </w:r>
      <w:r w:rsidR="002D1BB7">
        <w:rPr>
          <w:lang w:val="es-MX"/>
        </w:rPr>
        <w:t xml:space="preserve">  </w:t>
      </w:r>
      <w:r w:rsidR="002F3ED4">
        <w:rPr>
          <w:lang w:val="es-MX"/>
        </w:rPr>
        <w:tab/>
      </w:r>
      <w:proofErr w:type="gramEnd"/>
      <w:r w:rsidR="002F3ED4">
        <w:rPr>
          <w:lang w:val="es-MX"/>
        </w:rPr>
        <w:tab/>
        <w:t xml:space="preserve">         </w:t>
      </w:r>
      <w:r w:rsidR="00DA160A">
        <w:rPr>
          <w:lang w:val="es-MX"/>
        </w:rPr>
        <w:t>6</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w:t>
      </w:r>
      <w:r w:rsidR="00DA160A">
        <w:rPr>
          <w:lang w:val="es-MX"/>
        </w:rPr>
        <w:t>6</w:t>
      </w:r>
      <w:r w:rsidR="00060769" w:rsidRPr="00AE61FA">
        <w:rPr>
          <w:lang w:val="es-MX"/>
        </w:rPr>
        <w:t>,</w:t>
      </w:r>
      <w:r w:rsidR="009D4994">
        <w:rPr>
          <w:lang w:val="es-MX"/>
        </w:rPr>
        <w:t>0</w:t>
      </w:r>
      <w:r w:rsidR="00060769">
        <w:rPr>
          <w:lang w:val="es-MX"/>
        </w:rPr>
        <w:t>00</w:t>
      </w:r>
    </w:p>
    <w:p w14:paraId="6E6B5286" w14:textId="017674D4"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proofErr w:type="gramStart"/>
      <w:r w:rsidR="00787255">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DA160A">
        <w:rPr>
          <w:lang w:val="es-MX"/>
        </w:rPr>
        <w:t xml:space="preserve"> </w:t>
      </w:r>
      <w:r w:rsidR="00C60EA6">
        <w:rPr>
          <w:lang w:val="es-MX"/>
        </w:rPr>
        <w:tab/>
      </w:r>
      <w:r w:rsidR="00C60EA6">
        <w:rPr>
          <w:lang w:val="es-MX"/>
        </w:rPr>
        <w:tab/>
        <w:t xml:space="preserve">         </w:t>
      </w:r>
      <w:r w:rsidR="00C129DE">
        <w:rPr>
          <w:lang w:val="es-MX"/>
        </w:rPr>
        <w:t>2</w:t>
      </w:r>
      <w:r w:rsidR="00787255">
        <w:rPr>
          <w:lang w:val="es-MX"/>
        </w:rPr>
        <w:t>,</w:t>
      </w:r>
      <w:r w:rsidR="00C129DE">
        <w:rPr>
          <w:lang w:val="es-MX"/>
        </w:rPr>
        <w:t>0</w:t>
      </w:r>
      <w:r w:rsidR="00787255">
        <w:rPr>
          <w:lang w:val="es-MX"/>
        </w:rPr>
        <w:t>00</w:t>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14:paraId="2649C628" w14:textId="78806E7A" w:rsidR="009D4994" w:rsidRDefault="00060769" w:rsidP="00787255">
      <w:pPr>
        <w:pStyle w:val="ROMANOS"/>
        <w:spacing w:after="0" w:line="240" w:lineRule="exact"/>
        <w:ind w:left="723"/>
        <w:rPr>
          <w:lang w:val="es-MX"/>
        </w:rPr>
      </w:pPr>
      <w:r>
        <w:rPr>
          <w:lang w:val="es-MX"/>
        </w:rPr>
        <w:tab/>
      </w:r>
      <w:r w:rsidR="00C60EA6">
        <w:rPr>
          <w:lang w:val="es-MX"/>
        </w:rPr>
        <w:t>Comisión Federal de Electricidad</w:t>
      </w:r>
      <w:r w:rsidR="00DA160A">
        <w:rPr>
          <w:lang w:val="es-MX"/>
        </w:rPr>
        <w:tab/>
      </w:r>
      <w:r w:rsidR="009D4994">
        <w:rPr>
          <w:lang w:val="es-MX"/>
        </w:rPr>
        <w:tab/>
      </w:r>
      <w:r w:rsidR="009D4994">
        <w:rPr>
          <w:lang w:val="es-MX"/>
        </w:rPr>
        <w:tab/>
      </w:r>
      <w:r w:rsidR="00C60EA6">
        <w:rPr>
          <w:lang w:val="es-MX"/>
        </w:rPr>
        <w:t xml:space="preserve">               63</w:t>
      </w:r>
      <w:r w:rsidR="009D4994">
        <w:rPr>
          <w:lang w:val="es-MX"/>
        </w:rPr>
        <w:tab/>
        <w:t xml:space="preserve"> </w:t>
      </w:r>
      <w:r w:rsidR="0095532C">
        <w:rPr>
          <w:lang w:val="es-MX"/>
        </w:rPr>
        <w:tab/>
      </w:r>
      <w:r w:rsidR="0095532C">
        <w:rPr>
          <w:lang w:val="es-MX"/>
        </w:rPr>
        <w:tab/>
      </w:r>
      <w:r w:rsidR="00953079">
        <w:rPr>
          <w:lang w:val="es-MX"/>
        </w:rPr>
        <w:tab/>
      </w:r>
      <w:r w:rsidR="00953079">
        <w:rPr>
          <w:lang w:val="es-MX"/>
        </w:rPr>
        <w:tab/>
        <w:t xml:space="preserve">             </w:t>
      </w:r>
      <w:r w:rsidR="009D4994">
        <w:rPr>
          <w:lang w:val="es-MX"/>
        </w:rPr>
        <w:tab/>
      </w:r>
      <w:r w:rsidR="009D4994">
        <w:rPr>
          <w:lang w:val="es-MX"/>
        </w:rPr>
        <w:tab/>
      </w:r>
      <w:r w:rsidR="009D4994">
        <w:rPr>
          <w:lang w:val="es-MX"/>
        </w:rPr>
        <w:tab/>
      </w:r>
      <w:r w:rsidR="009D4994">
        <w:rPr>
          <w:lang w:val="es-MX"/>
        </w:rPr>
        <w:tab/>
        <w:t xml:space="preserve">      </w:t>
      </w:r>
      <w:r w:rsidR="00DA160A">
        <w:rPr>
          <w:lang w:val="es-MX"/>
        </w:rPr>
        <w:t xml:space="preserve"> </w:t>
      </w:r>
      <w:r w:rsidR="00C60EA6">
        <w:rPr>
          <w:lang w:val="es-MX"/>
        </w:rPr>
        <w:t xml:space="preserve">       63</w:t>
      </w:r>
    </w:p>
    <w:p w14:paraId="45EC2CFE" w14:textId="27332790" w:rsidR="00060769" w:rsidRDefault="009D4994" w:rsidP="00787255">
      <w:pPr>
        <w:pStyle w:val="ROMANOS"/>
        <w:spacing w:after="0" w:line="240" w:lineRule="exact"/>
        <w:ind w:left="723"/>
        <w:rPr>
          <w:lang w:val="es-MX"/>
        </w:rPr>
      </w:pPr>
      <w:r>
        <w:rPr>
          <w:lang w:val="es-MX"/>
        </w:rPr>
        <w:tab/>
      </w:r>
      <w:r w:rsidR="00C129DE">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sidR="00060769">
        <w:rPr>
          <w:lang w:val="es-MX"/>
        </w:rPr>
        <w:t>2</w:t>
      </w:r>
      <w:r w:rsidR="00173FC5">
        <w:rPr>
          <w:lang w:val="es-MX"/>
        </w:rPr>
        <w:t>2</w:t>
      </w:r>
      <w:r w:rsidR="00060769">
        <w:rPr>
          <w:lang w:val="es-MX"/>
        </w:rPr>
        <w:t>,</w:t>
      </w:r>
      <w:r w:rsidR="00173FC5">
        <w:rPr>
          <w:lang w:val="es-MX"/>
        </w:rPr>
        <w:t>72</w:t>
      </w:r>
      <w:r w:rsidR="00C60EA6">
        <w:rPr>
          <w:lang w:val="es-MX"/>
        </w:rPr>
        <w:t>8</w:t>
      </w:r>
      <w:r w:rsidR="00060769">
        <w:rPr>
          <w:lang w:val="es-MX"/>
        </w:rPr>
        <w:tab/>
        <w:t xml:space="preserve">       2</w:t>
      </w:r>
      <w:r w:rsidR="00173FC5">
        <w:rPr>
          <w:lang w:val="es-MX"/>
        </w:rPr>
        <w:t>2</w:t>
      </w:r>
      <w:r w:rsidR="00060769">
        <w:rPr>
          <w:lang w:val="es-MX"/>
        </w:rPr>
        <w:t>,</w:t>
      </w:r>
      <w:r w:rsidR="00173FC5">
        <w:rPr>
          <w:lang w:val="es-MX"/>
        </w:rPr>
        <w:t>72</w:t>
      </w:r>
      <w:r w:rsidR="00C60EA6">
        <w:rPr>
          <w:lang w:val="es-MX"/>
        </w:rPr>
        <w:t>8</w:t>
      </w:r>
    </w:p>
    <w:p w14:paraId="1086E3B8" w14:textId="77777777"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DA160A">
        <w:rPr>
          <w:lang w:val="es-MX"/>
        </w:rPr>
        <w:tab/>
      </w:r>
      <w:r w:rsidR="00DA160A">
        <w:rPr>
          <w:lang w:val="es-MX"/>
        </w:rPr>
        <w:tab/>
      </w:r>
      <w:r w:rsidR="00DA160A">
        <w:rPr>
          <w:lang w:val="es-MX"/>
        </w:rPr>
        <w:tab/>
      </w:r>
      <w:r w:rsidR="007071AC">
        <w:rPr>
          <w:lang w:val="es-MX"/>
        </w:rPr>
        <w:tab/>
        <w:t xml:space="preserve">          </w:t>
      </w:r>
      <w:r w:rsidR="007071AC">
        <w:rPr>
          <w:lang w:val="es-MX"/>
        </w:rPr>
        <w:tab/>
      </w:r>
      <w:r w:rsidR="007071AC">
        <w:rPr>
          <w:lang w:val="es-MX"/>
        </w:rPr>
        <w:tab/>
      </w:r>
      <w:r w:rsidR="007071AC" w:rsidRPr="009D4994">
        <w:rPr>
          <w:u w:val="single"/>
          <w:lang w:val="es-MX"/>
        </w:rPr>
        <w:tab/>
        <w:t xml:space="preserve">  </w:t>
      </w:r>
      <w:r w:rsidR="007D2337" w:rsidRPr="009D4994">
        <w:rPr>
          <w:u w:val="single"/>
          <w:lang w:val="es-MX"/>
        </w:rPr>
        <w:tab/>
      </w:r>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DA160A">
        <w:rPr>
          <w:u w:val="single"/>
          <w:lang w:val="es-MX"/>
        </w:rPr>
        <w:tab/>
      </w:r>
      <w:r w:rsidR="002F3ED4">
        <w:rPr>
          <w:u w:val="single"/>
          <w:lang w:val="es-MX"/>
        </w:rPr>
        <w:tab/>
      </w:r>
      <w:r w:rsidR="007071AC" w:rsidRPr="009D4994">
        <w:rPr>
          <w:u w:val="single"/>
          <w:lang w:val="es-MX"/>
        </w:rPr>
        <w:t xml:space="preserve">         </w:t>
      </w:r>
      <w:r w:rsidR="00C129DE" w:rsidRPr="009D4994">
        <w:rPr>
          <w:u w:val="single"/>
          <w:lang w:val="es-MX"/>
        </w:rPr>
        <w:t xml:space="preserve">   </w:t>
      </w:r>
      <w:r w:rsidR="00DA160A">
        <w:rPr>
          <w:u w:val="single"/>
          <w:lang w:val="es-MX"/>
        </w:rPr>
        <w:tab/>
        <w:t xml:space="preserve">   </w:t>
      </w:r>
    </w:p>
    <w:p w14:paraId="21DABC59" w14:textId="2DD85D41"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r>
      <w:r w:rsidR="00953079">
        <w:rPr>
          <w:b/>
          <w:lang w:val="es-MX"/>
        </w:rPr>
        <w:tab/>
      </w:r>
      <w:r w:rsidR="00C60EA6">
        <w:rPr>
          <w:b/>
          <w:lang w:val="es-MX"/>
        </w:rPr>
        <w:t>63</w:t>
      </w:r>
      <w:r w:rsidR="003A1298">
        <w:rPr>
          <w:b/>
          <w:lang w:val="es-MX"/>
        </w:rPr>
        <w:tab/>
      </w:r>
      <w:proofErr w:type="gramStart"/>
      <w:r w:rsidR="00CD4731">
        <w:rPr>
          <w:b/>
          <w:lang w:val="es-MX"/>
        </w:rPr>
        <w:tab/>
      </w:r>
      <w:r w:rsidR="00953079">
        <w:rPr>
          <w:b/>
          <w:lang w:val="es-MX"/>
        </w:rPr>
        <w:t xml:space="preserve">  </w:t>
      </w:r>
      <w:r w:rsidR="003A1298">
        <w:rPr>
          <w:b/>
          <w:lang w:val="es-MX"/>
        </w:rPr>
        <w:tab/>
      </w:r>
      <w:proofErr w:type="gramEnd"/>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7D2337">
        <w:rPr>
          <w:b/>
          <w:lang w:val="es-MX"/>
        </w:rPr>
        <w:tab/>
      </w:r>
      <w:r w:rsidR="00935CFC" w:rsidRPr="00935CFC">
        <w:rPr>
          <w:b/>
          <w:lang w:val="es-MX"/>
        </w:rPr>
        <w:tab/>
      </w:r>
      <w:r w:rsidR="00A0214D">
        <w:rPr>
          <w:b/>
          <w:lang w:val="es-MX"/>
        </w:rPr>
        <w:t>18</w:t>
      </w:r>
      <w:r w:rsidR="00CD4731">
        <w:rPr>
          <w:b/>
          <w:lang w:val="es-MX"/>
        </w:rPr>
        <w:t>,</w:t>
      </w:r>
      <w:r w:rsidR="00F2478E">
        <w:rPr>
          <w:b/>
          <w:lang w:val="es-MX"/>
        </w:rPr>
        <w:t>3</w:t>
      </w:r>
      <w:r w:rsidR="00C60EA6">
        <w:rPr>
          <w:b/>
          <w:lang w:val="es-MX"/>
        </w:rPr>
        <w:t>52</w:t>
      </w:r>
      <w:r w:rsidR="00AE61FA">
        <w:rPr>
          <w:b/>
          <w:lang w:val="es-MX"/>
        </w:rPr>
        <w:t>,</w:t>
      </w:r>
      <w:r w:rsidR="00C60EA6">
        <w:rPr>
          <w:b/>
          <w:lang w:val="es-MX"/>
        </w:rPr>
        <w:t>363</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w:t>
      </w:r>
      <w:r w:rsidR="00C60EA6">
        <w:rPr>
          <w:b/>
          <w:lang w:val="es-MX"/>
        </w:rPr>
        <w:t>52</w:t>
      </w:r>
      <w:r w:rsidR="00365549">
        <w:rPr>
          <w:b/>
          <w:lang w:val="es-MX"/>
        </w:rPr>
        <w:t>,</w:t>
      </w:r>
      <w:r w:rsidR="00953079">
        <w:rPr>
          <w:b/>
          <w:lang w:val="es-MX"/>
        </w:rPr>
        <w:t>4</w:t>
      </w:r>
      <w:r w:rsidR="00C60EA6">
        <w:rPr>
          <w:b/>
          <w:lang w:val="es-MX"/>
        </w:rPr>
        <w:t>26</w:t>
      </w:r>
    </w:p>
    <w:p w14:paraId="5F786624" w14:textId="77777777" w:rsidR="009D547C" w:rsidRDefault="009D547C" w:rsidP="00EF32B3">
      <w:pPr>
        <w:pStyle w:val="ROMANOS"/>
        <w:spacing w:after="0" w:line="240" w:lineRule="exact"/>
        <w:ind w:left="723" w:firstLine="0"/>
        <w:rPr>
          <w:lang w:val="es-MX"/>
        </w:rPr>
      </w:pPr>
    </w:p>
    <w:p w14:paraId="28F35BAE" w14:textId="77777777"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14:paraId="1B10EB91" w14:textId="77777777" w:rsidR="009D547C" w:rsidRDefault="009D547C" w:rsidP="00EF32B3">
      <w:pPr>
        <w:pStyle w:val="ROMANOS"/>
        <w:spacing w:after="0" w:line="240" w:lineRule="exact"/>
        <w:ind w:left="723" w:firstLine="0"/>
        <w:rPr>
          <w:lang w:val="es-MX"/>
        </w:rPr>
      </w:pPr>
    </w:p>
    <w:p w14:paraId="7329ECD8" w14:textId="77777777" w:rsidR="009D547C" w:rsidRPr="00975327" w:rsidRDefault="009D547C" w:rsidP="00EF32B3">
      <w:pPr>
        <w:pStyle w:val="ROMANOS"/>
        <w:spacing w:after="0" w:line="240" w:lineRule="exact"/>
        <w:ind w:left="723" w:firstLine="0"/>
        <w:rPr>
          <w:lang w:val="es-MX"/>
        </w:rPr>
      </w:pPr>
    </w:p>
    <w:p w14:paraId="2A700C23" w14:textId="77777777" w:rsidR="00EF32B3" w:rsidRDefault="00EF32B3" w:rsidP="00EF32B3">
      <w:pPr>
        <w:pStyle w:val="ROMANOS"/>
        <w:spacing w:after="0" w:line="240" w:lineRule="exact"/>
        <w:ind w:left="723" w:firstLine="0"/>
        <w:rPr>
          <w:lang w:val="es-MX"/>
        </w:rPr>
      </w:pPr>
    </w:p>
    <w:p w14:paraId="278E6352" w14:textId="77777777"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14:paraId="1C851B01" w14:textId="77777777"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14:paraId="3969C384" w14:textId="77777777" w:rsidR="00EF32B3" w:rsidRPr="00975327" w:rsidRDefault="00721FCB" w:rsidP="00721FCB">
      <w:pPr>
        <w:pStyle w:val="ROMANOS"/>
        <w:spacing w:after="0" w:line="240" w:lineRule="exact"/>
        <w:ind w:left="723" w:firstLine="0"/>
        <w:rPr>
          <w:lang w:val="es-MX"/>
        </w:rPr>
      </w:pPr>
      <w:r>
        <w:rPr>
          <w:lang w:val="es-MX"/>
        </w:rPr>
        <w:lastRenderedPageBreak/>
        <w:t>Anticipos a Proveedores por Bienes o Servicios</w:t>
      </w:r>
      <w:r w:rsidR="004B7533">
        <w:rPr>
          <w:lang w:val="es-MX"/>
        </w:rPr>
        <w:tab/>
      </w:r>
      <w:r w:rsidR="004B7533">
        <w:rPr>
          <w:lang w:val="es-MX"/>
        </w:rPr>
        <w:tab/>
      </w:r>
      <w:r w:rsidR="004B7533">
        <w:rPr>
          <w:lang w:val="es-MX"/>
        </w:rPr>
        <w:tab/>
      </w:r>
      <w:r w:rsidR="004B7533">
        <w:rPr>
          <w:lang w:val="es-MX"/>
        </w:rPr>
        <w:tab/>
      </w:r>
    </w:p>
    <w:p w14:paraId="297E63BD" w14:textId="77777777"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14:paraId="70C519C1" w14:textId="77777777"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14:paraId="547A07FC" w14:textId="77777777"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proofErr w:type="gramStart"/>
      <w:r>
        <w:rPr>
          <w:lang w:val="es-MX"/>
        </w:rPr>
        <w:tab/>
      </w:r>
      <w:r w:rsidR="005B33E4">
        <w:rPr>
          <w:lang w:val="es-MX"/>
        </w:rPr>
        <w:t xml:space="preserve">  </w:t>
      </w:r>
      <w:r>
        <w:rPr>
          <w:lang w:val="es-MX"/>
        </w:rPr>
        <w:tab/>
      </w:r>
      <w:proofErr w:type="gramEnd"/>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14:paraId="68912696" w14:textId="77777777"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Instituto Tlaxcal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14:paraId="238232BE" w14:textId="77777777"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14:paraId="54E16C3A" w14:textId="77777777" w:rsidR="00CB589C" w:rsidRDefault="00CB589C" w:rsidP="00EF32B3">
      <w:pPr>
        <w:pStyle w:val="ROMANOS"/>
        <w:spacing w:after="0" w:line="240" w:lineRule="exact"/>
        <w:rPr>
          <w:lang w:val="es-MX"/>
        </w:rPr>
      </w:pPr>
      <w:r>
        <w:rPr>
          <w:lang w:val="es-MX"/>
        </w:rPr>
        <w:tab/>
      </w:r>
      <w:r w:rsidRPr="00975327">
        <w:rPr>
          <w:lang w:val="es-MX"/>
        </w:rPr>
        <w:t>Instituto Tlaxcal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14:paraId="6701D8AA" w14:textId="77777777"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14:paraId="4CE1EBAA" w14:textId="77777777" w:rsidR="00B11017" w:rsidRDefault="00CB589C" w:rsidP="00EF32B3">
      <w:pPr>
        <w:pStyle w:val="ROMANOS"/>
        <w:spacing w:after="0" w:line="240" w:lineRule="exact"/>
        <w:rPr>
          <w:b/>
          <w:lang w:val="es-MX"/>
        </w:rPr>
      </w:pPr>
      <w:r>
        <w:rPr>
          <w:b/>
          <w:lang w:val="es-MX"/>
        </w:rPr>
        <w:tab/>
      </w:r>
    </w:p>
    <w:p w14:paraId="121AC6E8" w14:textId="77777777"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14:paraId="284D6635" w14:textId="77777777"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14:paraId="6A1E2789" w14:textId="14F1BFD9" w:rsidR="0079653E" w:rsidRDefault="000A2A10" w:rsidP="0079653E">
      <w:pPr>
        <w:pStyle w:val="ROMANOS"/>
        <w:spacing w:after="0" w:line="240" w:lineRule="exact"/>
        <w:ind w:left="723" w:firstLine="0"/>
        <w:rPr>
          <w:lang w:val="es-MX"/>
        </w:rPr>
      </w:pPr>
      <w:r>
        <w:rPr>
          <w:lang w:val="es-MX"/>
        </w:rPr>
        <w:t>S</w:t>
      </w:r>
      <w:r w:rsidR="0079653E">
        <w:rPr>
          <w:lang w:val="es-MX"/>
        </w:rPr>
        <w:t xml:space="preserve">e realizó </w:t>
      </w:r>
      <w:r>
        <w:rPr>
          <w:lang w:val="es-MX"/>
        </w:rPr>
        <w:t xml:space="preserve">en el ejercicio 2019 </w:t>
      </w:r>
      <w:r w:rsidR="00FE3CA6">
        <w:rPr>
          <w:lang w:val="es-MX"/>
        </w:rPr>
        <w:t>el registro</w:t>
      </w:r>
      <w:r>
        <w:rPr>
          <w:lang w:val="es-MX"/>
        </w:rPr>
        <w:t xml:space="preserve"> </w:t>
      </w:r>
      <w:r w:rsidR="00FE3CA6">
        <w:rPr>
          <w:lang w:val="es-MX"/>
        </w:rPr>
        <w:t>con afectación al resultado de ejercicios anteriores para realizar la cancelación de anticipo del</w:t>
      </w:r>
      <w:r w:rsidR="0079653E">
        <w:rPr>
          <w:lang w:val="es-MX"/>
        </w:rPr>
        <w:t xml:space="preserve"> prov</w:t>
      </w:r>
      <w:r w:rsidR="00FE3CA6">
        <w:rPr>
          <w:lang w:val="es-MX"/>
        </w:rPr>
        <w:t>eedor Miguel Benítez Rivera por</w:t>
      </w:r>
      <w:r w:rsidR="0079653E">
        <w:rPr>
          <w:lang w:val="es-MX"/>
        </w:rPr>
        <w:t xml:space="preserve"> mantenimiento de Unidades de Capacitación por un importe de $ 1,849,3</w:t>
      </w:r>
      <w:r w:rsidR="00FE3CA6">
        <w:rPr>
          <w:lang w:val="es-MX"/>
        </w:rPr>
        <w:t>30</w:t>
      </w:r>
      <w:r w:rsidR="0079653E">
        <w:rPr>
          <w:lang w:val="es-MX"/>
        </w:rPr>
        <w:t>.00</w:t>
      </w:r>
      <w:r>
        <w:rPr>
          <w:lang w:val="es-MX"/>
        </w:rPr>
        <w:t>, quedando pendiente los 58.00 pesos que se le dio de más.</w:t>
      </w:r>
    </w:p>
    <w:p w14:paraId="21DFA99C" w14:textId="77777777" w:rsidR="006E4A91" w:rsidRDefault="006E4A91" w:rsidP="00EF32B3">
      <w:pPr>
        <w:pStyle w:val="ROMANOS"/>
        <w:spacing w:after="0" w:line="240" w:lineRule="exact"/>
        <w:rPr>
          <w:b/>
          <w:lang w:val="es-MX"/>
        </w:rPr>
      </w:pPr>
      <w:r>
        <w:rPr>
          <w:b/>
          <w:lang w:val="es-MX"/>
        </w:rPr>
        <w:tab/>
      </w:r>
    </w:p>
    <w:p w14:paraId="1C7A7C4C" w14:textId="77777777"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14:paraId="21FF330C" w14:textId="77777777"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14:paraId="5656191E" w14:textId="77777777" w:rsidR="00EF32B3" w:rsidRPr="00975327" w:rsidRDefault="004B7533" w:rsidP="00EF32B3">
      <w:pPr>
        <w:pStyle w:val="ROMANOS"/>
        <w:numPr>
          <w:ilvl w:val="0"/>
          <w:numId w:val="6"/>
        </w:numPr>
        <w:spacing w:after="0" w:line="240" w:lineRule="exact"/>
        <w:rPr>
          <w:lang w:val="es-MX"/>
        </w:rPr>
      </w:pPr>
      <w:r>
        <w:rPr>
          <w:lang w:val="es-MX"/>
        </w:rPr>
        <w:t>No se tiene cuenta de Almacén.</w:t>
      </w:r>
    </w:p>
    <w:p w14:paraId="400E71DC" w14:textId="77777777" w:rsidR="00EF32B3" w:rsidRPr="00975327" w:rsidRDefault="00EF32B3" w:rsidP="00EF32B3">
      <w:pPr>
        <w:pStyle w:val="ROMANOS"/>
        <w:spacing w:after="0" w:line="240" w:lineRule="exact"/>
        <w:ind w:left="0" w:firstLine="0"/>
        <w:rPr>
          <w:lang w:val="es-MX"/>
        </w:rPr>
      </w:pPr>
    </w:p>
    <w:p w14:paraId="0532D639" w14:textId="77777777" w:rsidR="00EF32B3" w:rsidRPr="00975327" w:rsidRDefault="00EF32B3" w:rsidP="00EF32B3">
      <w:pPr>
        <w:pStyle w:val="ROMANOS"/>
        <w:spacing w:after="0" w:line="240" w:lineRule="exact"/>
        <w:rPr>
          <w:b/>
          <w:lang w:val="es-MX"/>
        </w:rPr>
      </w:pPr>
      <w:r w:rsidRPr="00975327">
        <w:rPr>
          <w:b/>
          <w:lang w:val="es-MX"/>
        </w:rPr>
        <w:tab/>
        <w:t>Inversiones Financieras</w:t>
      </w:r>
    </w:p>
    <w:p w14:paraId="0A50FF42" w14:textId="77777777"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14:paraId="605D4371" w14:textId="77777777"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14:paraId="74F1364A" w14:textId="77777777" w:rsidR="00EF32B3" w:rsidRPr="00975327" w:rsidRDefault="00EF32B3" w:rsidP="00EF32B3">
      <w:pPr>
        <w:pStyle w:val="ROMANOS"/>
        <w:spacing w:after="0" w:line="240" w:lineRule="exact"/>
        <w:rPr>
          <w:lang w:val="es-MX"/>
        </w:rPr>
      </w:pPr>
    </w:p>
    <w:p w14:paraId="64BCB8D4" w14:textId="77777777" w:rsidR="00EF32B3" w:rsidRPr="00975327" w:rsidRDefault="00EF32B3" w:rsidP="00EF32B3">
      <w:pPr>
        <w:pStyle w:val="ROMANOS"/>
        <w:spacing w:after="0" w:line="240" w:lineRule="exact"/>
        <w:rPr>
          <w:b/>
          <w:lang w:val="es-MX"/>
        </w:rPr>
      </w:pPr>
      <w:r w:rsidRPr="00975327">
        <w:rPr>
          <w:b/>
          <w:lang w:val="es-MX"/>
        </w:rPr>
        <w:tab/>
        <w:t>Bienes Muebles, Inmuebles e Intangibles</w:t>
      </w:r>
    </w:p>
    <w:p w14:paraId="370B9846" w14:textId="77777777"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14:paraId="52DD878D" w14:textId="33D274A5"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 xml:space="preserve">quipo de </w:t>
      </w:r>
      <w:proofErr w:type="spellStart"/>
      <w:r w:rsidR="00FE2A05">
        <w:rPr>
          <w:lang w:val="es-MX"/>
        </w:rPr>
        <w:t>Computo</w:t>
      </w:r>
      <w:proofErr w:type="spellEnd"/>
      <w:r w:rsidR="00FE2A05">
        <w:rPr>
          <w:lang w:val="es-MX"/>
        </w:rPr>
        <w:tab/>
      </w:r>
      <w:r w:rsidR="00FE2A05">
        <w:rPr>
          <w:lang w:val="es-MX"/>
        </w:rPr>
        <w:tab/>
        <w:t>$1</w:t>
      </w:r>
      <w:r w:rsidR="005210FA">
        <w:rPr>
          <w:lang w:val="es-MX"/>
        </w:rPr>
        <w:t>3</w:t>
      </w:r>
      <w:r w:rsidR="00FE2A05">
        <w:rPr>
          <w:lang w:val="es-MX"/>
        </w:rPr>
        <w:t>,</w:t>
      </w:r>
      <w:r w:rsidR="0020322E">
        <w:rPr>
          <w:lang w:val="es-MX"/>
        </w:rPr>
        <w:t>3</w:t>
      </w:r>
      <w:r w:rsidR="005314E8">
        <w:rPr>
          <w:lang w:val="es-MX"/>
        </w:rPr>
        <w:t>22</w:t>
      </w:r>
      <w:r w:rsidR="001D4150">
        <w:rPr>
          <w:lang w:val="es-MX"/>
        </w:rPr>
        <w:t>,</w:t>
      </w:r>
      <w:r w:rsidR="005314E8">
        <w:rPr>
          <w:lang w:val="es-MX"/>
        </w:rPr>
        <w:t>332</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14:paraId="17A60910" w14:textId="77777777"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Edificio no habitacional en bien propio en Chiautempan</w:t>
      </w:r>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14:paraId="57B6604F" w14:textId="77777777"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w:t>
      </w:r>
      <w:r w:rsidR="00C64BBA">
        <w:rPr>
          <w:lang w:val="es-MX"/>
        </w:rPr>
        <w:t>8</w:t>
      </w:r>
      <w:r w:rsidR="008E4DE8">
        <w:rPr>
          <w:lang w:val="es-MX"/>
        </w:rPr>
        <w:t>8</w:t>
      </w:r>
      <w:r w:rsidR="00FE2A05">
        <w:rPr>
          <w:lang w:val="es-MX"/>
        </w:rPr>
        <w:t>,</w:t>
      </w:r>
      <w:r w:rsidR="008E4DE8">
        <w:rPr>
          <w:lang w:val="es-MX"/>
        </w:rPr>
        <w:t>1</w:t>
      </w:r>
      <w:r w:rsidR="00C64BBA">
        <w:rPr>
          <w:lang w:val="es-MX"/>
        </w:rPr>
        <w:t>72</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14:paraId="0A99AB11" w14:textId="77777777"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14:paraId="44446206" w14:textId="512C06D5"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20322E">
        <w:rPr>
          <w:b/>
          <w:lang w:val="es-MX"/>
        </w:rPr>
        <w:t>4</w:t>
      </w:r>
      <w:r w:rsidR="005314E8">
        <w:rPr>
          <w:b/>
          <w:lang w:val="es-MX"/>
        </w:rPr>
        <w:t>7</w:t>
      </w:r>
      <w:r w:rsidR="0020322E">
        <w:rPr>
          <w:b/>
          <w:lang w:val="es-MX"/>
        </w:rPr>
        <w:t>8</w:t>
      </w:r>
      <w:r>
        <w:rPr>
          <w:b/>
          <w:lang w:val="es-MX"/>
        </w:rPr>
        <w:t>,</w:t>
      </w:r>
      <w:r w:rsidR="005314E8">
        <w:rPr>
          <w:b/>
          <w:lang w:val="es-MX"/>
        </w:rPr>
        <w:t>697</w:t>
      </w:r>
      <w:r>
        <w:rPr>
          <w:b/>
          <w:lang w:val="es-MX"/>
        </w:rPr>
        <w:tab/>
      </w:r>
      <w:r w:rsidRPr="005210FA">
        <w:rPr>
          <w:lang w:val="es-MX"/>
        </w:rPr>
        <w:t>Aula Gastronómica en Chiautempan</w:t>
      </w:r>
      <w:r>
        <w:rPr>
          <w:lang w:val="es-MX"/>
        </w:rPr>
        <w:tab/>
      </w:r>
      <w:r>
        <w:rPr>
          <w:lang w:val="es-MX"/>
        </w:rPr>
        <w:tab/>
      </w:r>
      <w:r>
        <w:rPr>
          <w:lang w:val="es-MX"/>
        </w:rPr>
        <w:tab/>
      </w:r>
      <w:proofErr w:type="gramStart"/>
      <w:r>
        <w:rPr>
          <w:lang w:val="es-MX"/>
        </w:rPr>
        <w:t>$  4,085,750</w:t>
      </w:r>
      <w:proofErr w:type="gramEnd"/>
    </w:p>
    <w:p w14:paraId="0E715886" w14:textId="77777777"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Fosa Séptica y Pozo de Absorción en Chiautempan</w:t>
      </w:r>
      <w:r>
        <w:rPr>
          <w:lang w:val="es-MX"/>
        </w:rPr>
        <w:tab/>
      </w:r>
      <w:r>
        <w:rPr>
          <w:lang w:val="es-MX"/>
        </w:rPr>
        <w:tab/>
      </w:r>
      <w:r w:rsidRPr="005210FA">
        <w:rPr>
          <w:u w:val="single"/>
          <w:lang w:val="es-MX"/>
        </w:rPr>
        <w:t>$     693,350</w:t>
      </w:r>
    </w:p>
    <w:p w14:paraId="2D5DC614" w14:textId="77777777"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14:paraId="0184A5FE" w14:textId="77777777" w:rsidR="00E34333" w:rsidRDefault="00E34333" w:rsidP="00EF32B3">
      <w:pPr>
        <w:pStyle w:val="ROMANOS"/>
        <w:spacing w:after="0" w:line="240" w:lineRule="exact"/>
        <w:rPr>
          <w:b/>
          <w:lang w:val="es-MX"/>
        </w:rPr>
      </w:pPr>
    </w:p>
    <w:p w14:paraId="58E0A1A4" w14:textId="77777777" w:rsidR="00EF32B3" w:rsidRDefault="00E34333" w:rsidP="00EF32B3">
      <w:pPr>
        <w:pStyle w:val="ROMANOS"/>
        <w:spacing w:after="0" w:line="240" w:lineRule="exact"/>
        <w:rPr>
          <w:lang w:val="es-MX"/>
        </w:rPr>
      </w:pPr>
      <w:r>
        <w:rPr>
          <w:b/>
          <w:lang w:val="es-MX"/>
        </w:rPr>
        <w:lastRenderedPageBreak/>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Chiautempan.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14:paraId="3CA5FC67" w14:textId="77777777" w:rsidR="00E34333" w:rsidRPr="00975327" w:rsidRDefault="00E34333" w:rsidP="00EF32B3">
      <w:pPr>
        <w:pStyle w:val="ROMANOS"/>
        <w:spacing w:after="0" w:line="240" w:lineRule="exact"/>
        <w:rPr>
          <w:lang w:val="es-MX"/>
        </w:rPr>
      </w:pPr>
      <w:r>
        <w:rPr>
          <w:lang w:val="es-MX"/>
        </w:rPr>
        <w:tab/>
      </w:r>
    </w:p>
    <w:p w14:paraId="46D0C8F8" w14:textId="77777777"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14:paraId="52BAABDB" w14:textId="77777777"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14:paraId="5E5FE1A0" w14:textId="77777777"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14:paraId="1F5F94A3" w14:textId="77777777"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14:paraId="30D5FF11" w14:textId="77777777"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14:paraId="1CA6FE74" w14:textId="77777777"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14:paraId="4D7C625C" w14:textId="77777777"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14:paraId="37D6426F" w14:textId="77777777" w:rsidR="00EF32B3" w:rsidRPr="00975327" w:rsidRDefault="00425099" w:rsidP="00EF32B3">
      <w:pPr>
        <w:pStyle w:val="ROMANOS"/>
        <w:spacing w:after="0" w:line="240" w:lineRule="exact"/>
        <w:rPr>
          <w:lang w:val="es-MX"/>
        </w:rPr>
      </w:pPr>
      <w:r>
        <w:rPr>
          <w:lang w:val="es-MX"/>
        </w:rPr>
        <w:tab/>
      </w:r>
    </w:p>
    <w:p w14:paraId="31BF5C17" w14:textId="77777777" w:rsidR="00EF32B3" w:rsidRPr="00975327" w:rsidRDefault="00EF32B3" w:rsidP="00EF32B3">
      <w:pPr>
        <w:pStyle w:val="ROMANOS"/>
        <w:spacing w:after="0" w:line="240" w:lineRule="exact"/>
        <w:rPr>
          <w:b/>
          <w:lang w:val="es-MX"/>
        </w:rPr>
      </w:pPr>
      <w:r w:rsidRPr="00975327">
        <w:rPr>
          <w:b/>
          <w:lang w:val="es-MX"/>
        </w:rPr>
        <w:tab/>
        <w:t>Estimaciones y Deterioros</w:t>
      </w:r>
    </w:p>
    <w:p w14:paraId="153CA7F0" w14:textId="77777777"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14:paraId="530363E6" w14:textId="77777777" w:rsidR="00EF32B3" w:rsidRPr="00975327" w:rsidRDefault="00EF32B3" w:rsidP="00EF32B3">
      <w:pPr>
        <w:pStyle w:val="ROMANOS"/>
        <w:spacing w:after="0" w:line="240" w:lineRule="exact"/>
        <w:rPr>
          <w:lang w:val="es-MX"/>
        </w:rPr>
      </w:pPr>
    </w:p>
    <w:p w14:paraId="441C53DC" w14:textId="77777777" w:rsidR="00EF32B3" w:rsidRPr="00975327" w:rsidRDefault="00EF32B3" w:rsidP="00EF32B3">
      <w:pPr>
        <w:pStyle w:val="ROMANOS"/>
        <w:spacing w:after="0" w:line="240" w:lineRule="exact"/>
        <w:rPr>
          <w:b/>
          <w:lang w:val="es-MX"/>
        </w:rPr>
      </w:pPr>
      <w:r w:rsidRPr="00975327">
        <w:rPr>
          <w:b/>
          <w:lang w:val="es-MX"/>
        </w:rPr>
        <w:tab/>
        <w:t>Otros Activos</w:t>
      </w:r>
    </w:p>
    <w:p w14:paraId="0DC9E894" w14:textId="77777777"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14:paraId="15EC3E73" w14:textId="77777777" w:rsidR="00EF32B3" w:rsidRPr="00975327" w:rsidRDefault="00EF32B3" w:rsidP="00EF32B3">
      <w:pPr>
        <w:pStyle w:val="ROMANOS"/>
        <w:spacing w:after="0" w:line="240" w:lineRule="exact"/>
        <w:rPr>
          <w:lang w:val="es-MX"/>
        </w:rPr>
      </w:pPr>
    </w:p>
    <w:p w14:paraId="23247C99" w14:textId="77777777" w:rsidR="00EF32B3" w:rsidRPr="00975327" w:rsidRDefault="00EF32B3" w:rsidP="00EF32B3">
      <w:pPr>
        <w:pStyle w:val="ROMANOS"/>
        <w:spacing w:after="0" w:line="240" w:lineRule="exact"/>
        <w:ind w:left="432"/>
        <w:rPr>
          <w:b/>
          <w:lang w:val="es-MX"/>
        </w:rPr>
      </w:pPr>
      <w:r w:rsidRPr="00975327">
        <w:rPr>
          <w:b/>
          <w:lang w:val="es-MX"/>
        </w:rPr>
        <w:t>Pasivo</w:t>
      </w:r>
    </w:p>
    <w:p w14:paraId="49CCC39C" w14:textId="77777777"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14:paraId="4F792331" w14:textId="77777777" w:rsidR="0073333A" w:rsidRDefault="0073333A" w:rsidP="0073333A">
      <w:pPr>
        <w:pStyle w:val="ROMANOS"/>
        <w:spacing w:after="0" w:line="240" w:lineRule="exact"/>
        <w:ind w:left="648" w:firstLine="0"/>
        <w:rPr>
          <w:lang w:val="es-MX"/>
        </w:rPr>
      </w:pPr>
    </w:p>
    <w:p w14:paraId="754801BD" w14:textId="77777777"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14:paraId="6677A1EC" w14:textId="77777777"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14:paraId="168BDB17" w14:textId="58A59A57" w:rsidR="00980BE4" w:rsidRPr="00980BE4" w:rsidRDefault="00632A98" w:rsidP="00417A05">
      <w:pPr>
        <w:pStyle w:val="ROMANOS"/>
        <w:tabs>
          <w:tab w:val="left" w:pos="5664"/>
          <w:tab w:val="left" w:pos="12444"/>
        </w:tabs>
        <w:spacing w:after="0" w:line="240" w:lineRule="exact"/>
        <w:ind w:left="648" w:firstLine="0"/>
        <w:rPr>
          <w:lang w:val="es-MX"/>
        </w:rPr>
      </w:pPr>
      <w:r>
        <w:rPr>
          <w:lang w:val="es-MX"/>
        </w:rPr>
        <w:t xml:space="preserve"> Pago nómina pendiente de pago por política salarial 20       </w:t>
      </w:r>
      <w:r w:rsidR="00AA2B22">
        <w:rPr>
          <w:lang w:val="es-MX"/>
        </w:rPr>
        <w:t>2</w:t>
      </w:r>
      <w:r>
        <w:rPr>
          <w:lang w:val="es-MX"/>
        </w:rPr>
        <w:t>,</w:t>
      </w:r>
      <w:r w:rsidR="00AA2B22">
        <w:rPr>
          <w:lang w:val="es-MX"/>
        </w:rPr>
        <w:t>272</w:t>
      </w:r>
      <w:r>
        <w:rPr>
          <w:lang w:val="es-MX"/>
        </w:rPr>
        <w:t>,</w:t>
      </w:r>
      <w:r w:rsidR="00AA2B22">
        <w:rPr>
          <w:lang w:val="es-MX"/>
        </w:rPr>
        <w:t>973</w:t>
      </w:r>
      <w:r>
        <w:rPr>
          <w:lang w:val="es-MX"/>
        </w:rPr>
        <w:t xml:space="preserve">                                                                                                                       </w:t>
      </w:r>
      <w:r w:rsidR="00AA2B22">
        <w:rPr>
          <w:lang w:val="es-MX"/>
        </w:rPr>
        <w:t>2</w:t>
      </w:r>
      <w:r>
        <w:rPr>
          <w:lang w:val="es-MX"/>
        </w:rPr>
        <w:t>,</w:t>
      </w:r>
      <w:r w:rsidR="00AA2B22">
        <w:rPr>
          <w:lang w:val="es-MX"/>
        </w:rPr>
        <w:t>272</w:t>
      </w:r>
      <w:r>
        <w:rPr>
          <w:lang w:val="es-MX"/>
        </w:rPr>
        <w:t>,</w:t>
      </w:r>
      <w:r w:rsidR="00AA2B22">
        <w:rPr>
          <w:lang w:val="es-MX"/>
        </w:rPr>
        <w:t>973</w:t>
      </w:r>
      <w:r>
        <w:rPr>
          <w:lang w:val="es-MX"/>
        </w:rPr>
        <w:tab/>
      </w:r>
      <w:r>
        <w:rPr>
          <w:lang w:val="es-MX"/>
        </w:rPr>
        <w:tab/>
        <w:t>G</w:t>
      </w:r>
      <w:r w:rsidR="00042479">
        <w:rPr>
          <w:lang w:val="es-MX"/>
        </w:rPr>
        <w:t xml:space="preserve">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22C8">
        <w:rPr>
          <w:lang w:val="es-MX"/>
        </w:rPr>
        <w:t xml:space="preserve"> </w:t>
      </w:r>
      <w:r w:rsidR="009340CF">
        <w:rPr>
          <w:lang w:val="es-MX"/>
        </w:rPr>
        <w:t xml:space="preserve"> </w:t>
      </w:r>
      <w:r w:rsidR="00E34333">
        <w:rPr>
          <w:lang w:val="es-MX"/>
        </w:rPr>
        <w:t xml:space="preserve"> </w:t>
      </w:r>
      <w:r w:rsidR="009D547C">
        <w:rPr>
          <w:lang w:val="es-MX"/>
        </w:rPr>
        <w:t xml:space="preserve">  </w:t>
      </w:r>
      <w:r>
        <w:rPr>
          <w:lang w:val="es-MX"/>
        </w:rPr>
        <w:t xml:space="preserve">       192</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9D547C">
        <w:rPr>
          <w:lang w:val="es-MX"/>
        </w:rPr>
        <w:t xml:space="preserve">  </w:t>
      </w:r>
      <w:r w:rsidR="00264E89">
        <w:rPr>
          <w:lang w:val="es-MX"/>
        </w:rPr>
        <w:t xml:space="preserve"> </w:t>
      </w:r>
      <w:r>
        <w:rPr>
          <w:lang w:val="es-MX"/>
        </w:rPr>
        <w:t xml:space="preserve">    192</w:t>
      </w:r>
    </w:p>
    <w:p w14:paraId="0FD4FF28" w14:textId="14D8F007" w:rsidR="00331816" w:rsidRDefault="00787763" w:rsidP="000F4874">
      <w:pPr>
        <w:pStyle w:val="ROMANOS"/>
        <w:spacing w:after="0" w:line="240" w:lineRule="exact"/>
        <w:rPr>
          <w:lang w:val="es-MX"/>
        </w:rPr>
      </w:pPr>
      <w:r>
        <w:rPr>
          <w:lang w:val="es-MX"/>
        </w:rPr>
        <w:tab/>
      </w:r>
      <w:r w:rsidR="00AA2B22">
        <w:rPr>
          <w:lang w:val="es-MX"/>
        </w:rPr>
        <w:t>Banco Santander México SA</w:t>
      </w:r>
      <w:r w:rsidR="00135AA2">
        <w:rPr>
          <w:lang w:val="es-MX"/>
        </w:rPr>
        <w:tab/>
      </w:r>
      <w:r w:rsidR="00135AA2">
        <w:rPr>
          <w:lang w:val="es-MX"/>
        </w:rPr>
        <w:tab/>
      </w:r>
      <w:r w:rsidR="00135AA2">
        <w:rPr>
          <w:lang w:val="es-MX"/>
        </w:rPr>
        <w:tab/>
      </w:r>
      <w:r w:rsidR="00135AA2">
        <w:rPr>
          <w:lang w:val="es-MX"/>
        </w:rPr>
        <w:tab/>
      </w:r>
      <w:r w:rsidR="00AA2B22">
        <w:rPr>
          <w:lang w:val="es-MX"/>
        </w:rPr>
        <w:t xml:space="preserve">     981</w:t>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t xml:space="preserve">         </w:t>
      </w:r>
      <w:r w:rsidR="00AA2B22">
        <w:rPr>
          <w:lang w:val="es-MX"/>
        </w:rPr>
        <w:t xml:space="preserve">     981</w:t>
      </w:r>
    </w:p>
    <w:p w14:paraId="255F1472" w14:textId="2A9EAE76" w:rsidR="00135AA2" w:rsidRDefault="00331816" w:rsidP="000F4874">
      <w:pPr>
        <w:pStyle w:val="ROMANOS"/>
        <w:spacing w:after="0" w:line="240" w:lineRule="exact"/>
        <w:rPr>
          <w:lang w:val="es-MX"/>
        </w:rPr>
      </w:pPr>
      <w:r>
        <w:rPr>
          <w:lang w:val="es-MX"/>
        </w:rPr>
        <w:tab/>
      </w:r>
      <w:r w:rsidR="00AA2B22">
        <w:rPr>
          <w:lang w:val="es-MX"/>
        </w:rPr>
        <w:t xml:space="preserve">Mario Bañuls Rodríguez </w:t>
      </w:r>
      <w:r w:rsidR="00135AA2">
        <w:rPr>
          <w:lang w:val="es-MX"/>
        </w:rPr>
        <w:tab/>
      </w:r>
      <w:r w:rsidR="00135AA2">
        <w:rPr>
          <w:lang w:val="es-MX"/>
        </w:rPr>
        <w:tab/>
        <w:t xml:space="preserve">           </w:t>
      </w:r>
      <w:r w:rsidR="00AA2B22">
        <w:rPr>
          <w:lang w:val="es-MX"/>
        </w:rPr>
        <w:tab/>
      </w:r>
      <w:r w:rsidR="00AA2B22">
        <w:rPr>
          <w:lang w:val="es-MX"/>
        </w:rPr>
        <w:tab/>
      </w:r>
      <w:r w:rsidR="00AA2B22">
        <w:rPr>
          <w:lang w:val="es-MX"/>
        </w:rPr>
        <w:tab/>
        <w:t>43</w:t>
      </w:r>
      <w:r w:rsidR="00135AA2">
        <w:rPr>
          <w:lang w:val="es-MX"/>
        </w:rPr>
        <w:t>,</w:t>
      </w:r>
      <w:r w:rsidR="00AA2B22">
        <w:rPr>
          <w:lang w:val="es-MX"/>
        </w:rPr>
        <w:t>363</w:t>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t xml:space="preserve">       </w:t>
      </w:r>
      <w:r w:rsidR="00AA2B22">
        <w:rPr>
          <w:lang w:val="es-MX"/>
        </w:rPr>
        <w:t xml:space="preserve">  43</w:t>
      </w:r>
      <w:r w:rsidR="00135AA2">
        <w:rPr>
          <w:lang w:val="es-MX"/>
        </w:rPr>
        <w:t>,</w:t>
      </w:r>
      <w:r w:rsidR="00AA2B22">
        <w:rPr>
          <w:lang w:val="es-MX"/>
        </w:rPr>
        <w:t>363</w:t>
      </w:r>
    </w:p>
    <w:p w14:paraId="445CA2B1" w14:textId="51E9F5E6" w:rsidR="00EC1AE3" w:rsidRDefault="00135AA2" w:rsidP="009340CF">
      <w:pPr>
        <w:pStyle w:val="ROMANOS"/>
        <w:spacing w:after="0" w:line="240" w:lineRule="exact"/>
      </w:pPr>
      <w:r>
        <w:rPr>
          <w:lang w:val="es-MX"/>
        </w:rPr>
        <w:tab/>
      </w:r>
      <w:r w:rsidR="00C64BBA">
        <w:t xml:space="preserve">Ruth </w:t>
      </w:r>
      <w:proofErr w:type="spellStart"/>
      <w:r w:rsidR="00C64BBA">
        <w:t>Iraiz</w:t>
      </w:r>
      <w:proofErr w:type="spellEnd"/>
      <w:r w:rsidR="00C64BBA">
        <w:t xml:space="preserve"> Cueva </w:t>
      </w:r>
      <w:r w:rsidR="001A1AB1">
        <w:t>Rodríguez</w:t>
      </w:r>
      <w:r w:rsidR="009D547C">
        <w:tab/>
      </w:r>
      <w:r w:rsidR="00EC1AE3">
        <w:tab/>
      </w:r>
      <w:r w:rsidR="00EC1AE3">
        <w:tab/>
      </w:r>
      <w:r w:rsidR="00EC1AE3">
        <w:tab/>
      </w:r>
      <w:r w:rsidR="005E5552">
        <w:t>46</w:t>
      </w:r>
      <w:r w:rsidR="00640BEA">
        <w:t>,</w:t>
      </w:r>
      <w:r w:rsidR="005E5552">
        <w:t>650</w:t>
      </w:r>
      <w:r w:rsidR="00EC1AE3">
        <w:tab/>
      </w:r>
      <w:r w:rsidR="00EC1AE3">
        <w:tab/>
      </w:r>
      <w:r w:rsidR="00EC1AE3">
        <w:tab/>
      </w:r>
      <w:r w:rsidR="00EC1AE3">
        <w:tab/>
      </w:r>
      <w:r w:rsidR="00EC1AE3">
        <w:tab/>
      </w:r>
      <w:r w:rsidR="00EC1AE3">
        <w:tab/>
      </w:r>
      <w:r w:rsidR="00EC1AE3">
        <w:tab/>
      </w:r>
      <w:r w:rsidR="00EC1AE3">
        <w:tab/>
      </w:r>
      <w:r w:rsidR="00EC1AE3">
        <w:tab/>
        <w:t xml:space="preserve">         </w:t>
      </w:r>
      <w:r w:rsidR="005E5552">
        <w:t>46</w:t>
      </w:r>
      <w:r w:rsidR="00640BEA">
        <w:t>,</w:t>
      </w:r>
      <w:r w:rsidR="005E5552">
        <w:t>650</w:t>
      </w:r>
    </w:p>
    <w:p w14:paraId="5A188CF0" w14:textId="3D7BA474" w:rsidR="0031611D" w:rsidRPr="0051687C" w:rsidRDefault="00EC1AE3"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5E5552">
        <w:rPr>
          <w:rFonts w:ascii="Arial" w:eastAsia="Times New Roman" w:hAnsi="Arial" w:cs="Arial"/>
          <w:sz w:val="18"/>
          <w:szCs w:val="18"/>
          <w:lang w:eastAsia="es-ES"/>
        </w:rPr>
        <w:t>663</w:t>
      </w:r>
      <w:r w:rsidR="00640BEA">
        <w:rPr>
          <w:rFonts w:ascii="Arial" w:eastAsia="Times New Roman" w:hAnsi="Arial" w:cs="Arial"/>
          <w:sz w:val="18"/>
          <w:szCs w:val="18"/>
          <w:lang w:eastAsia="es-ES"/>
        </w:rPr>
        <w:t>,</w:t>
      </w:r>
      <w:r w:rsidR="005E5552">
        <w:rPr>
          <w:rFonts w:ascii="Arial" w:eastAsia="Times New Roman" w:hAnsi="Arial" w:cs="Arial"/>
          <w:sz w:val="18"/>
          <w:szCs w:val="18"/>
          <w:lang w:eastAsia="es-ES"/>
        </w:rPr>
        <w:t>038</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sidR="005E5552">
        <w:rPr>
          <w:rFonts w:ascii="Arial" w:eastAsia="Times New Roman" w:hAnsi="Arial" w:cs="Arial"/>
          <w:sz w:val="18"/>
          <w:szCs w:val="18"/>
          <w:lang w:eastAsia="es-ES"/>
        </w:rPr>
        <w:t>663</w:t>
      </w:r>
      <w:r w:rsidR="00640BEA">
        <w:rPr>
          <w:rFonts w:ascii="Arial" w:eastAsia="Times New Roman" w:hAnsi="Arial" w:cs="Arial"/>
          <w:sz w:val="18"/>
          <w:szCs w:val="18"/>
          <w:lang w:eastAsia="es-ES"/>
        </w:rPr>
        <w:t>,</w:t>
      </w:r>
      <w:r w:rsidR="005E5552">
        <w:rPr>
          <w:rFonts w:ascii="Arial" w:eastAsia="Times New Roman" w:hAnsi="Arial" w:cs="Arial"/>
          <w:sz w:val="18"/>
          <w:szCs w:val="18"/>
          <w:lang w:eastAsia="es-ES"/>
        </w:rPr>
        <w:t>038</w:t>
      </w:r>
    </w:p>
    <w:p w14:paraId="7AE3C11B" w14:textId="7C4931DE" w:rsidR="00516AA4" w:rsidRPr="0051687C" w:rsidRDefault="00516AA4" w:rsidP="0051687C">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t xml:space="preserve">Retenciones de IVA por servicios de </w:t>
      </w:r>
      <w:proofErr w:type="spellStart"/>
      <w:r w:rsidRPr="0051687C">
        <w:rPr>
          <w:rFonts w:ascii="Arial" w:eastAsia="Times New Roman" w:hAnsi="Arial" w:cs="Arial"/>
          <w:sz w:val="18"/>
          <w:szCs w:val="18"/>
          <w:lang w:eastAsia="es-ES"/>
        </w:rPr>
        <w:t>Capacit</w:t>
      </w:r>
      <w:proofErr w:type="spellEnd"/>
      <w:r w:rsidRPr="0051687C">
        <w:rPr>
          <w:rFonts w:ascii="Arial" w:eastAsia="Times New Roman" w:hAnsi="Arial" w:cs="Arial"/>
          <w:sz w:val="18"/>
          <w:szCs w:val="18"/>
          <w:lang w:eastAsia="es-ES"/>
        </w:rPr>
        <w:t xml:space="preserve">                         </w:t>
      </w:r>
      <w:r w:rsidR="00640BEA">
        <w:rPr>
          <w:rFonts w:ascii="Arial" w:eastAsia="Times New Roman" w:hAnsi="Arial" w:cs="Arial"/>
          <w:sz w:val="18"/>
          <w:szCs w:val="18"/>
          <w:lang w:eastAsia="es-ES"/>
        </w:rPr>
        <w:t xml:space="preserve"> </w:t>
      </w:r>
      <w:r w:rsidR="005E5552">
        <w:rPr>
          <w:rFonts w:ascii="Arial" w:eastAsia="Times New Roman" w:hAnsi="Arial" w:cs="Arial"/>
          <w:sz w:val="18"/>
          <w:szCs w:val="18"/>
          <w:lang w:eastAsia="es-ES"/>
        </w:rPr>
        <w:t>286</w:t>
      </w:r>
      <w:r w:rsidR="00640BEA">
        <w:rPr>
          <w:rFonts w:ascii="Arial" w:eastAsia="Times New Roman" w:hAnsi="Arial" w:cs="Arial"/>
          <w:sz w:val="18"/>
          <w:szCs w:val="18"/>
          <w:lang w:eastAsia="es-ES"/>
        </w:rPr>
        <w:t>,</w:t>
      </w:r>
      <w:r w:rsidR="005E5552">
        <w:rPr>
          <w:rFonts w:ascii="Arial" w:eastAsia="Times New Roman" w:hAnsi="Arial" w:cs="Arial"/>
          <w:sz w:val="18"/>
          <w:szCs w:val="18"/>
          <w:lang w:eastAsia="es-ES"/>
        </w:rPr>
        <w:t>127</w:t>
      </w:r>
      <w:r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 xml:space="preserve">  </w:t>
      </w:r>
      <w:r w:rsidR="005E5552">
        <w:rPr>
          <w:rFonts w:ascii="Arial" w:eastAsia="Times New Roman" w:hAnsi="Arial" w:cs="Arial"/>
          <w:sz w:val="18"/>
          <w:szCs w:val="18"/>
          <w:lang w:eastAsia="es-ES"/>
        </w:rPr>
        <w:t>286</w:t>
      </w:r>
      <w:r w:rsidR="00640BEA">
        <w:rPr>
          <w:rFonts w:ascii="Arial" w:eastAsia="Times New Roman" w:hAnsi="Arial" w:cs="Arial"/>
          <w:sz w:val="18"/>
          <w:szCs w:val="18"/>
          <w:lang w:eastAsia="es-ES"/>
        </w:rPr>
        <w:t>,</w:t>
      </w:r>
      <w:r w:rsidR="005E5552">
        <w:rPr>
          <w:rFonts w:ascii="Arial" w:eastAsia="Times New Roman" w:hAnsi="Arial" w:cs="Arial"/>
          <w:sz w:val="18"/>
          <w:szCs w:val="18"/>
          <w:lang w:eastAsia="es-ES"/>
        </w:rPr>
        <w:t>127</w:t>
      </w:r>
    </w:p>
    <w:p w14:paraId="0E74148F" w14:textId="45732A5C"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00640BEA">
        <w:rPr>
          <w:lang w:val="es-MX"/>
        </w:rPr>
        <w:t xml:space="preserve"> </w:t>
      </w:r>
      <w:r>
        <w:rPr>
          <w:lang w:val="es-MX"/>
        </w:rPr>
        <w:t xml:space="preserve"> </w:t>
      </w:r>
      <w:r w:rsidR="005E5552">
        <w:rPr>
          <w:lang w:val="es-MX"/>
        </w:rPr>
        <w:t>268</w:t>
      </w:r>
      <w:r w:rsidR="00640BEA">
        <w:rPr>
          <w:lang w:val="es-MX"/>
        </w:rPr>
        <w:t>,</w:t>
      </w:r>
      <w:r w:rsidR="005E5552">
        <w:rPr>
          <w:lang w:val="es-MX"/>
        </w:rPr>
        <w:t>243</w:t>
      </w:r>
      <w:r>
        <w:rPr>
          <w:lang w:val="es-MX"/>
        </w:rPr>
        <w:t xml:space="preserve">                                                                                                                      </w:t>
      </w:r>
      <w:r w:rsidRPr="0031611D">
        <w:rPr>
          <w:lang w:val="es-MX"/>
        </w:rPr>
        <w:t xml:space="preserve"> </w:t>
      </w:r>
      <w:r>
        <w:rPr>
          <w:lang w:val="es-MX"/>
        </w:rPr>
        <w:t xml:space="preserve">  </w:t>
      </w:r>
      <w:r w:rsidR="001A1AB1">
        <w:rPr>
          <w:lang w:val="es-MX"/>
        </w:rPr>
        <w:t xml:space="preserve">  </w:t>
      </w:r>
      <w:r w:rsidR="005E5552">
        <w:rPr>
          <w:lang w:val="es-MX"/>
        </w:rPr>
        <w:t>268</w:t>
      </w:r>
      <w:r w:rsidR="00640BEA">
        <w:rPr>
          <w:lang w:val="es-MX"/>
        </w:rPr>
        <w:t>,2</w:t>
      </w:r>
      <w:r w:rsidR="005E5552">
        <w:rPr>
          <w:lang w:val="es-MX"/>
        </w:rPr>
        <w:t>43</w:t>
      </w:r>
    </w:p>
    <w:p w14:paraId="16456D38" w14:textId="3FB8E428" w:rsidR="00EB27E3" w:rsidRDefault="00180ED9" w:rsidP="00417CE6">
      <w:pPr>
        <w:pStyle w:val="ROMANOS"/>
        <w:spacing w:after="0" w:line="240" w:lineRule="exact"/>
        <w:rPr>
          <w:lang w:val="es-MX"/>
        </w:rPr>
      </w:pPr>
      <w:r>
        <w:rPr>
          <w:lang w:val="es-MX"/>
        </w:rPr>
        <w:tab/>
      </w:r>
      <w:r w:rsidR="00EB27E3">
        <w:rPr>
          <w:lang w:val="es-MX"/>
        </w:rPr>
        <w:t>Impuesto Estatal del 3% sobre Nóminas</w:t>
      </w:r>
      <w:r w:rsidR="00EB27E3">
        <w:rPr>
          <w:lang w:val="es-MX"/>
        </w:rPr>
        <w:tab/>
      </w:r>
      <w:r w:rsidR="00EB27E3">
        <w:rPr>
          <w:lang w:val="es-MX"/>
        </w:rPr>
        <w:tab/>
      </w:r>
      <w:r w:rsidR="0051687C">
        <w:rPr>
          <w:lang w:val="es-MX"/>
        </w:rPr>
        <w:t xml:space="preserve">            </w:t>
      </w:r>
      <w:r w:rsidR="00640BEA">
        <w:rPr>
          <w:lang w:val="es-MX"/>
        </w:rPr>
        <w:t xml:space="preserve"> </w:t>
      </w:r>
      <w:r w:rsidR="005E5552">
        <w:rPr>
          <w:lang w:val="es-MX"/>
        </w:rPr>
        <w:t>180</w:t>
      </w:r>
      <w:r w:rsidR="00640BEA">
        <w:rPr>
          <w:lang w:val="es-MX"/>
        </w:rPr>
        <w:t>,</w:t>
      </w:r>
      <w:r w:rsidR="005E5552">
        <w:rPr>
          <w:lang w:val="es-MX"/>
        </w:rPr>
        <w:t>675</w:t>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t xml:space="preserve">       </w:t>
      </w:r>
      <w:r w:rsidR="005E5552">
        <w:rPr>
          <w:lang w:val="es-MX"/>
        </w:rPr>
        <w:t>180</w:t>
      </w:r>
      <w:r w:rsidR="00640BEA">
        <w:rPr>
          <w:lang w:val="es-MX"/>
        </w:rPr>
        <w:t>,</w:t>
      </w:r>
      <w:r w:rsidR="005E5552">
        <w:rPr>
          <w:lang w:val="es-MX"/>
        </w:rPr>
        <w:t>675</w:t>
      </w:r>
    </w:p>
    <w:p w14:paraId="007BCAD3" w14:textId="77777777" w:rsidR="00DD518F" w:rsidRPr="006F16B7" w:rsidRDefault="00EB27E3" w:rsidP="00417CE6">
      <w:pPr>
        <w:pStyle w:val="ROMANOS"/>
        <w:spacing w:after="0" w:line="240" w:lineRule="exact"/>
        <w:rPr>
          <w:u w:val="single"/>
          <w:lang w:val="es-MX"/>
        </w:rPr>
      </w:pPr>
      <w:r>
        <w:rPr>
          <w:lang w:val="es-MX"/>
        </w:rPr>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Pr>
          <w:u w:val="single"/>
          <w:lang w:val="es-MX"/>
        </w:rPr>
        <w:t xml:space="preserve">       </w:t>
      </w:r>
      <w:r w:rsidR="0051687C">
        <w:rPr>
          <w:u w:val="single"/>
          <w:lang w:val="es-MX"/>
        </w:rPr>
        <w:t xml:space="preserve"> </w:t>
      </w:r>
      <w:r w:rsidR="001A1AB1">
        <w:rPr>
          <w:u w:val="single"/>
          <w:lang w:val="es-MX"/>
        </w:rPr>
        <w:t>1,119</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Pr>
          <w:u w:val="single"/>
          <w:lang w:val="es-MX"/>
        </w:rPr>
        <w:t xml:space="preserve">       </w:t>
      </w:r>
      <w:r w:rsidR="001A1AB1">
        <w:rPr>
          <w:u w:val="single"/>
          <w:lang w:val="es-MX"/>
        </w:rPr>
        <w:t>1,119</w:t>
      </w:r>
      <w:r w:rsidR="006F16B7">
        <w:rPr>
          <w:lang w:val="es-MX"/>
        </w:rPr>
        <w:tab/>
      </w:r>
    </w:p>
    <w:p w14:paraId="2820AD16" w14:textId="41072F2D"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C91C59">
        <w:rPr>
          <w:b/>
          <w:lang w:val="es-MX"/>
        </w:rPr>
        <w:t xml:space="preserve"> </w:t>
      </w:r>
      <w:r w:rsidR="00417CE6">
        <w:rPr>
          <w:b/>
          <w:lang w:val="es-MX"/>
        </w:rPr>
        <w:t xml:space="preserve"> </w:t>
      </w:r>
      <w:r w:rsidR="005E5552">
        <w:rPr>
          <w:b/>
          <w:lang w:val="es-MX"/>
        </w:rPr>
        <w:t>3</w:t>
      </w:r>
      <w:r w:rsidR="00C91C59">
        <w:rPr>
          <w:b/>
          <w:lang w:val="es-MX"/>
        </w:rPr>
        <w:t>,</w:t>
      </w:r>
      <w:r w:rsidR="005E5552">
        <w:rPr>
          <w:b/>
          <w:lang w:val="es-MX"/>
        </w:rPr>
        <w:t>763</w:t>
      </w:r>
      <w:r w:rsidR="00CA12C0">
        <w:rPr>
          <w:b/>
          <w:lang w:val="es-MX"/>
        </w:rPr>
        <w:t>,</w:t>
      </w:r>
      <w:r w:rsidR="005E5552">
        <w:rPr>
          <w:b/>
          <w:lang w:val="es-MX"/>
        </w:rPr>
        <w:t>361</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C91C59">
        <w:rPr>
          <w:b/>
          <w:lang w:val="es-MX"/>
        </w:rPr>
        <w:t xml:space="preserve">  </w:t>
      </w:r>
      <w:r w:rsidR="005E5552">
        <w:rPr>
          <w:b/>
          <w:lang w:val="es-MX"/>
        </w:rPr>
        <w:t>3</w:t>
      </w:r>
      <w:r w:rsidR="00C91C59">
        <w:rPr>
          <w:b/>
          <w:lang w:val="es-MX"/>
        </w:rPr>
        <w:t>,</w:t>
      </w:r>
      <w:r w:rsidR="005E5552">
        <w:rPr>
          <w:b/>
          <w:lang w:val="es-MX"/>
        </w:rPr>
        <w:t>763</w:t>
      </w:r>
      <w:r w:rsidR="00CA12C0">
        <w:rPr>
          <w:b/>
          <w:lang w:val="es-MX"/>
        </w:rPr>
        <w:t>,</w:t>
      </w:r>
      <w:r w:rsidR="005E5552">
        <w:rPr>
          <w:b/>
          <w:lang w:val="es-MX"/>
        </w:rPr>
        <w:t>361</w:t>
      </w:r>
    </w:p>
    <w:p w14:paraId="089CF3D2" w14:textId="77777777" w:rsidR="00EF32B3" w:rsidRPr="00975327" w:rsidRDefault="00EF32B3" w:rsidP="00EF32B3">
      <w:pPr>
        <w:pStyle w:val="ROMANOS"/>
        <w:spacing w:after="0" w:line="240" w:lineRule="exact"/>
        <w:rPr>
          <w:lang w:val="es-MX"/>
        </w:rPr>
      </w:pPr>
      <w:r w:rsidRPr="00975327">
        <w:rPr>
          <w:lang w:val="es-MX"/>
        </w:rPr>
        <w:t xml:space="preserve"> </w:t>
      </w:r>
    </w:p>
    <w:p w14:paraId="08428191" w14:textId="4BA9AD49"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14:paraId="47699E7D" w14:textId="4AC04DD1" w:rsidR="005E5552" w:rsidRDefault="005E5552" w:rsidP="00EF32B3">
      <w:pPr>
        <w:pStyle w:val="ROMANOS"/>
        <w:spacing w:after="0" w:line="240" w:lineRule="exact"/>
        <w:rPr>
          <w:lang w:val="es-MX"/>
        </w:rPr>
      </w:pPr>
      <w:r>
        <w:rPr>
          <w:lang w:val="es-MX"/>
        </w:rPr>
        <w:lastRenderedPageBreak/>
        <w:tab/>
        <w:t xml:space="preserve">Para lo que corresponde al procedimiento de pago de </w:t>
      </w:r>
      <w:proofErr w:type="spellStart"/>
      <w:r>
        <w:rPr>
          <w:lang w:val="es-MX"/>
        </w:rPr>
        <w:t>nomina</w:t>
      </w:r>
      <w:proofErr w:type="spellEnd"/>
      <w:r>
        <w:rPr>
          <w:lang w:val="es-MX"/>
        </w:rPr>
        <w:t xml:space="preserve"> por concepto de política salarial del ejercicio 2020, conforme a los anexos D y F que forman parte integrante del anexo de ejecución del mismo ejercicio se pagaran dentro del siguiente mes de año 2021, ya que al momento del cierre solo se devengaron.</w:t>
      </w:r>
    </w:p>
    <w:p w14:paraId="7A715154" w14:textId="77777777" w:rsidR="00F2391C" w:rsidRPr="00975327" w:rsidRDefault="00F2391C" w:rsidP="00EF32B3">
      <w:pPr>
        <w:pStyle w:val="ROMANOS"/>
        <w:spacing w:after="0" w:line="240" w:lineRule="exact"/>
        <w:rPr>
          <w:lang w:val="es-MX"/>
        </w:rPr>
      </w:pPr>
      <w:r>
        <w:rPr>
          <w:lang w:val="es-MX"/>
        </w:rPr>
        <w:tab/>
      </w:r>
    </w:p>
    <w:p w14:paraId="684A0E2B" w14:textId="77777777" w:rsidR="00EF32B3" w:rsidRDefault="001B4510" w:rsidP="002E6CDE">
      <w:pPr>
        <w:pStyle w:val="ROMANOS"/>
        <w:numPr>
          <w:ilvl w:val="0"/>
          <w:numId w:val="8"/>
        </w:numPr>
        <w:spacing w:after="0" w:line="240" w:lineRule="exact"/>
        <w:rPr>
          <w:lang w:val="es-MX"/>
        </w:rPr>
      </w:pPr>
      <w:r>
        <w:rPr>
          <w:lang w:val="es-MX"/>
        </w:rPr>
        <w:t>No aplican para el caso de Provisiones.</w:t>
      </w:r>
    </w:p>
    <w:p w14:paraId="7C0E7995" w14:textId="77777777" w:rsidR="002E6CDE" w:rsidRDefault="002E6CDE" w:rsidP="002E6CDE">
      <w:pPr>
        <w:pStyle w:val="ROMANOS"/>
        <w:spacing w:after="0" w:line="240" w:lineRule="exact"/>
        <w:rPr>
          <w:lang w:val="es-MX"/>
        </w:rPr>
      </w:pPr>
    </w:p>
    <w:p w14:paraId="525B53E5" w14:textId="77777777" w:rsidR="002E6CDE" w:rsidRPr="00975327" w:rsidRDefault="002E6CDE" w:rsidP="002E6CDE">
      <w:pPr>
        <w:pStyle w:val="ROMANOS"/>
        <w:spacing w:after="0" w:line="240" w:lineRule="exact"/>
        <w:rPr>
          <w:lang w:val="es-MX"/>
        </w:rPr>
      </w:pPr>
    </w:p>
    <w:p w14:paraId="14AE6152" w14:textId="77777777" w:rsidR="00EF32B3" w:rsidRPr="00975327" w:rsidRDefault="00EF32B3" w:rsidP="00EF32B3">
      <w:pPr>
        <w:pStyle w:val="ROMANOS"/>
        <w:spacing w:after="0" w:line="240" w:lineRule="exact"/>
        <w:rPr>
          <w:lang w:val="es-MX"/>
        </w:rPr>
      </w:pPr>
    </w:p>
    <w:p w14:paraId="00D83433" w14:textId="77777777"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14:paraId="01573EDB" w14:textId="77777777" w:rsidR="00EF32B3" w:rsidRPr="00975327" w:rsidRDefault="00EF32B3" w:rsidP="00EF32B3">
      <w:pPr>
        <w:pStyle w:val="INCISO"/>
        <w:spacing w:after="0" w:line="240" w:lineRule="exact"/>
        <w:ind w:left="360"/>
        <w:rPr>
          <w:b/>
          <w:smallCaps/>
        </w:rPr>
      </w:pPr>
    </w:p>
    <w:p w14:paraId="0B12FF20" w14:textId="77777777" w:rsidR="00EF32B3" w:rsidRPr="00975327" w:rsidRDefault="00EF32B3" w:rsidP="00EF32B3">
      <w:pPr>
        <w:pStyle w:val="ROMANOS"/>
        <w:spacing w:after="0" w:line="240" w:lineRule="exact"/>
        <w:rPr>
          <w:b/>
          <w:lang w:val="es-MX"/>
        </w:rPr>
      </w:pPr>
      <w:r w:rsidRPr="00975327">
        <w:rPr>
          <w:b/>
          <w:lang w:val="es-MX"/>
        </w:rPr>
        <w:t>Ingresos de Gestión</w:t>
      </w:r>
    </w:p>
    <w:p w14:paraId="72D22A00" w14:textId="77777777"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14:paraId="03A23C7C" w14:textId="38D372C0"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3E5334">
        <w:rPr>
          <w:lang w:val="es-MX"/>
        </w:rPr>
        <w:t xml:space="preserve">  </w:t>
      </w:r>
      <w:r w:rsidR="005E5552">
        <w:rPr>
          <w:lang w:val="es-MX"/>
        </w:rPr>
        <w:t>16</w:t>
      </w:r>
      <w:r w:rsidR="00B1646B">
        <w:rPr>
          <w:lang w:val="es-MX"/>
        </w:rPr>
        <w:t>,</w:t>
      </w:r>
      <w:r w:rsidR="005E5552">
        <w:rPr>
          <w:lang w:val="es-MX"/>
        </w:rPr>
        <w:t>441</w:t>
      </w:r>
    </w:p>
    <w:p w14:paraId="01F70C96" w14:textId="6452B8C2"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3E5334">
        <w:rPr>
          <w:lang w:val="es-MX"/>
        </w:rPr>
        <w:t xml:space="preserve">   </w:t>
      </w:r>
      <w:r w:rsidR="005E5552">
        <w:rPr>
          <w:lang w:val="es-MX"/>
        </w:rPr>
        <w:t>825</w:t>
      </w:r>
      <w:r w:rsidR="003E5334">
        <w:rPr>
          <w:lang w:val="es-MX"/>
        </w:rPr>
        <w:t>,</w:t>
      </w:r>
      <w:r w:rsidR="005E5552">
        <w:rPr>
          <w:lang w:val="es-MX"/>
        </w:rPr>
        <w:t>430</w:t>
      </w:r>
    </w:p>
    <w:p w14:paraId="7DAA780E" w14:textId="20DE3C31"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E51894">
        <w:rPr>
          <w:lang w:val="es-MX"/>
        </w:rPr>
        <w:t>2</w:t>
      </w:r>
      <w:r w:rsidR="005E5552">
        <w:rPr>
          <w:lang w:val="es-MX"/>
        </w:rPr>
        <w:t>9</w:t>
      </w:r>
      <w:r w:rsidR="00B1646B">
        <w:rPr>
          <w:lang w:val="es-MX"/>
        </w:rPr>
        <w:t>,</w:t>
      </w:r>
      <w:r w:rsidR="005E5552">
        <w:rPr>
          <w:lang w:val="es-MX"/>
        </w:rPr>
        <w:t>669</w:t>
      </w:r>
      <w:r w:rsidR="000A106C">
        <w:rPr>
          <w:lang w:val="es-MX"/>
        </w:rPr>
        <w:t>,</w:t>
      </w:r>
      <w:r w:rsidR="005E5552">
        <w:rPr>
          <w:lang w:val="es-MX"/>
        </w:rPr>
        <w:t>310</w:t>
      </w:r>
    </w:p>
    <w:p w14:paraId="0FCCBFAE" w14:textId="52F6938E"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5E5552">
        <w:rPr>
          <w:u w:val="single"/>
          <w:lang w:val="es-MX"/>
        </w:rPr>
        <w:t>49</w:t>
      </w:r>
      <w:r w:rsidR="00DE4C1C">
        <w:rPr>
          <w:u w:val="single"/>
          <w:lang w:val="es-MX"/>
        </w:rPr>
        <w:t>,</w:t>
      </w:r>
      <w:r w:rsidR="005E5552">
        <w:rPr>
          <w:u w:val="single"/>
          <w:lang w:val="es-MX"/>
        </w:rPr>
        <w:t>284</w:t>
      </w:r>
      <w:r w:rsidR="00DE4C1C">
        <w:rPr>
          <w:u w:val="single"/>
          <w:lang w:val="es-MX"/>
        </w:rPr>
        <w:t>,</w:t>
      </w:r>
      <w:r w:rsidR="005E5552">
        <w:rPr>
          <w:u w:val="single"/>
          <w:lang w:val="es-MX"/>
        </w:rPr>
        <w:t>031</w:t>
      </w:r>
    </w:p>
    <w:p w14:paraId="3CE233BA" w14:textId="48724500"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5E5552">
        <w:rPr>
          <w:b/>
          <w:lang w:val="es-MX"/>
        </w:rPr>
        <w:t>79</w:t>
      </w:r>
      <w:r w:rsidR="00DE4C1C">
        <w:rPr>
          <w:b/>
          <w:lang w:val="es-MX"/>
        </w:rPr>
        <w:t>,</w:t>
      </w:r>
      <w:r w:rsidR="00E51894">
        <w:rPr>
          <w:b/>
          <w:lang w:val="es-MX"/>
        </w:rPr>
        <w:t>7</w:t>
      </w:r>
      <w:r w:rsidR="005E5552">
        <w:rPr>
          <w:b/>
          <w:lang w:val="es-MX"/>
        </w:rPr>
        <w:t>95</w:t>
      </w:r>
      <w:r w:rsidR="009664B4">
        <w:rPr>
          <w:b/>
          <w:lang w:val="es-MX"/>
        </w:rPr>
        <w:t>,</w:t>
      </w:r>
      <w:r w:rsidR="005E5552">
        <w:rPr>
          <w:b/>
          <w:lang w:val="es-MX"/>
        </w:rPr>
        <w:t>212</w:t>
      </w:r>
    </w:p>
    <w:p w14:paraId="4CE74547" w14:textId="77777777" w:rsidR="00EF32B3" w:rsidRDefault="00EF32B3" w:rsidP="00EF32B3">
      <w:pPr>
        <w:pStyle w:val="ROMANOS"/>
        <w:spacing w:after="0" w:line="240" w:lineRule="exact"/>
        <w:ind w:left="288" w:firstLine="0"/>
        <w:rPr>
          <w:lang w:val="es-MX"/>
        </w:rPr>
      </w:pPr>
    </w:p>
    <w:p w14:paraId="5F59A569" w14:textId="79908C65"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w:t>
      </w:r>
      <w:r w:rsidR="007E145E">
        <w:rPr>
          <w:lang w:val="es-MX"/>
        </w:rPr>
        <w:t>118</w:t>
      </w:r>
      <w:r w:rsidR="00823CC4">
        <w:rPr>
          <w:lang w:val="es-MX"/>
        </w:rPr>
        <w:t>,</w:t>
      </w:r>
      <w:r w:rsidR="007E145E">
        <w:rPr>
          <w:lang w:val="es-MX"/>
        </w:rPr>
        <w:t>025</w:t>
      </w:r>
      <w:r w:rsidR="00823CC4">
        <w:rPr>
          <w:lang w:val="es-MX"/>
        </w:rPr>
        <w:t xml:space="preserve">.00; febrero </w:t>
      </w:r>
      <w:r w:rsidR="007E145E">
        <w:rPr>
          <w:lang w:val="es-MX"/>
        </w:rPr>
        <w:t>161</w:t>
      </w:r>
      <w:r w:rsidR="00823CC4">
        <w:rPr>
          <w:lang w:val="es-MX"/>
        </w:rPr>
        <w:t>,</w:t>
      </w:r>
      <w:r w:rsidR="007E145E">
        <w:rPr>
          <w:lang w:val="es-MX"/>
        </w:rPr>
        <w:t>257</w:t>
      </w:r>
      <w:r w:rsidR="00823CC4">
        <w:rPr>
          <w:lang w:val="es-MX"/>
        </w:rPr>
        <w:t>.00</w:t>
      </w:r>
      <w:r w:rsidR="00E344C1">
        <w:rPr>
          <w:lang w:val="es-MX"/>
        </w:rPr>
        <w:t>; marzo por 146,175.00</w:t>
      </w:r>
      <w:r w:rsidR="00D3162C">
        <w:rPr>
          <w:lang w:val="es-MX"/>
        </w:rPr>
        <w:t>; abril por $10,475.00 pesos; mayo por $16,000.00; junio $163,450; de julio $ 65,800.00</w:t>
      </w:r>
      <w:r w:rsidR="005E5552">
        <w:rPr>
          <w:lang w:val="es-MX"/>
        </w:rPr>
        <w:t xml:space="preserve">; </w:t>
      </w:r>
      <w:r w:rsidR="00D3162C">
        <w:rPr>
          <w:lang w:val="es-MX"/>
        </w:rPr>
        <w:t>de agosto $48,875.00</w:t>
      </w:r>
      <w:r w:rsidR="0054376A">
        <w:rPr>
          <w:lang w:val="es-MX"/>
        </w:rPr>
        <w:t>; de septiembre $18,500.00 pesos; de octubre $55,350.00 pesos; de noviembre $18,198.00 y de diciembre $3,325.00 pesos.</w:t>
      </w:r>
    </w:p>
    <w:p w14:paraId="0D2B8736" w14:textId="77777777" w:rsidR="00DD7D23" w:rsidRDefault="001B781A" w:rsidP="00DD7D23">
      <w:pPr>
        <w:pStyle w:val="ROMANOS"/>
        <w:spacing w:after="0" w:line="240" w:lineRule="exact"/>
        <w:ind w:left="723" w:firstLine="0"/>
        <w:rPr>
          <w:lang w:val="es-MX"/>
        </w:rPr>
      </w:pPr>
      <w:r>
        <w:rPr>
          <w:lang w:val="es-MX"/>
        </w:rPr>
        <w:t>Se registra en el mes de enero de 20</w:t>
      </w:r>
      <w:r w:rsidR="007E145E">
        <w:rPr>
          <w:lang w:val="es-MX"/>
        </w:rPr>
        <w:t>20</w:t>
      </w:r>
      <w:r>
        <w:rPr>
          <w:lang w:val="es-MX"/>
        </w:rPr>
        <w:t xml:space="preserve"> la ministración federal que corresponde al aparta</w:t>
      </w:r>
      <w:r w:rsidR="007E145E">
        <w:rPr>
          <w:lang w:val="es-MX"/>
        </w:rPr>
        <w:t>do D del anexo de ejecución 2019</w:t>
      </w:r>
      <w:r>
        <w:rPr>
          <w:lang w:val="es-MX"/>
        </w:rPr>
        <w:t xml:space="preserve"> por concepto de política salarial por la cantidad de 1,</w:t>
      </w:r>
      <w:r w:rsidR="007E145E">
        <w:rPr>
          <w:lang w:val="es-MX"/>
        </w:rPr>
        <w:t>626</w:t>
      </w:r>
      <w:r>
        <w:rPr>
          <w:lang w:val="es-MX"/>
        </w:rPr>
        <w:t>,</w:t>
      </w:r>
      <w:r w:rsidR="007E145E">
        <w:rPr>
          <w:lang w:val="es-MX"/>
        </w:rPr>
        <w:t>613</w:t>
      </w:r>
      <w:r>
        <w:rPr>
          <w:lang w:val="es-MX"/>
        </w:rPr>
        <w:t>.</w:t>
      </w:r>
      <w:r w:rsidR="007E145E">
        <w:rPr>
          <w:lang w:val="es-MX"/>
        </w:rPr>
        <w:t>14</w:t>
      </w:r>
      <w:r>
        <w:rPr>
          <w:lang w:val="es-MX"/>
        </w:rPr>
        <w:t xml:space="preserve"> pesos</w:t>
      </w:r>
      <w:r w:rsidR="007E145E">
        <w:rPr>
          <w:lang w:val="es-MX"/>
        </w:rPr>
        <w:t xml:space="preserve"> como una ampliación al presupuesto del ejercicio 2020</w:t>
      </w:r>
      <w:r>
        <w:rPr>
          <w:lang w:val="es-MX"/>
        </w:rPr>
        <w:t>.</w:t>
      </w:r>
    </w:p>
    <w:p w14:paraId="59EEE2D4" w14:textId="77777777" w:rsidR="00B07D0B" w:rsidRDefault="00D537CC" w:rsidP="00B07D0B">
      <w:pPr>
        <w:pStyle w:val="ROMANOS"/>
        <w:spacing w:after="0" w:line="240" w:lineRule="exact"/>
        <w:ind w:left="723" w:firstLine="0"/>
        <w:rPr>
          <w:lang w:val="es-MX"/>
        </w:rPr>
      </w:pPr>
      <w:r>
        <w:rPr>
          <w:lang w:val="es-MX"/>
        </w:rPr>
        <w:t xml:space="preserve">Se menciona que </w:t>
      </w:r>
      <w:r w:rsidR="007E145E">
        <w:rPr>
          <w:lang w:val="es-MX"/>
        </w:rPr>
        <w:t>en el mes de marzo s</w:t>
      </w:r>
      <w:r w:rsidR="00B1646B">
        <w:rPr>
          <w:lang w:val="es-MX"/>
        </w:rPr>
        <w:t>e recibieron las minis</w:t>
      </w:r>
      <w:r w:rsidR="007E145E">
        <w:rPr>
          <w:lang w:val="es-MX"/>
        </w:rPr>
        <w:t xml:space="preserve">traciones </w:t>
      </w:r>
      <w:r w:rsidR="00B07D0B">
        <w:rPr>
          <w:lang w:val="es-MX"/>
        </w:rPr>
        <w:t xml:space="preserve">federales </w:t>
      </w:r>
      <w:r w:rsidR="007E145E">
        <w:rPr>
          <w:lang w:val="es-MX"/>
        </w:rPr>
        <w:t>de los meses de enero y</w:t>
      </w:r>
      <w:r w:rsidR="00B1646B">
        <w:rPr>
          <w:lang w:val="es-MX"/>
        </w:rPr>
        <w:t xml:space="preserve"> febrero, </w:t>
      </w:r>
      <w:r w:rsidR="007E145E">
        <w:rPr>
          <w:lang w:val="es-MX"/>
        </w:rPr>
        <w:t>por la cantidad de 7,472,286.00</w:t>
      </w:r>
      <w:r w:rsidR="00B07D0B" w:rsidRPr="00B07D0B">
        <w:rPr>
          <w:lang w:val="es-MX"/>
        </w:rPr>
        <w:t xml:space="preserve"> </w:t>
      </w:r>
      <w:r w:rsidR="00B07D0B">
        <w:rPr>
          <w:lang w:val="es-MX"/>
        </w:rPr>
        <w:t>y en abril se recibieron las ministraciones de marzo y abril por la cantidad</w:t>
      </w:r>
      <w:r w:rsidR="00B07D0B" w:rsidRPr="00B07D0B">
        <w:rPr>
          <w:lang w:val="es-MX"/>
        </w:rPr>
        <w:t xml:space="preserve"> </w:t>
      </w:r>
      <w:r w:rsidR="00B07D0B">
        <w:rPr>
          <w:lang w:val="es-MX"/>
        </w:rPr>
        <w:t>de $7,614,947.00</w:t>
      </w:r>
    </w:p>
    <w:p w14:paraId="3C80D268" w14:textId="77777777" w:rsidR="00823CC4" w:rsidRDefault="001B781A" w:rsidP="00823CC4">
      <w:pPr>
        <w:pStyle w:val="ROMANOS"/>
        <w:spacing w:after="0" w:line="240" w:lineRule="exact"/>
        <w:ind w:left="648" w:firstLine="0"/>
        <w:rPr>
          <w:lang w:val="es-MX"/>
        </w:rPr>
      </w:pPr>
      <w:r>
        <w:rPr>
          <w:lang w:val="es-MX"/>
        </w:rPr>
        <w:t xml:space="preserve"> </w:t>
      </w:r>
    </w:p>
    <w:p w14:paraId="3514AF22" w14:textId="77777777" w:rsidR="00823CC4" w:rsidRDefault="00823CC4" w:rsidP="00EF32B3">
      <w:pPr>
        <w:pStyle w:val="ROMANOS"/>
        <w:spacing w:after="0" w:line="240" w:lineRule="exact"/>
        <w:ind w:left="288" w:firstLine="0"/>
        <w:rPr>
          <w:lang w:val="es-MX"/>
        </w:rPr>
      </w:pPr>
    </w:p>
    <w:p w14:paraId="758F6C89" w14:textId="77777777"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14:paraId="1A43C506" w14:textId="77777777"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14:paraId="34EA3765" w14:textId="77777777" w:rsidR="00EF32B3" w:rsidRPr="0073333A" w:rsidRDefault="00EF32B3" w:rsidP="00EF32B3">
      <w:pPr>
        <w:pStyle w:val="ROMANOS"/>
        <w:spacing w:after="0" w:line="240" w:lineRule="exact"/>
        <w:ind w:left="648" w:firstLine="0"/>
        <w:rPr>
          <w:b/>
          <w:lang w:val="es-MX"/>
        </w:rPr>
      </w:pPr>
      <w:r w:rsidRPr="0073333A">
        <w:rPr>
          <w:b/>
          <w:lang w:val="es-MX"/>
        </w:rPr>
        <w:t>Servicios Personales:</w:t>
      </w:r>
    </w:p>
    <w:p w14:paraId="185BEAB8" w14:textId="21156FC3"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54376A">
        <w:rPr>
          <w:lang w:val="es-MX"/>
        </w:rPr>
        <w:t>31</w:t>
      </w:r>
      <w:r w:rsidR="00F43C56">
        <w:rPr>
          <w:lang w:val="es-MX"/>
        </w:rPr>
        <w:t>,</w:t>
      </w:r>
      <w:r w:rsidR="0054376A">
        <w:rPr>
          <w:lang w:val="es-MX"/>
        </w:rPr>
        <w:t>515</w:t>
      </w:r>
      <w:r w:rsidR="00F43C56">
        <w:rPr>
          <w:lang w:val="es-MX"/>
        </w:rPr>
        <w:t>,</w:t>
      </w:r>
      <w:r w:rsidR="0054376A">
        <w:rPr>
          <w:lang w:val="es-MX"/>
        </w:rPr>
        <w:t>920</w:t>
      </w:r>
    </w:p>
    <w:p w14:paraId="19486432" w14:textId="7914EDDC"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54376A">
        <w:rPr>
          <w:lang w:val="es-MX"/>
        </w:rPr>
        <w:t>13</w:t>
      </w:r>
      <w:r w:rsidR="00F43C56">
        <w:rPr>
          <w:lang w:val="es-MX"/>
        </w:rPr>
        <w:t>,</w:t>
      </w:r>
      <w:r w:rsidR="0054376A">
        <w:rPr>
          <w:lang w:val="es-MX"/>
        </w:rPr>
        <w:t>109</w:t>
      </w:r>
      <w:r w:rsidR="00F43C56">
        <w:rPr>
          <w:lang w:val="es-MX"/>
        </w:rPr>
        <w:t>,</w:t>
      </w:r>
      <w:r w:rsidR="0054376A">
        <w:rPr>
          <w:lang w:val="es-MX"/>
        </w:rPr>
        <w:t>547</w:t>
      </w:r>
    </w:p>
    <w:p w14:paraId="0938935B" w14:textId="77777777" w:rsidR="00FD0C81" w:rsidRDefault="00FD0C81" w:rsidP="00EF32B3">
      <w:pPr>
        <w:pStyle w:val="ROMANOS"/>
        <w:spacing w:after="0" w:line="240" w:lineRule="exact"/>
        <w:ind w:left="648" w:firstLine="0"/>
        <w:rPr>
          <w:b/>
          <w:lang w:val="es-MX"/>
        </w:rPr>
      </w:pPr>
    </w:p>
    <w:p w14:paraId="5A79BE95" w14:textId="77777777" w:rsidR="00EF32B3" w:rsidRPr="0073333A" w:rsidRDefault="00EF32B3" w:rsidP="00EF32B3">
      <w:pPr>
        <w:pStyle w:val="ROMANOS"/>
        <w:spacing w:after="0" w:line="240" w:lineRule="exact"/>
        <w:ind w:left="648" w:firstLine="0"/>
        <w:rPr>
          <w:b/>
          <w:lang w:val="es-MX"/>
        </w:rPr>
      </w:pPr>
      <w:r w:rsidRPr="0073333A">
        <w:rPr>
          <w:b/>
          <w:lang w:val="es-MX"/>
        </w:rPr>
        <w:t>Servicios Generales:</w:t>
      </w:r>
    </w:p>
    <w:p w14:paraId="0B9140A2" w14:textId="2581AD4F"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54376A">
        <w:rPr>
          <w:lang w:val="es-MX"/>
        </w:rPr>
        <w:t>15,024</w:t>
      </w:r>
      <w:r w:rsidR="00E77151">
        <w:rPr>
          <w:lang w:val="es-MX"/>
        </w:rPr>
        <w:t>,</w:t>
      </w:r>
      <w:r w:rsidR="0054376A">
        <w:rPr>
          <w:lang w:val="es-MX"/>
        </w:rPr>
        <w:t>829</w:t>
      </w:r>
    </w:p>
    <w:p w14:paraId="5E694CE8" w14:textId="77777777"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14:paraId="08B85A1E" w14:textId="77777777" w:rsidR="0019143B" w:rsidRPr="00975327" w:rsidRDefault="0019143B" w:rsidP="00EF32B3">
      <w:pPr>
        <w:pStyle w:val="ROMANOS"/>
        <w:spacing w:after="0" w:line="240" w:lineRule="exact"/>
        <w:ind w:left="648" w:firstLine="0"/>
        <w:rPr>
          <w:lang w:val="es-MX"/>
        </w:rPr>
      </w:pPr>
      <w:r>
        <w:rPr>
          <w:lang w:val="es-MX"/>
        </w:rPr>
        <w:t>El pago a instructores por cursos otorgados.</w:t>
      </w:r>
    </w:p>
    <w:p w14:paraId="2365F1B7" w14:textId="77777777" w:rsidR="00EF32B3" w:rsidRPr="00975327" w:rsidRDefault="00EF32B3" w:rsidP="00EF32B3">
      <w:pPr>
        <w:pStyle w:val="ROMANOS"/>
        <w:spacing w:after="0" w:line="240" w:lineRule="exact"/>
        <w:ind w:left="1008" w:firstLine="0"/>
        <w:rPr>
          <w:lang w:val="es-MX"/>
        </w:rPr>
      </w:pPr>
    </w:p>
    <w:p w14:paraId="402E7C46" w14:textId="77777777" w:rsidR="005F0126" w:rsidRDefault="005F0126" w:rsidP="00EF32B3">
      <w:pPr>
        <w:pStyle w:val="INCISO"/>
        <w:spacing w:after="0" w:line="240" w:lineRule="exact"/>
        <w:ind w:left="360"/>
        <w:rPr>
          <w:b/>
          <w:smallCaps/>
        </w:rPr>
      </w:pPr>
    </w:p>
    <w:p w14:paraId="5C95C967" w14:textId="77777777" w:rsidR="0054376A" w:rsidRDefault="0054376A" w:rsidP="00EF32B3">
      <w:pPr>
        <w:pStyle w:val="INCISO"/>
        <w:spacing w:after="0" w:line="240" w:lineRule="exact"/>
        <w:ind w:left="360"/>
        <w:rPr>
          <w:b/>
          <w:smallCaps/>
        </w:rPr>
      </w:pPr>
    </w:p>
    <w:p w14:paraId="6771F1C8" w14:textId="77777777" w:rsidR="0054376A" w:rsidRDefault="0054376A" w:rsidP="00EF32B3">
      <w:pPr>
        <w:pStyle w:val="INCISO"/>
        <w:spacing w:after="0" w:line="240" w:lineRule="exact"/>
        <w:ind w:left="360"/>
        <w:rPr>
          <w:b/>
          <w:smallCaps/>
        </w:rPr>
      </w:pPr>
    </w:p>
    <w:p w14:paraId="18F6B188" w14:textId="795C5D3D"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14:paraId="4B055CC9" w14:textId="77777777"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14:paraId="27C57592" w14:textId="77777777"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w:t>
      </w:r>
      <w:r w:rsidR="007E145E">
        <w:rPr>
          <w:lang w:val="es-MX"/>
        </w:rPr>
        <w:t xml:space="preserve"> </w:t>
      </w:r>
      <w:r>
        <w:rPr>
          <w:lang w:val="es-MX"/>
        </w:rPr>
        <w:t>981,880</w:t>
      </w:r>
    </w:p>
    <w:p w14:paraId="5D3C20C1" w14:textId="77777777" w:rsidR="00F43C56" w:rsidRDefault="00F43C56" w:rsidP="00EF32B3">
      <w:pPr>
        <w:pStyle w:val="ROMANOS"/>
        <w:spacing w:after="0" w:line="240" w:lineRule="exact"/>
        <w:rPr>
          <w:lang w:val="es-MX"/>
        </w:rPr>
      </w:pPr>
    </w:p>
    <w:p w14:paraId="66C16739" w14:textId="77777777"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14:paraId="24A1F11E" w14:textId="7CE0386F"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54376A">
        <w:rPr>
          <w:lang w:val="es-MX"/>
        </w:rPr>
        <w:t xml:space="preserve">  9</w:t>
      </w:r>
      <w:r w:rsidR="00621609">
        <w:rPr>
          <w:lang w:val="es-MX"/>
        </w:rPr>
        <w:t>,</w:t>
      </w:r>
      <w:r w:rsidR="0054376A">
        <w:rPr>
          <w:lang w:val="es-MX"/>
        </w:rPr>
        <w:t>515</w:t>
      </w:r>
      <w:r w:rsidR="008A2FC2">
        <w:rPr>
          <w:lang w:val="es-MX"/>
        </w:rPr>
        <w:t>,</w:t>
      </w:r>
      <w:r w:rsidR="005F0126">
        <w:rPr>
          <w:lang w:val="es-MX"/>
        </w:rPr>
        <w:t>3</w:t>
      </w:r>
      <w:r w:rsidR="0054376A">
        <w:rPr>
          <w:lang w:val="es-MX"/>
        </w:rPr>
        <w:t>78</w:t>
      </w:r>
    </w:p>
    <w:p w14:paraId="73ABC597" w14:textId="400048B6"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7E145E">
        <w:rPr>
          <w:lang w:val="es-MX"/>
        </w:rPr>
        <w:t>8</w:t>
      </w:r>
      <w:r w:rsidR="005F0126">
        <w:rPr>
          <w:lang w:val="es-MX"/>
        </w:rPr>
        <w:t>7</w:t>
      </w:r>
      <w:r w:rsidR="008A2FC2">
        <w:rPr>
          <w:lang w:val="es-MX"/>
        </w:rPr>
        <w:t>,</w:t>
      </w:r>
      <w:r w:rsidR="005F0126">
        <w:rPr>
          <w:lang w:val="es-MX"/>
        </w:rPr>
        <w:t>1</w:t>
      </w:r>
      <w:r w:rsidR="00B07D0B">
        <w:rPr>
          <w:lang w:val="es-MX"/>
        </w:rPr>
        <w:t>0</w:t>
      </w:r>
      <w:r w:rsidR="0054376A">
        <w:rPr>
          <w:lang w:val="es-MX"/>
        </w:rPr>
        <w:t>7</w:t>
      </w:r>
      <w:r w:rsidR="00170333">
        <w:rPr>
          <w:lang w:val="es-MX"/>
        </w:rPr>
        <w:t>,</w:t>
      </w:r>
      <w:r w:rsidR="0054376A">
        <w:rPr>
          <w:lang w:val="es-MX"/>
        </w:rPr>
        <w:t>581</w:t>
      </w:r>
    </w:p>
    <w:p w14:paraId="1FC82CD1" w14:textId="77777777"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14:paraId="5D6C043F" w14:textId="79784387"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5F0126">
        <w:rPr>
          <w:b/>
          <w:lang w:val="es-MX"/>
        </w:rPr>
        <w:t>3</w:t>
      </w:r>
      <w:r w:rsidR="0054376A">
        <w:rPr>
          <w:b/>
          <w:lang w:val="es-MX"/>
        </w:rPr>
        <w:t>2</w:t>
      </w:r>
      <w:r w:rsidRPr="00F120A0">
        <w:rPr>
          <w:b/>
          <w:lang w:val="es-MX"/>
        </w:rPr>
        <w:t>,</w:t>
      </w:r>
      <w:r w:rsidR="0054376A">
        <w:rPr>
          <w:b/>
          <w:lang w:val="es-MX"/>
        </w:rPr>
        <w:t>767</w:t>
      </w:r>
      <w:r w:rsidRPr="00F120A0">
        <w:rPr>
          <w:b/>
          <w:lang w:val="es-MX"/>
        </w:rPr>
        <w:t>,</w:t>
      </w:r>
      <w:r w:rsidR="0054376A">
        <w:rPr>
          <w:b/>
          <w:lang w:val="es-MX"/>
        </w:rPr>
        <w:t>758</w:t>
      </w:r>
    </w:p>
    <w:p w14:paraId="0548C904" w14:textId="77777777" w:rsidR="005F0126" w:rsidRDefault="005F0126" w:rsidP="00EF32B3">
      <w:pPr>
        <w:pStyle w:val="ROMANOS"/>
        <w:spacing w:after="0" w:line="240" w:lineRule="exact"/>
        <w:rPr>
          <w:lang w:val="es-MX"/>
        </w:rPr>
      </w:pPr>
      <w:r>
        <w:rPr>
          <w:lang w:val="es-MX"/>
        </w:rPr>
        <w:tab/>
      </w:r>
    </w:p>
    <w:p w14:paraId="13EBD92E" w14:textId="071D2CB5" w:rsidR="004A37D0" w:rsidRPr="00F120A0" w:rsidRDefault="005F0126" w:rsidP="00EF32B3">
      <w:pPr>
        <w:pStyle w:val="ROMANOS"/>
        <w:spacing w:after="0" w:line="240" w:lineRule="exact"/>
        <w:rPr>
          <w:b/>
          <w:lang w:val="es-MX"/>
        </w:rPr>
      </w:pPr>
      <w:r>
        <w:rPr>
          <w:lang w:val="es-MX"/>
        </w:rPr>
        <w:t>Afectaciones de los siguientes movimientos en la cuenta 3220 de Resultado de Ejercicios Anteriores.</w:t>
      </w:r>
    </w:p>
    <w:p w14:paraId="59F76997" w14:textId="75E018CC"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w:t>
      </w:r>
      <w:r w:rsidR="007E145E">
        <w:rPr>
          <w:lang w:val="es-MX"/>
        </w:rPr>
        <w:t>9</w:t>
      </w:r>
      <w:r w:rsidR="00170333">
        <w:rPr>
          <w:lang w:val="es-MX"/>
        </w:rPr>
        <w:t xml:space="preserve"> por </w:t>
      </w:r>
      <w:r w:rsidR="00B2339B">
        <w:rPr>
          <w:lang w:val="es-MX"/>
        </w:rPr>
        <w:t>comisiones</w:t>
      </w:r>
      <w:r w:rsidR="007E145E">
        <w:rPr>
          <w:lang w:val="es-MX"/>
        </w:rPr>
        <w:t xml:space="preserve"> bancarias en el periodo por la </w:t>
      </w:r>
      <w:r w:rsidR="00B2339B">
        <w:rPr>
          <w:lang w:val="es-MX"/>
        </w:rPr>
        <w:t>cantidad</w:t>
      </w:r>
      <w:r w:rsidR="007E145E">
        <w:rPr>
          <w:lang w:val="es-MX"/>
        </w:rPr>
        <w:t xml:space="preserve"> de </w:t>
      </w:r>
      <w:r w:rsidR="00B2339B">
        <w:rPr>
          <w:lang w:val="es-MX"/>
        </w:rPr>
        <w:t>$</w:t>
      </w:r>
      <w:r w:rsidR="0054376A">
        <w:rPr>
          <w:lang w:val="es-MX"/>
        </w:rPr>
        <w:t>3</w:t>
      </w:r>
      <w:r w:rsidR="00B2339B">
        <w:rPr>
          <w:lang w:val="es-MX"/>
        </w:rPr>
        <w:t>,</w:t>
      </w:r>
      <w:r w:rsidR="0054376A">
        <w:rPr>
          <w:lang w:val="es-MX"/>
        </w:rPr>
        <w:t>048</w:t>
      </w:r>
      <w:r w:rsidR="00B2339B">
        <w:rPr>
          <w:lang w:val="es-MX"/>
        </w:rPr>
        <w:t>.00 pesos.</w:t>
      </w:r>
      <w:r w:rsidR="0079326A">
        <w:rPr>
          <w:lang w:val="es-MX"/>
        </w:rPr>
        <w:t xml:space="preserve"> </w:t>
      </w:r>
    </w:p>
    <w:p w14:paraId="039AA252" w14:textId="77777777" w:rsidR="0079326A" w:rsidRDefault="0079326A" w:rsidP="0079326A">
      <w:pPr>
        <w:pStyle w:val="ROMANOS"/>
        <w:spacing w:after="0" w:line="240" w:lineRule="exact"/>
        <w:rPr>
          <w:lang w:val="es-MX"/>
        </w:rPr>
      </w:pPr>
      <w:r>
        <w:rPr>
          <w:lang w:val="es-MX"/>
        </w:rPr>
        <w:tab/>
      </w:r>
      <w:r w:rsidR="00B07D0B">
        <w:rPr>
          <w:lang w:val="es-MX"/>
        </w:rPr>
        <w:t>En el periodo del segundo trimestre se cancelaron dos movimientos de devengado con recurso federal del ejercicio 2019 uno por la cantidad de $1,532,524.35 que corresponde a política salarial del ejercicio 2018 pero depositada en el ejercicio 2019</w:t>
      </w:r>
      <w:r w:rsidR="007C29E9">
        <w:rPr>
          <w:lang w:val="es-MX"/>
        </w:rPr>
        <w:t>;</w:t>
      </w:r>
      <w:r w:rsidR="00B07D0B">
        <w:rPr>
          <w:lang w:val="es-MX"/>
        </w:rPr>
        <w:t xml:space="preserve"> así como el del proveedor COPREDECI SC por la cantidad de $570,000.00 pesos</w:t>
      </w:r>
      <w:r w:rsidR="007C29E9">
        <w:rPr>
          <w:lang w:val="es-MX"/>
        </w:rPr>
        <w:t xml:space="preserve"> con recurso federal ejercicio 2019.</w:t>
      </w:r>
    </w:p>
    <w:p w14:paraId="5E51DCCF" w14:textId="1E16E9E4" w:rsidR="008A2FC2" w:rsidRDefault="005F0126" w:rsidP="008A2FC2">
      <w:pPr>
        <w:pStyle w:val="ROMANOS"/>
        <w:spacing w:after="0" w:line="240" w:lineRule="exact"/>
        <w:rPr>
          <w:lang w:val="es-MX"/>
        </w:rPr>
      </w:pPr>
      <w:r>
        <w:rPr>
          <w:lang w:val="es-MX"/>
        </w:rPr>
        <w:tab/>
        <w:t>En el mes de agosto se realiza el reintegro a la Federación de las cantidades de $1,532,524.35 correspondiente a la política salarial del ejercicio 2018 pero depositada en el ejercicio 2019, así como la cantidad de $568,037.27 del proveedor mencionado con antelación por no haber ejercido el recurso.</w:t>
      </w:r>
    </w:p>
    <w:p w14:paraId="701794E9" w14:textId="77777777" w:rsidR="005F0126" w:rsidRPr="00975327" w:rsidRDefault="005F0126" w:rsidP="008A2FC2">
      <w:pPr>
        <w:pStyle w:val="ROMANOS"/>
        <w:spacing w:after="0" w:line="240" w:lineRule="exact"/>
        <w:rPr>
          <w:lang w:val="es-MX"/>
        </w:rPr>
      </w:pPr>
    </w:p>
    <w:p w14:paraId="22E0673E" w14:textId="77777777" w:rsidR="005F0126" w:rsidRDefault="005F0126" w:rsidP="00EF32B3">
      <w:pPr>
        <w:pStyle w:val="INCISO"/>
        <w:spacing w:after="0" w:line="240" w:lineRule="exact"/>
        <w:ind w:left="360"/>
        <w:rPr>
          <w:b/>
          <w:smallCaps/>
        </w:rPr>
      </w:pPr>
    </w:p>
    <w:p w14:paraId="0590D3CF" w14:textId="52625EEC"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14:paraId="201A612D" w14:textId="77777777" w:rsidR="00EF32B3" w:rsidRPr="00975327" w:rsidRDefault="00EF32B3" w:rsidP="00EF32B3">
      <w:pPr>
        <w:pStyle w:val="INCISO"/>
        <w:spacing w:after="0" w:line="240" w:lineRule="exact"/>
        <w:ind w:left="360"/>
        <w:rPr>
          <w:b/>
          <w:smallCaps/>
        </w:rPr>
      </w:pPr>
    </w:p>
    <w:p w14:paraId="2F0EBEEF" w14:textId="77777777" w:rsidR="00EF32B3" w:rsidRPr="00975327" w:rsidRDefault="00EF32B3" w:rsidP="00EF32B3">
      <w:pPr>
        <w:pStyle w:val="ROMANOS"/>
        <w:spacing w:after="0" w:line="240" w:lineRule="exact"/>
        <w:rPr>
          <w:b/>
          <w:lang w:val="es-MX"/>
        </w:rPr>
      </w:pPr>
      <w:r w:rsidRPr="00975327">
        <w:rPr>
          <w:b/>
          <w:lang w:val="es-MX"/>
        </w:rPr>
        <w:t>Efectivo y equivalentes</w:t>
      </w:r>
    </w:p>
    <w:p w14:paraId="63BFAA84" w14:textId="77777777"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14:paraId="4AFD8609" w14:textId="77777777"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14:paraId="085FABCE"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B0BD950" w14:textId="77777777"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109CCE4C" w14:textId="77777777" w:rsidR="00EF32B3" w:rsidRPr="00975327" w:rsidRDefault="00B2339B" w:rsidP="00170333">
            <w:pPr>
              <w:pStyle w:val="Texto"/>
              <w:spacing w:after="0" w:line="240" w:lineRule="exact"/>
              <w:ind w:firstLine="0"/>
              <w:jc w:val="center"/>
              <w:rPr>
                <w:szCs w:val="18"/>
                <w:lang w:val="es-MX"/>
              </w:rPr>
            </w:pPr>
            <w:r>
              <w:rPr>
                <w:szCs w:val="18"/>
                <w:lang w:val="es-MX"/>
              </w:rPr>
              <w:t>2020</w:t>
            </w:r>
          </w:p>
        </w:tc>
        <w:tc>
          <w:tcPr>
            <w:tcW w:w="1203" w:type="dxa"/>
            <w:tcBorders>
              <w:top w:val="single" w:sz="6" w:space="0" w:color="auto"/>
              <w:left w:val="single" w:sz="6" w:space="0" w:color="auto"/>
              <w:bottom w:val="single" w:sz="6" w:space="0" w:color="auto"/>
              <w:right w:val="single" w:sz="6" w:space="0" w:color="auto"/>
            </w:tcBorders>
          </w:tcPr>
          <w:p w14:paraId="6AA2F360" w14:textId="77777777"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B2339B">
              <w:rPr>
                <w:szCs w:val="18"/>
                <w:lang w:val="es-MX"/>
              </w:rPr>
              <w:t>9</w:t>
            </w:r>
          </w:p>
        </w:tc>
      </w:tr>
      <w:tr w:rsidR="00EF32B3" w:rsidRPr="00975327" w14:paraId="38CF8E8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594EAFF6"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AC15E10" w14:textId="38320123" w:rsidR="00924BAD" w:rsidRPr="00975327" w:rsidRDefault="00B2339B" w:rsidP="007C29E9">
            <w:pPr>
              <w:pStyle w:val="Texto"/>
              <w:spacing w:after="0" w:line="240" w:lineRule="exact"/>
              <w:ind w:firstLine="0"/>
              <w:jc w:val="right"/>
              <w:rPr>
                <w:szCs w:val="18"/>
                <w:lang w:val="es-MX"/>
              </w:rPr>
            </w:pPr>
            <w:r>
              <w:rPr>
                <w:szCs w:val="18"/>
                <w:lang w:val="es-MX"/>
              </w:rPr>
              <w:t>2</w:t>
            </w:r>
            <w:r w:rsidR="0054376A">
              <w:rPr>
                <w:szCs w:val="18"/>
                <w:lang w:val="es-MX"/>
              </w:rPr>
              <w:t>2</w:t>
            </w:r>
            <w:r w:rsidR="00E77151">
              <w:rPr>
                <w:szCs w:val="18"/>
                <w:lang w:val="es-MX"/>
              </w:rPr>
              <w:t>,</w:t>
            </w:r>
            <w:r w:rsidR="0054376A">
              <w:rPr>
                <w:szCs w:val="18"/>
                <w:lang w:val="es-MX"/>
              </w:rPr>
              <w:t>694</w:t>
            </w:r>
            <w:r w:rsidR="00E77151">
              <w:rPr>
                <w:szCs w:val="18"/>
                <w:lang w:val="es-MX"/>
              </w:rPr>
              <w:t>,</w:t>
            </w:r>
            <w:r w:rsidR="0054376A">
              <w:rPr>
                <w:szCs w:val="18"/>
                <w:lang w:val="es-MX"/>
              </w:rPr>
              <w:t>720</w:t>
            </w:r>
          </w:p>
        </w:tc>
        <w:tc>
          <w:tcPr>
            <w:tcW w:w="1203" w:type="dxa"/>
            <w:tcBorders>
              <w:top w:val="single" w:sz="6" w:space="0" w:color="auto"/>
              <w:left w:val="single" w:sz="6" w:space="0" w:color="auto"/>
              <w:bottom w:val="single" w:sz="6" w:space="0" w:color="auto"/>
              <w:right w:val="single" w:sz="6" w:space="0" w:color="auto"/>
            </w:tcBorders>
          </w:tcPr>
          <w:p w14:paraId="274262A8" w14:textId="77777777" w:rsidR="00EF32B3" w:rsidRPr="00975327" w:rsidRDefault="00B2339B" w:rsidP="00B2339B">
            <w:pPr>
              <w:pStyle w:val="Texto"/>
              <w:spacing w:after="0" w:line="240" w:lineRule="exact"/>
              <w:ind w:firstLine="0"/>
              <w:jc w:val="right"/>
              <w:rPr>
                <w:szCs w:val="18"/>
                <w:lang w:val="es-MX"/>
              </w:rPr>
            </w:pPr>
            <w:r>
              <w:rPr>
                <w:szCs w:val="18"/>
                <w:lang w:val="es-MX"/>
              </w:rPr>
              <w:t>13,124,495</w:t>
            </w:r>
          </w:p>
        </w:tc>
      </w:tr>
      <w:tr w:rsidR="00EF32B3" w:rsidRPr="00975327" w14:paraId="2702405B"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0D9B1C5F"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129C27C1"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0BADD64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75FA2C3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C6B9F61" w14:textId="77777777"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7CE082E" w14:textId="77777777" w:rsidR="00EF32B3" w:rsidRPr="00975327" w:rsidRDefault="00E77151" w:rsidP="00B16F3B">
            <w:pPr>
              <w:pStyle w:val="Texto"/>
              <w:spacing w:after="0" w:line="240" w:lineRule="exact"/>
              <w:ind w:firstLine="0"/>
              <w:jc w:val="right"/>
              <w:rPr>
                <w:szCs w:val="18"/>
                <w:lang w:val="es-MX"/>
              </w:rPr>
            </w:pPr>
            <w:r>
              <w:rPr>
                <w:szCs w:val="18"/>
                <w:lang w:val="es-MX"/>
              </w:rPr>
              <w:t>21</w:t>
            </w:r>
          </w:p>
        </w:tc>
        <w:tc>
          <w:tcPr>
            <w:tcW w:w="1203" w:type="dxa"/>
            <w:tcBorders>
              <w:top w:val="single" w:sz="6" w:space="0" w:color="auto"/>
              <w:left w:val="single" w:sz="6" w:space="0" w:color="auto"/>
              <w:bottom w:val="single" w:sz="6" w:space="0" w:color="auto"/>
              <w:right w:val="single" w:sz="6" w:space="0" w:color="auto"/>
            </w:tcBorders>
          </w:tcPr>
          <w:p w14:paraId="661CB289" w14:textId="77777777"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14:paraId="1F37EC77"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97E9917" w14:textId="77777777"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8C3C4E0"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79647DB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6B8F3BF2"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3F774502" w14:textId="77777777"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D9F24E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3D57C78D"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1AFBE36A"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0FB96F1" w14:textId="77777777" w:rsidR="00EF32B3" w:rsidRPr="00975327" w:rsidRDefault="00EF32B3" w:rsidP="004B7533">
            <w:pPr>
              <w:pStyle w:val="Texto"/>
              <w:spacing w:after="0" w:line="240" w:lineRule="exact"/>
              <w:ind w:firstLine="0"/>
              <w:rPr>
                <w:szCs w:val="18"/>
                <w:lang w:val="es-MX"/>
              </w:rPr>
            </w:pPr>
            <w:proofErr w:type="gramStart"/>
            <w:r w:rsidRPr="00975327">
              <w:rPr>
                <w:szCs w:val="18"/>
                <w:lang w:val="es-MX"/>
              </w:rPr>
              <w:t>Total</w:t>
            </w:r>
            <w:proofErr w:type="gramEnd"/>
            <w:r w:rsidRPr="00975327">
              <w:rPr>
                <w:szCs w:val="18"/>
                <w:lang w:val="es-MX"/>
              </w:rPr>
              <w:t xml:space="preserve"> de Efectivo y Equivalentes</w:t>
            </w:r>
          </w:p>
        </w:tc>
        <w:tc>
          <w:tcPr>
            <w:tcW w:w="1212" w:type="dxa"/>
            <w:tcBorders>
              <w:top w:val="single" w:sz="6" w:space="0" w:color="auto"/>
              <w:left w:val="single" w:sz="6" w:space="0" w:color="auto"/>
              <w:bottom w:val="single" w:sz="6" w:space="0" w:color="auto"/>
              <w:right w:val="single" w:sz="6" w:space="0" w:color="auto"/>
            </w:tcBorders>
          </w:tcPr>
          <w:p w14:paraId="7EDA8845" w14:textId="378C57B0" w:rsidR="00EF32B3" w:rsidRPr="00975327" w:rsidRDefault="00B16F3B" w:rsidP="007C29E9">
            <w:pPr>
              <w:pStyle w:val="Texto"/>
              <w:spacing w:after="0" w:line="240" w:lineRule="exact"/>
              <w:ind w:firstLine="0"/>
              <w:jc w:val="right"/>
              <w:rPr>
                <w:szCs w:val="18"/>
                <w:lang w:val="es-MX"/>
              </w:rPr>
            </w:pPr>
            <w:r>
              <w:rPr>
                <w:szCs w:val="18"/>
                <w:lang w:val="es-MX"/>
              </w:rPr>
              <w:t xml:space="preserve">  </w:t>
            </w:r>
            <w:r w:rsidR="00B2339B">
              <w:rPr>
                <w:szCs w:val="18"/>
                <w:lang w:val="es-MX"/>
              </w:rPr>
              <w:t>2</w:t>
            </w:r>
            <w:r w:rsidR="0054376A">
              <w:rPr>
                <w:szCs w:val="18"/>
                <w:lang w:val="es-MX"/>
              </w:rPr>
              <w:t>2</w:t>
            </w:r>
            <w:r w:rsidR="00B2339B">
              <w:rPr>
                <w:szCs w:val="18"/>
                <w:lang w:val="es-MX"/>
              </w:rPr>
              <w:t>,</w:t>
            </w:r>
            <w:r w:rsidR="0054376A">
              <w:rPr>
                <w:szCs w:val="18"/>
                <w:lang w:val="es-MX"/>
              </w:rPr>
              <w:t>694</w:t>
            </w:r>
            <w:r w:rsidR="00B2339B">
              <w:rPr>
                <w:szCs w:val="18"/>
                <w:lang w:val="es-MX"/>
              </w:rPr>
              <w:t>,</w:t>
            </w:r>
            <w:r w:rsidR="0054376A">
              <w:rPr>
                <w:szCs w:val="18"/>
                <w:lang w:val="es-MX"/>
              </w:rPr>
              <w:t>741</w:t>
            </w:r>
          </w:p>
        </w:tc>
        <w:tc>
          <w:tcPr>
            <w:tcW w:w="1203" w:type="dxa"/>
            <w:tcBorders>
              <w:top w:val="single" w:sz="6" w:space="0" w:color="auto"/>
              <w:left w:val="single" w:sz="6" w:space="0" w:color="auto"/>
              <w:bottom w:val="single" w:sz="6" w:space="0" w:color="auto"/>
              <w:right w:val="single" w:sz="6" w:space="0" w:color="auto"/>
            </w:tcBorders>
          </w:tcPr>
          <w:p w14:paraId="20AAAE7D" w14:textId="77777777" w:rsidR="00E77151" w:rsidRDefault="00E77151" w:rsidP="00170333">
            <w:pPr>
              <w:pStyle w:val="Texto"/>
              <w:spacing w:after="0" w:line="240" w:lineRule="exact"/>
              <w:ind w:firstLine="0"/>
              <w:jc w:val="right"/>
              <w:rPr>
                <w:szCs w:val="18"/>
                <w:lang w:val="es-MX"/>
              </w:rPr>
            </w:pPr>
          </w:p>
          <w:p w14:paraId="4EF4A8C8" w14:textId="77777777" w:rsidR="00EF32B3" w:rsidRPr="00975327" w:rsidRDefault="00B2339B" w:rsidP="00B2339B">
            <w:pPr>
              <w:pStyle w:val="Texto"/>
              <w:spacing w:after="0" w:line="240" w:lineRule="exact"/>
              <w:ind w:firstLine="0"/>
              <w:jc w:val="right"/>
              <w:rPr>
                <w:szCs w:val="18"/>
                <w:lang w:val="es-MX"/>
              </w:rPr>
            </w:pPr>
            <w:r>
              <w:rPr>
                <w:szCs w:val="18"/>
                <w:lang w:val="es-MX"/>
              </w:rPr>
              <w:t>13,124,516</w:t>
            </w:r>
          </w:p>
        </w:tc>
      </w:tr>
    </w:tbl>
    <w:p w14:paraId="4C501C6B" w14:textId="77777777" w:rsidR="00EF32B3" w:rsidRPr="00975327" w:rsidRDefault="00EF32B3" w:rsidP="00EF32B3">
      <w:pPr>
        <w:pStyle w:val="Texto"/>
        <w:spacing w:after="0" w:line="240" w:lineRule="exact"/>
        <w:rPr>
          <w:szCs w:val="18"/>
          <w:lang w:val="es-MX"/>
        </w:rPr>
      </w:pPr>
    </w:p>
    <w:p w14:paraId="385F1694" w14:textId="77777777"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14:paraId="32F20036" w14:textId="0973F971" w:rsidR="007C29E9" w:rsidRDefault="007C29E9" w:rsidP="007C29E9">
      <w:pPr>
        <w:pStyle w:val="ROMANOS"/>
        <w:spacing w:after="0" w:line="240" w:lineRule="exact"/>
        <w:ind w:left="648" w:firstLine="0"/>
        <w:rPr>
          <w:lang w:val="es-MX"/>
        </w:rPr>
      </w:pPr>
      <w:r>
        <w:rPr>
          <w:lang w:val="es-MX"/>
        </w:rPr>
        <w:tab/>
        <w:t xml:space="preserve">Equipo de </w:t>
      </w:r>
      <w:r w:rsidR="005F0126">
        <w:rPr>
          <w:lang w:val="es-MX"/>
        </w:rPr>
        <w:t>Cómputo</w:t>
      </w:r>
      <w:r>
        <w:rPr>
          <w:lang w:val="es-MX"/>
        </w:rPr>
        <w:t xml:space="preserve"> y Tecnologías de la Información</w:t>
      </w:r>
      <w:r>
        <w:rPr>
          <w:lang w:val="es-MX"/>
        </w:rPr>
        <w:tab/>
      </w:r>
      <w:r>
        <w:rPr>
          <w:lang w:val="es-MX"/>
        </w:rPr>
        <w:tab/>
      </w:r>
      <w:r>
        <w:rPr>
          <w:lang w:val="es-MX"/>
        </w:rPr>
        <w:tab/>
      </w:r>
      <w:r w:rsidR="006679F1">
        <w:rPr>
          <w:lang w:val="es-MX"/>
        </w:rPr>
        <w:t>1</w:t>
      </w:r>
      <w:r w:rsidR="0054376A">
        <w:rPr>
          <w:lang w:val="es-MX"/>
        </w:rPr>
        <w:t>1</w:t>
      </w:r>
      <w:r w:rsidR="006679F1">
        <w:rPr>
          <w:lang w:val="es-MX"/>
        </w:rPr>
        <w:t>8</w:t>
      </w:r>
      <w:r w:rsidR="0054376A">
        <w:rPr>
          <w:lang w:val="es-MX"/>
        </w:rPr>
        <w:t>,389</w:t>
      </w:r>
    </w:p>
    <w:p w14:paraId="08FEE64C" w14:textId="3FBB4D55" w:rsidR="0006481E" w:rsidRDefault="007C29E9" w:rsidP="0006481E">
      <w:pPr>
        <w:pStyle w:val="ROMANOS"/>
        <w:spacing w:after="0" w:line="240" w:lineRule="exact"/>
        <w:rPr>
          <w:lang w:val="es-MX"/>
        </w:rPr>
      </w:pPr>
      <w:r>
        <w:rPr>
          <w:lang w:val="es-MX"/>
        </w:rPr>
        <w:tab/>
      </w:r>
      <w:r w:rsidR="00CF0F4D">
        <w:rPr>
          <w:lang w:val="es-MX"/>
        </w:rPr>
        <w:t>Otros Mobiliarios y Equipos de Administración</w:t>
      </w:r>
      <w:r w:rsidR="00CF0F4D">
        <w:rPr>
          <w:lang w:val="es-MX"/>
        </w:rPr>
        <w:tab/>
      </w:r>
      <w:r w:rsidR="00CF0F4D">
        <w:rPr>
          <w:lang w:val="es-MX"/>
        </w:rPr>
        <w:tab/>
      </w:r>
      <w:proofErr w:type="gramStart"/>
      <w:r w:rsidR="00CF0F4D">
        <w:rPr>
          <w:lang w:val="es-MX"/>
        </w:rPr>
        <w:tab/>
      </w:r>
      <w:r w:rsidR="00CF0F4D" w:rsidRPr="0006481E">
        <w:rPr>
          <w:lang w:val="es-MX"/>
        </w:rPr>
        <w:t xml:space="preserve">  </w:t>
      </w:r>
      <w:r w:rsidR="006679F1">
        <w:rPr>
          <w:lang w:val="es-MX"/>
        </w:rPr>
        <w:t>65</w:t>
      </w:r>
      <w:r w:rsidR="00CF0F4D" w:rsidRPr="0006481E">
        <w:rPr>
          <w:lang w:val="es-MX"/>
        </w:rPr>
        <w:t>,</w:t>
      </w:r>
      <w:r w:rsidR="006679F1">
        <w:rPr>
          <w:lang w:val="es-MX"/>
        </w:rPr>
        <w:t>250</w:t>
      </w:r>
      <w:proofErr w:type="gramEnd"/>
    </w:p>
    <w:p w14:paraId="35D59A72" w14:textId="77777777" w:rsidR="0006481E" w:rsidRPr="0006481E" w:rsidRDefault="0006481E" w:rsidP="0006481E">
      <w:pPr>
        <w:pStyle w:val="ROMANOS"/>
        <w:spacing w:after="0" w:line="240" w:lineRule="exact"/>
        <w:rPr>
          <w:u w:val="single"/>
          <w:lang w:val="es-MX"/>
        </w:rPr>
      </w:pPr>
      <w:r>
        <w:rPr>
          <w:lang w:val="es-MX"/>
        </w:rPr>
        <w:lastRenderedPageBreak/>
        <w:tab/>
        <w:t>Otros Equipos de Transporte</w:t>
      </w:r>
      <w:r>
        <w:rPr>
          <w:lang w:val="es-MX"/>
        </w:rPr>
        <w:tab/>
      </w:r>
      <w:r>
        <w:rPr>
          <w:lang w:val="es-MX"/>
        </w:rPr>
        <w:tab/>
      </w:r>
      <w:r>
        <w:rPr>
          <w:lang w:val="es-MX"/>
        </w:rPr>
        <w:tab/>
      </w:r>
      <w:r>
        <w:rPr>
          <w:lang w:val="es-MX"/>
        </w:rPr>
        <w:tab/>
      </w:r>
      <w:r>
        <w:rPr>
          <w:lang w:val="es-MX"/>
        </w:rPr>
        <w:tab/>
      </w:r>
      <w:r w:rsidRPr="0006481E">
        <w:rPr>
          <w:u w:val="single"/>
          <w:lang w:val="es-MX"/>
        </w:rPr>
        <w:t xml:space="preserve">    9,976</w:t>
      </w:r>
    </w:p>
    <w:p w14:paraId="5E92E107" w14:textId="75838F5E" w:rsidR="00CF0F4D" w:rsidRDefault="00CF0F4D" w:rsidP="0079326A">
      <w:pPr>
        <w:pStyle w:val="ROMANOS"/>
        <w:spacing w:after="0" w:line="240" w:lineRule="exact"/>
        <w:rPr>
          <w:lang w:val="es-MX"/>
        </w:rPr>
      </w:pPr>
      <w:r>
        <w:rPr>
          <w:lang w:val="es-MX"/>
        </w:rPr>
        <w:tab/>
      </w:r>
      <w:r>
        <w:rPr>
          <w:lang w:val="es-MX"/>
        </w:rPr>
        <w:tab/>
        <w:t>TOTAL</w:t>
      </w:r>
      <w:r>
        <w:rPr>
          <w:lang w:val="es-MX"/>
        </w:rPr>
        <w:tab/>
      </w:r>
      <w:r>
        <w:rPr>
          <w:lang w:val="es-MX"/>
        </w:rPr>
        <w:tab/>
      </w:r>
      <w:r>
        <w:rPr>
          <w:lang w:val="es-MX"/>
        </w:rPr>
        <w:tab/>
      </w:r>
      <w:r>
        <w:rPr>
          <w:lang w:val="es-MX"/>
        </w:rPr>
        <w:tab/>
      </w:r>
      <w:r>
        <w:rPr>
          <w:lang w:val="es-MX"/>
        </w:rPr>
        <w:tab/>
      </w:r>
      <w:r>
        <w:rPr>
          <w:lang w:val="es-MX"/>
        </w:rPr>
        <w:tab/>
      </w:r>
      <w:r>
        <w:rPr>
          <w:lang w:val="es-MX"/>
        </w:rPr>
        <w:tab/>
      </w:r>
      <w:r w:rsidR="007C29E9">
        <w:rPr>
          <w:lang w:val="es-MX"/>
        </w:rPr>
        <w:t>1</w:t>
      </w:r>
      <w:r w:rsidR="0054376A">
        <w:rPr>
          <w:lang w:val="es-MX"/>
        </w:rPr>
        <w:t>9</w:t>
      </w:r>
      <w:r w:rsidR="006679F1">
        <w:rPr>
          <w:lang w:val="es-MX"/>
        </w:rPr>
        <w:t>3</w:t>
      </w:r>
      <w:r>
        <w:rPr>
          <w:lang w:val="es-MX"/>
        </w:rPr>
        <w:t>,</w:t>
      </w:r>
      <w:r w:rsidR="006679F1">
        <w:rPr>
          <w:lang w:val="es-MX"/>
        </w:rPr>
        <w:t>6</w:t>
      </w:r>
      <w:r w:rsidR="0054376A">
        <w:rPr>
          <w:lang w:val="es-MX"/>
        </w:rPr>
        <w:t>15</w:t>
      </w:r>
    </w:p>
    <w:p w14:paraId="43CFACAC" w14:textId="77777777" w:rsidR="00D60EBA" w:rsidRDefault="00D60EBA" w:rsidP="00EF32B3">
      <w:pPr>
        <w:pStyle w:val="ROMANOS"/>
        <w:spacing w:after="0" w:line="240" w:lineRule="exact"/>
        <w:rPr>
          <w:b/>
          <w:lang w:val="es-MX"/>
        </w:rPr>
      </w:pPr>
      <w:r>
        <w:rPr>
          <w:b/>
          <w:lang w:val="es-MX"/>
        </w:rPr>
        <w:tab/>
      </w:r>
    </w:p>
    <w:p w14:paraId="1120283D" w14:textId="77777777" w:rsidR="00C8158E" w:rsidRPr="00D60EBA" w:rsidRDefault="00D60EBA" w:rsidP="00EF32B3">
      <w:pPr>
        <w:pStyle w:val="ROMANOS"/>
        <w:spacing w:after="0" w:line="240" w:lineRule="exact"/>
        <w:rPr>
          <w:lang w:val="es-MX"/>
        </w:rPr>
      </w:pPr>
      <w:r>
        <w:rPr>
          <w:b/>
          <w:lang w:val="es-MX"/>
        </w:rPr>
        <w:tab/>
      </w:r>
    </w:p>
    <w:p w14:paraId="19B47944" w14:textId="77777777"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14:paraId="3B9CD5A8" w14:textId="77777777"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14:paraId="3BFB94E9"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ABD7177" w14:textId="77777777"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20B69722" w14:textId="77777777"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6481E">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17D0AFF9" w14:textId="77777777" w:rsidR="00EF32B3" w:rsidRPr="00975327" w:rsidRDefault="00EF32B3" w:rsidP="0006481E">
            <w:pPr>
              <w:pStyle w:val="Texto"/>
              <w:spacing w:after="0" w:line="240" w:lineRule="exact"/>
              <w:ind w:firstLine="0"/>
              <w:jc w:val="center"/>
              <w:rPr>
                <w:szCs w:val="18"/>
                <w:lang w:val="es-MX"/>
              </w:rPr>
            </w:pPr>
            <w:r w:rsidRPr="00975327">
              <w:rPr>
                <w:szCs w:val="18"/>
                <w:lang w:val="es-MX"/>
              </w:rPr>
              <w:t>201</w:t>
            </w:r>
            <w:r w:rsidR="0006481E">
              <w:rPr>
                <w:szCs w:val="18"/>
                <w:lang w:val="es-MX"/>
              </w:rPr>
              <w:t>9</w:t>
            </w:r>
          </w:p>
        </w:tc>
      </w:tr>
      <w:tr w:rsidR="00EF32B3" w:rsidRPr="00975327" w14:paraId="5CDDF9D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3D8C83FD" w14:textId="77777777"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2B0567A" w14:textId="0242C166" w:rsidR="00EF32B3" w:rsidRPr="00975327" w:rsidRDefault="0054376A" w:rsidP="007C29E9">
            <w:pPr>
              <w:pStyle w:val="Texto"/>
              <w:spacing w:after="0" w:line="240" w:lineRule="exact"/>
              <w:ind w:firstLine="0"/>
              <w:jc w:val="right"/>
              <w:rPr>
                <w:b/>
                <w:szCs w:val="18"/>
                <w:lang w:val="es-MX"/>
              </w:rPr>
            </w:pPr>
            <w:r>
              <w:rPr>
                <w:b/>
                <w:szCs w:val="18"/>
                <w:lang w:val="es-MX"/>
              </w:rPr>
              <w:t>9</w:t>
            </w:r>
            <w:r w:rsidR="007C29E9">
              <w:rPr>
                <w:b/>
                <w:szCs w:val="18"/>
                <w:lang w:val="es-MX"/>
              </w:rPr>
              <w:t>,</w:t>
            </w:r>
            <w:r>
              <w:rPr>
                <w:b/>
                <w:szCs w:val="18"/>
                <w:lang w:val="es-MX"/>
              </w:rPr>
              <w:t>515</w:t>
            </w:r>
            <w:r w:rsidR="007C29E9">
              <w:rPr>
                <w:b/>
                <w:szCs w:val="18"/>
                <w:lang w:val="es-MX"/>
              </w:rPr>
              <w:t>,</w:t>
            </w:r>
            <w:r>
              <w:rPr>
                <w:b/>
                <w:szCs w:val="18"/>
                <w:lang w:val="es-MX"/>
              </w:rPr>
              <w:t>378</w:t>
            </w:r>
          </w:p>
        </w:tc>
        <w:tc>
          <w:tcPr>
            <w:tcW w:w="1134" w:type="dxa"/>
            <w:tcBorders>
              <w:top w:val="single" w:sz="6" w:space="0" w:color="auto"/>
              <w:left w:val="single" w:sz="6" w:space="0" w:color="auto"/>
              <w:bottom w:val="single" w:sz="6" w:space="0" w:color="auto"/>
              <w:right w:val="single" w:sz="6" w:space="0" w:color="auto"/>
            </w:tcBorders>
          </w:tcPr>
          <w:p w14:paraId="51F270CB" w14:textId="77777777" w:rsidR="00EF32B3" w:rsidRPr="00975327" w:rsidRDefault="0006481E" w:rsidP="0006481E">
            <w:pPr>
              <w:pStyle w:val="Texto"/>
              <w:spacing w:after="0" w:line="240" w:lineRule="exact"/>
              <w:ind w:firstLine="0"/>
              <w:jc w:val="right"/>
              <w:rPr>
                <w:b/>
                <w:szCs w:val="18"/>
                <w:lang w:val="es-MX"/>
              </w:rPr>
            </w:pPr>
            <w:r>
              <w:rPr>
                <w:b/>
                <w:szCs w:val="18"/>
                <w:lang w:val="es-MX"/>
              </w:rPr>
              <w:t>7,492,138</w:t>
            </w:r>
          </w:p>
        </w:tc>
      </w:tr>
      <w:tr w:rsidR="00EF32B3" w:rsidRPr="00975327" w14:paraId="46E91C31"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AC725CB" w14:textId="77777777"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501B16A" w14:textId="77777777"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D001317" w14:textId="77777777" w:rsidR="00EF32B3" w:rsidRPr="00975327" w:rsidRDefault="00EF32B3" w:rsidP="00252B83">
            <w:pPr>
              <w:pStyle w:val="Texto"/>
              <w:spacing w:after="0" w:line="240" w:lineRule="exact"/>
              <w:ind w:firstLine="0"/>
              <w:jc w:val="right"/>
              <w:rPr>
                <w:szCs w:val="18"/>
                <w:lang w:val="es-MX"/>
              </w:rPr>
            </w:pPr>
          </w:p>
        </w:tc>
      </w:tr>
      <w:tr w:rsidR="00EF32B3" w:rsidRPr="00975327" w14:paraId="14B3B1F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77EB5E89" w14:textId="77777777"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B96ACB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E6C1D7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445B93C"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CBFA9F2" w14:textId="77777777"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6FE798DB"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2DFF1A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497AF90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1DFDD1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4304D0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C07274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2A722E5" w14:textId="7777777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0DB019C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7D88190"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7EF4E9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7269AA1A" w14:textId="7777777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0F26077" w14:textId="77777777"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D6B94B1" w14:textId="77777777"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3342484" w14:textId="77777777"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14:paraId="0A2FFCA6"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5AAF9297"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C97A178"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01A40AE"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211242B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6DFC30F0" w14:textId="77777777"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EEE5E16"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99C6D1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bl>
    <w:p w14:paraId="28C87186" w14:textId="77777777" w:rsidR="0054376A" w:rsidRDefault="0054376A" w:rsidP="00EF32B3">
      <w:pPr>
        <w:pStyle w:val="Texto"/>
        <w:spacing w:after="0" w:line="240" w:lineRule="exact"/>
        <w:rPr>
          <w:szCs w:val="18"/>
          <w:lang w:val="es-MX"/>
        </w:rPr>
      </w:pPr>
    </w:p>
    <w:p w14:paraId="5495DF70" w14:textId="25F194C1" w:rsidR="00252B83" w:rsidRPr="00975327" w:rsidRDefault="00252B83" w:rsidP="0054376A">
      <w:pPr>
        <w:pStyle w:val="Texto"/>
        <w:spacing w:after="0" w:line="240" w:lineRule="exact"/>
        <w:ind w:firstLine="708"/>
        <w:rPr>
          <w:szCs w:val="18"/>
          <w:lang w:val="es-MX"/>
        </w:rPr>
      </w:pPr>
      <w:r>
        <w:rPr>
          <w:szCs w:val="18"/>
          <w:lang w:val="es-MX"/>
        </w:rPr>
        <w:t>Se realiza la conciliación para efectos de presentación</w:t>
      </w:r>
      <w:r w:rsidR="0054376A">
        <w:rPr>
          <w:szCs w:val="18"/>
          <w:lang w:val="es-MX"/>
        </w:rPr>
        <w:t>.</w:t>
      </w:r>
    </w:p>
    <w:p w14:paraId="14A9A2AF" w14:textId="77777777" w:rsidR="00EF32B3" w:rsidRPr="00975327" w:rsidRDefault="00EF32B3" w:rsidP="00EF32B3">
      <w:pPr>
        <w:pStyle w:val="Texto"/>
        <w:spacing w:after="0" w:line="240" w:lineRule="exact"/>
        <w:rPr>
          <w:szCs w:val="18"/>
          <w:lang w:val="es-MX"/>
        </w:rPr>
      </w:pPr>
    </w:p>
    <w:p w14:paraId="535CF0BB" w14:textId="77777777" w:rsidR="006679F1" w:rsidRDefault="006679F1" w:rsidP="00EF32B3">
      <w:pPr>
        <w:pStyle w:val="INCISO"/>
        <w:spacing w:after="0" w:line="240" w:lineRule="exact"/>
        <w:ind w:left="360"/>
        <w:rPr>
          <w:b/>
          <w:smallCaps/>
        </w:rPr>
      </w:pPr>
    </w:p>
    <w:p w14:paraId="2A37BCC3" w14:textId="77777777" w:rsidR="006679F1" w:rsidRDefault="006679F1" w:rsidP="00EF32B3">
      <w:pPr>
        <w:pStyle w:val="INCISO"/>
        <w:spacing w:after="0" w:line="240" w:lineRule="exact"/>
        <w:ind w:left="360"/>
        <w:rPr>
          <w:b/>
          <w:smallCaps/>
        </w:rPr>
      </w:pPr>
    </w:p>
    <w:p w14:paraId="4268C768" w14:textId="77777777" w:rsidR="006679F1" w:rsidRDefault="006679F1" w:rsidP="00EF32B3">
      <w:pPr>
        <w:pStyle w:val="INCISO"/>
        <w:spacing w:after="0" w:line="240" w:lineRule="exact"/>
        <w:ind w:left="360"/>
        <w:rPr>
          <w:b/>
          <w:smallCaps/>
        </w:rPr>
      </w:pPr>
    </w:p>
    <w:p w14:paraId="26A3661B" w14:textId="77777777" w:rsidR="006679F1" w:rsidRDefault="006679F1" w:rsidP="00EF32B3">
      <w:pPr>
        <w:pStyle w:val="INCISO"/>
        <w:spacing w:after="0" w:line="240" w:lineRule="exact"/>
        <w:ind w:left="360"/>
        <w:rPr>
          <w:b/>
          <w:smallCaps/>
        </w:rPr>
      </w:pPr>
    </w:p>
    <w:p w14:paraId="028A13E1" w14:textId="77777777" w:rsidR="006679F1" w:rsidRDefault="006679F1" w:rsidP="00EF32B3">
      <w:pPr>
        <w:pStyle w:val="INCISO"/>
        <w:spacing w:after="0" w:line="240" w:lineRule="exact"/>
        <w:ind w:left="360"/>
        <w:rPr>
          <w:b/>
          <w:smallCaps/>
        </w:rPr>
      </w:pPr>
    </w:p>
    <w:p w14:paraId="4AD2C2A1" w14:textId="6590E410"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14:paraId="12817707" w14:textId="77777777" w:rsidR="00EF32B3" w:rsidRPr="00975327" w:rsidRDefault="00EF32B3" w:rsidP="00EF32B3">
      <w:pPr>
        <w:pStyle w:val="Texto"/>
        <w:spacing w:after="0" w:line="240" w:lineRule="exact"/>
        <w:jc w:val="center"/>
        <w:rPr>
          <w:b/>
          <w:smallCaps/>
          <w:szCs w:val="18"/>
          <w:lang w:val="es-MX"/>
        </w:rPr>
      </w:pPr>
    </w:p>
    <w:p w14:paraId="0BC00789" w14:textId="77777777"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0EDCAE4" w14:textId="3F178AB9" w:rsidR="00EF32B3" w:rsidRPr="00975327" w:rsidRDefault="004E5C90" w:rsidP="00EF32B3">
      <w:pPr>
        <w:pStyle w:val="Texto"/>
        <w:spacing w:after="0" w:line="240" w:lineRule="exact"/>
        <w:ind w:firstLine="0"/>
        <w:rPr>
          <w:szCs w:val="18"/>
          <w:lang w:val="es-MX"/>
        </w:rPr>
      </w:pPr>
      <w:r>
        <w:rPr>
          <w:noProof/>
          <w:szCs w:val="18"/>
        </w:rPr>
        <w:lastRenderedPageBreak/>
        <w:object w:dxaOrig="1440" w:dyaOrig="1440" w14:anchorId="7D474E7B">
          <v:shape id="_x0000_s1047" type="#_x0000_t75" style="position:absolute;left:0;text-align:left;margin-left:324.75pt;margin-top:21.5pt;width:413pt;height:286.35pt;z-index:251665408">
            <v:imagedata r:id="rId24" o:title=""/>
            <w10:wrap type="topAndBottom"/>
          </v:shape>
          <o:OLEObject Type="Embed" ProgID="Excel.Sheet.12" ShapeID="_x0000_s1047" DrawAspect="Content" ObjectID="_1671619565" r:id="rId25"/>
        </w:object>
      </w:r>
      <w:r w:rsidR="00E66E99">
        <w:rPr>
          <w:noProof/>
          <w:szCs w:val="18"/>
          <w:lang w:val="es-MX" w:eastAsia="es-MX"/>
        </w:rPr>
        <w:object w:dxaOrig="1440" w:dyaOrig="1440" w14:anchorId="339AC0FE">
          <v:shape id="_x0000_s1046" type="#_x0000_t75" style="position:absolute;left:0;text-align:left;margin-left:-25.5pt;margin-top:21.5pt;width:390.75pt;height:295.75pt;z-index:251664384">
            <v:imagedata r:id="rId26" o:title=""/>
            <w10:wrap type="topAndBottom"/>
          </v:shape>
          <o:OLEObject Type="Embed" ProgID="Excel.Sheet.12" ShapeID="_x0000_s1046" DrawAspect="Content" ObjectID="_1671619566" r:id="rId27"/>
        </w:object>
      </w:r>
    </w:p>
    <w:p w14:paraId="1D8D688B" w14:textId="77777777"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14:paraId="54F05C8F" w14:textId="77777777" w:rsidR="007B46C0" w:rsidRDefault="007B46C0" w:rsidP="00EF32B3">
      <w:pPr>
        <w:pStyle w:val="Texto"/>
        <w:spacing w:after="0" w:line="240" w:lineRule="exact"/>
        <w:ind w:firstLine="0"/>
        <w:jc w:val="center"/>
        <w:rPr>
          <w:b/>
          <w:szCs w:val="18"/>
        </w:rPr>
      </w:pPr>
    </w:p>
    <w:p w14:paraId="241BBF67" w14:textId="77777777" w:rsidR="007C29E9" w:rsidRDefault="007C29E9" w:rsidP="00EF32B3">
      <w:pPr>
        <w:pStyle w:val="Texto"/>
        <w:spacing w:after="0" w:line="240" w:lineRule="exact"/>
        <w:ind w:firstLine="0"/>
        <w:jc w:val="center"/>
        <w:rPr>
          <w:b/>
          <w:szCs w:val="18"/>
        </w:rPr>
      </w:pPr>
    </w:p>
    <w:p w14:paraId="578AAA02" w14:textId="77777777" w:rsidR="007C29E9" w:rsidRDefault="007C29E9" w:rsidP="00EF32B3">
      <w:pPr>
        <w:pStyle w:val="Texto"/>
        <w:spacing w:after="0" w:line="240" w:lineRule="exact"/>
        <w:ind w:firstLine="0"/>
        <w:jc w:val="center"/>
        <w:rPr>
          <w:b/>
          <w:szCs w:val="18"/>
        </w:rPr>
      </w:pPr>
    </w:p>
    <w:p w14:paraId="7DA8F586" w14:textId="77777777" w:rsidR="007C29E9" w:rsidRDefault="007C29E9" w:rsidP="00EF32B3">
      <w:pPr>
        <w:pStyle w:val="Texto"/>
        <w:spacing w:after="0" w:line="240" w:lineRule="exact"/>
        <w:ind w:firstLine="0"/>
        <w:jc w:val="center"/>
        <w:rPr>
          <w:b/>
          <w:szCs w:val="18"/>
        </w:rPr>
      </w:pPr>
    </w:p>
    <w:p w14:paraId="55E01DF9" w14:textId="77777777" w:rsidR="007C29E9" w:rsidRDefault="007C29E9" w:rsidP="00EF32B3">
      <w:pPr>
        <w:pStyle w:val="Texto"/>
        <w:spacing w:after="0" w:line="240" w:lineRule="exact"/>
        <w:ind w:firstLine="0"/>
        <w:jc w:val="center"/>
        <w:rPr>
          <w:b/>
          <w:szCs w:val="18"/>
        </w:rPr>
      </w:pPr>
    </w:p>
    <w:p w14:paraId="11EAC2E2" w14:textId="77777777" w:rsidR="007C29E9" w:rsidRDefault="007C29E9" w:rsidP="00EF32B3">
      <w:pPr>
        <w:pStyle w:val="Texto"/>
        <w:spacing w:after="0" w:line="240" w:lineRule="exact"/>
        <w:ind w:firstLine="0"/>
        <w:jc w:val="center"/>
        <w:rPr>
          <w:b/>
          <w:szCs w:val="18"/>
        </w:rPr>
      </w:pPr>
    </w:p>
    <w:p w14:paraId="76432161" w14:textId="77777777" w:rsidR="007C29E9" w:rsidRDefault="00E66E99" w:rsidP="00EF32B3">
      <w:pPr>
        <w:pStyle w:val="Texto"/>
        <w:spacing w:after="0" w:line="240" w:lineRule="exact"/>
        <w:ind w:firstLine="0"/>
        <w:jc w:val="center"/>
        <w:rPr>
          <w:b/>
          <w:szCs w:val="18"/>
        </w:rPr>
      </w:pPr>
      <w:r>
        <w:rPr>
          <w:b/>
          <w:smallCaps/>
          <w:noProof/>
          <w:szCs w:val="18"/>
          <w:lang w:val="es-MX" w:eastAsia="es-MX"/>
        </w:rPr>
        <w:object w:dxaOrig="1440" w:dyaOrig="1440" w14:anchorId="52EA90F0">
          <v:shape id="_x0000_s1055" type="#_x0000_t75" style="position:absolute;left:0;text-align:left;margin-left:0;margin-top:.75pt;width:684.3pt;height:48.8pt;z-index:251666432;mso-position-horizontal-relative:text;mso-position-vertical-relative:text;mso-width-relative:page;mso-height-relative:page">
            <v:imagedata r:id="rId28" o:title=""/>
            <w10:wrap type="topAndBottom"/>
          </v:shape>
          <o:OLEObject Type="Embed" ProgID="Excel.Sheet.12" ShapeID="_x0000_s1055" DrawAspect="Content" ObjectID="_1671619567" r:id="rId29"/>
        </w:object>
      </w:r>
    </w:p>
    <w:p w14:paraId="086478CF" w14:textId="77777777" w:rsidR="007C29E9" w:rsidRDefault="007C29E9" w:rsidP="00EF32B3">
      <w:pPr>
        <w:pStyle w:val="Texto"/>
        <w:spacing w:after="0" w:line="240" w:lineRule="exact"/>
        <w:ind w:firstLine="0"/>
        <w:jc w:val="center"/>
        <w:rPr>
          <w:b/>
          <w:szCs w:val="18"/>
        </w:rPr>
      </w:pPr>
    </w:p>
    <w:p w14:paraId="117B4657" w14:textId="77777777" w:rsidR="00EF32B3" w:rsidRPr="00975327" w:rsidRDefault="00EF32B3" w:rsidP="00EF32B3">
      <w:pPr>
        <w:pStyle w:val="Texto"/>
        <w:spacing w:after="0" w:line="240" w:lineRule="exact"/>
        <w:ind w:firstLine="0"/>
        <w:jc w:val="center"/>
        <w:rPr>
          <w:b/>
          <w:szCs w:val="18"/>
          <w:lang w:val="es-MX"/>
        </w:rPr>
      </w:pPr>
      <w:r w:rsidRPr="00975327">
        <w:rPr>
          <w:b/>
          <w:szCs w:val="18"/>
        </w:rPr>
        <w:t>b)</w:t>
      </w:r>
      <w:r w:rsidRPr="00975327">
        <w:rPr>
          <w:szCs w:val="18"/>
        </w:rPr>
        <w:t xml:space="preserve"> </w:t>
      </w:r>
      <w:r w:rsidRPr="00975327">
        <w:rPr>
          <w:b/>
          <w:szCs w:val="18"/>
          <w:lang w:val="es-MX"/>
        </w:rPr>
        <w:t>NOTAS DE MEMORIA (CUENTAS DE ORDEN)</w:t>
      </w:r>
    </w:p>
    <w:p w14:paraId="4146205E" w14:textId="77777777" w:rsidR="00EF32B3" w:rsidRPr="00975327" w:rsidRDefault="00EF32B3" w:rsidP="00EF32B3">
      <w:pPr>
        <w:pStyle w:val="Texto"/>
        <w:spacing w:after="0" w:line="240" w:lineRule="exact"/>
        <w:ind w:firstLine="0"/>
        <w:rPr>
          <w:b/>
          <w:szCs w:val="18"/>
          <w:lang w:val="es-MX"/>
        </w:rPr>
      </w:pPr>
    </w:p>
    <w:p w14:paraId="3A5488CC" w14:textId="77777777" w:rsidR="00EF32B3" w:rsidRPr="00975327" w:rsidRDefault="00EF32B3" w:rsidP="00EF32B3">
      <w:pPr>
        <w:pStyle w:val="Texto"/>
        <w:spacing w:after="0" w:line="240" w:lineRule="exact"/>
        <w:ind w:firstLine="0"/>
        <w:rPr>
          <w:b/>
          <w:szCs w:val="18"/>
          <w:lang w:val="es-MX"/>
        </w:rPr>
      </w:pPr>
    </w:p>
    <w:p w14:paraId="5810BAFF" w14:textId="77777777"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14:paraId="14E2AE05" w14:textId="77777777" w:rsidR="00EF32B3" w:rsidRPr="00975327" w:rsidRDefault="00EF32B3" w:rsidP="00EF32B3">
      <w:pPr>
        <w:pStyle w:val="Texto"/>
        <w:spacing w:after="0" w:line="240" w:lineRule="exact"/>
        <w:ind w:left="2160" w:hanging="540"/>
        <w:rPr>
          <w:szCs w:val="18"/>
        </w:rPr>
      </w:pPr>
    </w:p>
    <w:p w14:paraId="573AA013" w14:textId="77777777"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14:paraId="7F1BE3D2" w14:textId="77777777" w:rsidR="00EF32B3" w:rsidRPr="00975327" w:rsidRDefault="00EF32B3" w:rsidP="00EF32B3">
      <w:pPr>
        <w:pStyle w:val="Texto"/>
        <w:spacing w:after="0" w:line="240" w:lineRule="exact"/>
        <w:rPr>
          <w:szCs w:val="18"/>
          <w:lang w:val="es-MX"/>
        </w:rPr>
      </w:pPr>
    </w:p>
    <w:p w14:paraId="6BFFF735" w14:textId="77777777"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14:paraId="55BB9946" w14:textId="77777777"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w:t>
      </w:r>
      <w:r w:rsidR="00FA68E5">
        <w:rPr>
          <w:lang w:val="es-MX"/>
        </w:rPr>
        <w:t>20</w:t>
      </w:r>
      <w:r w:rsidR="006645EC">
        <w:rPr>
          <w:lang w:val="es-MX"/>
        </w:rPr>
        <w:t xml:space="preserve"> como sigue:</w:t>
      </w:r>
    </w:p>
    <w:p w14:paraId="292360B3" w14:textId="41AE98B3" w:rsidR="00536BE8" w:rsidRDefault="006645EC" w:rsidP="00536BE8">
      <w:pPr>
        <w:pStyle w:val="ROMANOS"/>
        <w:spacing w:after="0" w:line="240" w:lineRule="exact"/>
        <w:ind w:left="0" w:firstLine="0"/>
        <w:rPr>
          <w:lang w:val="es-MX"/>
        </w:rPr>
      </w:pPr>
      <w:r>
        <w:rPr>
          <w:lang w:val="es-MX"/>
        </w:rPr>
        <w:tab/>
      </w:r>
      <w:r w:rsidR="00536BE8">
        <w:rPr>
          <w:lang w:val="es-MX"/>
        </w:rPr>
        <w:t xml:space="preserve">  </w:t>
      </w:r>
      <w:r w:rsidR="00536BE8">
        <w:rPr>
          <w:lang w:val="es-MX"/>
        </w:rPr>
        <w:tab/>
      </w:r>
      <w:r w:rsidR="00536BE8">
        <w:rPr>
          <w:lang w:val="es-MX"/>
        </w:rPr>
        <w:tab/>
      </w:r>
      <w:r w:rsidR="00536BE8">
        <w:rPr>
          <w:lang w:val="es-MX"/>
        </w:rPr>
        <w:tab/>
      </w:r>
      <w:r w:rsidR="00536BE8">
        <w:rPr>
          <w:lang w:val="es-MX"/>
        </w:rPr>
        <w:tab/>
      </w:r>
      <w:r w:rsidR="00536BE8">
        <w:rPr>
          <w:lang w:val="es-MX"/>
        </w:rPr>
        <w:tab/>
      </w:r>
      <w:r w:rsidR="00536BE8">
        <w:rPr>
          <w:lang w:val="es-MX"/>
        </w:rPr>
        <w:tab/>
        <w:t xml:space="preserve">    2020</w:t>
      </w:r>
      <w:r w:rsidR="00536BE8">
        <w:rPr>
          <w:lang w:val="es-MX"/>
        </w:rPr>
        <w:tab/>
      </w:r>
      <w:r w:rsidR="00536BE8">
        <w:rPr>
          <w:lang w:val="es-MX"/>
        </w:rPr>
        <w:tab/>
      </w:r>
      <w:r w:rsidR="00536BE8">
        <w:rPr>
          <w:lang w:val="es-MX"/>
        </w:rPr>
        <w:tab/>
      </w:r>
      <w:r w:rsidR="00536BE8">
        <w:rPr>
          <w:lang w:val="es-MX"/>
        </w:rPr>
        <w:tab/>
        <w:t xml:space="preserve"> 2019</w:t>
      </w:r>
    </w:p>
    <w:p w14:paraId="4D4180BB" w14:textId="77777777" w:rsidR="00536BE8" w:rsidRDefault="00536BE8" w:rsidP="00536BE8">
      <w:pPr>
        <w:pStyle w:val="ROMANOS"/>
        <w:spacing w:after="0" w:line="240" w:lineRule="exact"/>
        <w:ind w:left="0" w:firstLine="0"/>
        <w:rPr>
          <w:lang w:val="es-MX"/>
        </w:rPr>
      </w:pPr>
      <w:r>
        <w:rPr>
          <w:lang w:val="es-MX"/>
        </w:rPr>
        <w:tab/>
        <w:t>Ley de ingresos estimada</w:t>
      </w:r>
      <w:r>
        <w:rPr>
          <w:lang w:val="es-MX"/>
        </w:rPr>
        <w:tab/>
      </w:r>
      <w:r>
        <w:rPr>
          <w:lang w:val="es-MX"/>
        </w:rPr>
        <w:tab/>
      </w:r>
      <w:r>
        <w:rPr>
          <w:lang w:val="es-MX"/>
        </w:rPr>
        <w:tab/>
        <w:t xml:space="preserve">             78,036,345.</w:t>
      </w:r>
      <w:r>
        <w:rPr>
          <w:lang w:val="es-MX"/>
        </w:rPr>
        <w:tab/>
      </w:r>
      <w:r>
        <w:rPr>
          <w:lang w:val="es-MX"/>
        </w:rPr>
        <w:tab/>
        <w:t xml:space="preserve">          70,211,712.</w:t>
      </w:r>
    </w:p>
    <w:p w14:paraId="64F452C5" w14:textId="2001AD27" w:rsidR="00536BE8" w:rsidRDefault="00536BE8" w:rsidP="00536BE8">
      <w:pPr>
        <w:pStyle w:val="ROMANOS"/>
        <w:spacing w:after="0" w:line="240" w:lineRule="exact"/>
        <w:ind w:left="0" w:firstLine="0"/>
        <w:rPr>
          <w:lang w:val="es-MX"/>
        </w:rPr>
      </w:pPr>
      <w:r>
        <w:rPr>
          <w:lang w:val="es-MX"/>
        </w:rPr>
        <w:tab/>
        <w:t>Ley de ingresos por ejecutar</w:t>
      </w:r>
      <w:r>
        <w:rPr>
          <w:lang w:val="es-MX"/>
        </w:rPr>
        <w:tab/>
      </w:r>
      <w:r>
        <w:rPr>
          <w:lang w:val="es-MX"/>
        </w:rPr>
        <w:tab/>
      </w:r>
      <w:r w:rsidR="00AF0061">
        <w:rPr>
          <w:lang w:val="es-MX"/>
        </w:rPr>
        <w:t xml:space="preserve">                             0.</w:t>
      </w:r>
      <w:r>
        <w:rPr>
          <w:lang w:val="es-MX"/>
        </w:rPr>
        <w:tab/>
      </w:r>
      <w:r>
        <w:rPr>
          <w:lang w:val="es-MX"/>
        </w:rPr>
        <w:tab/>
        <w:t xml:space="preserve">            1,626,613.</w:t>
      </w:r>
    </w:p>
    <w:p w14:paraId="0C184701" w14:textId="40450D5A" w:rsidR="00536BE8" w:rsidRDefault="00536BE8" w:rsidP="00536BE8">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Pr>
          <w:lang w:val="es-MX"/>
        </w:rPr>
        <w:tab/>
      </w:r>
      <w:r w:rsidR="00AF0061">
        <w:rPr>
          <w:lang w:val="es-MX"/>
        </w:rPr>
        <w:t xml:space="preserve"> 1,758,867</w:t>
      </w:r>
      <w:r>
        <w:rPr>
          <w:lang w:val="es-MX"/>
        </w:rPr>
        <w:t>.</w:t>
      </w:r>
      <w:r>
        <w:rPr>
          <w:lang w:val="es-MX"/>
        </w:rPr>
        <w:tab/>
      </w:r>
      <w:r>
        <w:rPr>
          <w:lang w:val="es-MX"/>
        </w:rPr>
        <w:tab/>
        <w:t xml:space="preserve">            8,138,709.</w:t>
      </w:r>
    </w:p>
    <w:p w14:paraId="1A68B95F" w14:textId="2D00A12B" w:rsidR="00536BE8" w:rsidRDefault="00536BE8" w:rsidP="00536BE8">
      <w:pPr>
        <w:pStyle w:val="ROMANOS"/>
        <w:spacing w:after="0" w:line="240" w:lineRule="exact"/>
        <w:ind w:left="0" w:firstLine="0"/>
        <w:rPr>
          <w:lang w:val="es-MX"/>
        </w:rPr>
      </w:pPr>
      <w:r>
        <w:rPr>
          <w:lang w:val="es-MX"/>
        </w:rPr>
        <w:tab/>
        <w:t>Ley de ingresos devengada</w:t>
      </w:r>
      <w:r>
        <w:rPr>
          <w:lang w:val="es-MX"/>
        </w:rPr>
        <w:tab/>
      </w:r>
      <w:r>
        <w:rPr>
          <w:lang w:val="es-MX"/>
        </w:rPr>
        <w:tab/>
        <w:t xml:space="preserve">             7</w:t>
      </w:r>
      <w:r w:rsidR="00AF0061">
        <w:rPr>
          <w:lang w:val="es-MX"/>
        </w:rPr>
        <w:t>9</w:t>
      </w:r>
      <w:r>
        <w:rPr>
          <w:lang w:val="es-MX"/>
        </w:rPr>
        <w:t>,</w:t>
      </w:r>
      <w:r w:rsidR="00AF0061">
        <w:rPr>
          <w:lang w:val="es-MX"/>
        </w:rPr>
        <w:t>795</w:t>
      </w:r>
      <w:r>
        <w:rPr>
          <w:lang w:val="es-MX"/>
        </w:rPr>
        <w:t>,</w:t>
      </w:r>
      <w:r w:rsidR="00AF0061">
        <w:rPr>
          <w:lang w:val="es-MX"/>
        </w:rPr>
        <w:t>212</w:t>
      </w:r>
      <w:r>
        <w:rPr>
          <w:lang w:val="es-MX"/>
        </w:rPr>
        <w:t>.</w:t>
      </w:r>
      <w:r>
        <w:rPr>
          <w:lang w:val="es-MX"/>
        </w:rPr>
        <w:tab/>
      </w:r>
      <w:r>
        <w:rPr>
          <w:lang w:val="es-MX"/>
        </w:rPr>
        <w:tab/>
        <w:t xml:space="preserve">          76,723,808.</w:t>
      </w:r>
    </w:p>
    <w:p w14:paraId="3E9C3A58" w14:textId="064EBD13" w:rsidR="00536BE8" w:rsidRDefault="00536BE8" w:rsidP="00536BE8">
      <w:pPr>
        <w:pStyle w:val="ROMANOS"/>
        <w:spacing w:after="0" w:line="240" w:lineRule="exact"/>
        <w:ind w:left="0" w:firstLine="0"/>
        <w:rPr>
          <w:lang w:val="es-MX"/>
        </w:rPr>
      </w:pPr>
      <w:r>
        <w:rPr>
          <w:lang w:val="es-MX"/>
        </w:rPr>
        <w:tab/>
        <w:t>Ley de ingresos recaudada</w:t>
      </w:r>
      <w:r>
        <w:rPr>
          <w:lang w:val="es-MX"/>
        </w:rPr>
        <w:tab/>
      </w:r>
      <w:r>
        <w:rPr>
          <w:lang w:val="es-MX"/>
        </w:rPr>
        <w:tab/>
        <w:t xml:space="preserve">             7</w:t>
      </w:r>
      <w:r w:rsidR="00AF0061">
        <w:rPr>
          <w:lang w:val="es-MX"/>
        </w:rPr>
        <w:t>9</w:t>
      </w:r>
      <w:r>
        <w:rPr>
          <w:lang w:val="es-MX"/>
        </w:rPr>
        <w:t>,</w:t>
      </w:r>
      <w:r w:rsidR="00AF0061">
        <w:rPr>
          <w:lang w:val="es-MX"/>
        </w:rPr>
        <w:t>795</w:t>
      </w:r>
      <w:r>
        <w:rPr>
          <w:lang w:val="es-MX"/>
        </w:rPr>
        <w:t>,</w:t>
      </w:r>
      <w:r w:rsidR="00AF0061">
        <w:rPr>
          <w:lang w:val="es-MX"/>
        </w:rPr>
        <w:t>212</w:t>
      </w:r>
      <w:r>
        <w:rPr>
          <w:lang w:val="es-MX"/>
        </w:rPr>
        <w:t>.</w:t>
      </w:r>
      <w:r>
        <w:rPr>
          <w:lang w:val="es-MX"/>
        </w:rPr>
        <w:tab/>
      </w:r>
      <w:r>
        <w:rPr>
          <w:lang w:val="es-MX"/>
        </w:rPr>
        <w:tab/>
        <w:t xml:space="preserve">          76,723,808.</w:t>
      </w:r>
    </w:p>
    <w:p w14:paraId="0A770ABA" w14:textId="77777777" w:rsidR="00536BE8" w:rsidRDefault="00536BE8" w:rsidP="00536BE8">
      <w:pPr>
        <w:pStyle w:val="ROMANOS"/>
        <w:spacing w:after="0" w:line="240" w:lineRule="exact"/>
        <w:ind w:left="0" w:firstLine="0"/>
        <w:rPr>
          <w:lang w:val="es-MX"/>
        </w:rPr>
      </w:pPr>
    </w:p>
    <w:p w14:paraId="13E3435C" w14:textId="77777777" w:rsidR="00536BE8" w:rsidRDefault="00536BE8" w:rsidP="00536BE8">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78,036,345.</w:t>
      </w:r>
      <w:r>
        <w:rPr>
          <w:lang w:val="es-MX"/>
        </w:rPr>
        <w:tab/>
      </w:r>
      <w:r>
        <w:rPr>
          <w:lang w:val="es-MX"/>
        </w:rPr>
        <w:tab/>
        <w:t xml:space="preserve">          70,211,712.</w:t>
      </w:r>
    </w:p>
    <w:p w14:paraId="109BE655" w14:textId="6B9539C7" w:rsidR="00536BE8" w:rsidRDefault="00536BE8" w:rsidP="00536BE8">
      <w:pPr>
        <w:pStyle w:val="ROMANOS"/>
        <w:spacing w:after="0" w:line="240" w:lineRule="exact"/>
        <w:ind w:left="0" w:firstLine="0"/>
        <w:rPr>
          <w:lang w:val="es-MX"/>
        </w:rPr>
      </w:pPr>
      <w:r>
        <w:rPr>
          <w:lang w:val="es-MX"/>
        </w:rPr>
        <w:tab/>
        <w:t xml:space="preserve">Presupuesto de egresos por ejercer                           </w:t>
      </w:r>
      <w:r w:rsidR="00AF0061">
        <w:rPr>
          <w:lang w:val="es-MX"/>
        </w:rPr>
        <w:t xml:space="preserve">  5,122,215</w:t>
      </w:r>
      <w:r>
        <w:rPr>
          <w:lang w:val="es-MX"/>
        </w:rPr>
        <w:t>.</w:t>
      </w:r>
      <w:r>
        <w:rPr>
          <w:lang w:val="es-MX"/>
        </w:rPr>
        <w:tab/>
      </w:r>
      <w:r>
        <w:rPr>
          <w:lang w:val="es-MX"/>
        </w:rPr>
        <w:tab/>
        <w:t xml:space="preserve">            9,076,393.</w:t>
      </w:r>
    </w:p>
    <w:p w14:paraId="47E0106A" w14:textId="5C953BCA" w:rsidR="00536BE8" w:rsidRDefault="00536BE8" w:rsidP="00536BE8">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Pr>
          <w:lang w:val="es-MX"/>
        </w:rPr>
        <w:tab/>
        <w:t xml:space="preserve"> </w:t>
      </w:r>
      <w:r w:rsidR="00AF0061">
        <w:rPr>
          <w:lang w:val="es-MX"/>
        </w:rPr>
        <w:t>1,758,867</w:t>
      </w:r>
      <w:r>
        <w:rPr>
          <w:lang w:val="es-MX"/>
        </w:rPr>
        <w:t>.</w:t>
      </w:r>
      <w:r>
        <w:rPr>
          <w:lang w:val="es-MX"/>
        </w:rPr>
        <w:tab/>
      </w:r>
      <w:r>
        <w:rPr>
          <w:lang w:val="es-MX"/>
        </w:rPr>
        <w:tab/>
        <w:t xml:space="preserve">            8,138,709.</w:t>
      </w:r>
    </w:p>
    <w:p w14:paraId="79E27B8F" w14:textId="583921EA" w:rsidR="00536BE8" w:rsidRDefault="00536BE8" w:rsidP="00536BE8">
      <w:pPr>
        <w:pStyle w:val="ROMANOS"/>
        <w:spacing w:after="0" w:line="240" w:lineRule="exact"/>
        <w:ind w:left="0" w:firstLine="0"/>
        <w:rPr>
          <w:lang w:val="es-MX"/>
        </w:rPr>
      </w:pPr>
      <w:r>
        <w:rPr>
          <w:lang w:val="es-MX"/>
        </w:rPr>
        <w:tab/>
        <w:t>Presupuesto de egresos comprometido</w:t>
      </w:r>
      <w:r>
        <w:rPr>
          <w:lang w:val="es-MX"/>
        </w:rPr>
        <w:tab/>
        <w:t xml:space="preserve">             </w:t>
      </w:r>
      <w:r w:rsidR="00AF0061">
        <w:rPr>
          <w:lang w:val="es-MX"/>
        </w:rPr>
        <w:t>74</w:t>
      </w:r>
      <w:r>
        <w:rPr>
          <w:lang w:val="es-MX"/>
        </w:rPr>
        <w:t>,</w:t>
      </w:r>
      <w:r w:rsidR="00AF0061">
        <w:rPr>
          <w:lang w:val="es-MX"/>
        </w:rPr>
        <w:t>672</w:t>
      </w:r>
      <w:r>
        <w:rPr>
          <w:lang w:val="es-MX"/>
        </w:rPr>
        <w:t>,</w:t>
      </w:r>
      <w:r w:rsidR="00AF0061">
        <w:rPr>
          <w:lang w:val="es-MX"/>
        </w:rPr>
        <w:t>997</w:t>
      </w:r>
      <w:r>
        <w:rPr>
          <w:lang w:val="es-MX"/>
        </w:rPr>
        <w:t>.</w:t>
      </w:r>
      <w:r>
        <w:rPr>
          <w:lang w:val="es-MX"/>
        </w:rPr>
        <w:tab/>
      </w:r>
      <w:r>
        <w:rPr>
          <w:lang w:val="es-MX"/>
        </w:rPr>
        <w:tab/>
        <w:t xml:space="preserve">          69,274,029.</w:t>
      </w:r>
    </w:p>
    <w:p w14:paraId="00AB20FA" w14:textId="039AD3B7" w:rsidR="00536BE8" w:rsidRDefault="00536BE8" w:rsidP="00536BE8">
      <w:pPr>
        <w:pStyle w:val="ROMANOS"/>
        <w:spacing w:after="0" w:line="240" w:lineRule="exact"/>
        <w:ind w:left="0" w:firstLine="0"/>
        <w:rPr>
          <w:lang w:val="es-MX"/>
        </w:rPr>
      </w:pPr>
      <w:r>
        <w:rPr>
          <w:lang w:val="es-MX"/>
        </w:rPr>
        <w:tab/>
        <w:t>Presupuesto de egresos devengado</w:t>
      </w:r>
      <w:r>
        <w:rPr>
          <w:lang w:val="es-MX"/>
        </w:rPr>
        <w:tab/>
        <w:t xml:space="preserve">             </w:t>
      </w:r>
      <w:r w:rsidR="00AF0061">
        <w:rPr>
          <w:lang w:val="es-MX"/>
        </w:rPr>
        <w:t>70</w:t>
      </w:r>
      <w:r>
        <w:rPr>
          <w:lang w:val="es-MX"/>
        </w:rPr>
        <w:t>,</w:t>
      </w:r>
      <w:r w:rsidR="00AF0061">
        <w:rPr>
          <w:lang w:val="es-MX"/>
        </w:rPr>
        <w:t>473</w:t>
      </w:r>
      <w:r>
        <w:rPr>
          <w:lang w:val="es-MX"/>
        </w:rPr>
        <w:t>,</w:t>
      </w:r>
      <w:r w:rsidR="00AF0061">
        <w:rPr>
          <w:lang w:val="es-MX"/>
        </w:rPr>
        <w:t>449</w:t>
      </w:r>
      <w:r>
        <w:rPr>
          <w:lang w:val="es-MX"/>
        </w:rPr>
        <w:t>.</w:t>
      </w:r>
      <w:r>
        <w:rPr>
          <w:lang w:val="es-MX"/>
        </w:rPr>
        <w:tab/>
      </w:r>
      <w:r>
        <w:rPr>
          <w:lang w:val="es-MX"/>
        </w:rPr>
        <w:tab/>
        <w:t xml:space="preserve">          69,273,725.</w:t>
      </w:r>
    </w:p>
    <w:p w14:paraId="401CCC65" w14:textId="747B9528" w:rsidR="00536BE8" w:rsidRDefault="00536BE8" w:rsidP="00536BE8">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AF0061">
        <w:rPr>
          <w:lang w:val="es-MX"/>
        </w:rPr>
        <w:t>67,928</w:t>
      </w:r>
      <w:r>
        <w:rPr>
          <w:lang w:val="es-MX"/>
        </w:rPr>
        <w:t>,</w:t>
      </w:r>
      <w:r w:rsidR="00AF0061">
        <w:rPr>
          <w:lang w:val="es-MX"/>
        </w:rPr>
        <w:t>807</w:t>
      </w:r>
      <w:r>
        <w:rPr>
          <w:lang w:val="es-MX"/>
        </w:rPr>
        <w:t>.</w:t>
      </w:r>
      <w:r>
        <w:rPr>
          <w:lang w:val="es-MX"/>
        </w:rPr>
        <w:tab/>
      </w:r>
      <w:r>
        <w:rPr>
          <w:lang w:val="es-MX"/>
        </w:rPr>
        <w:tab/>
        <w:t xml:space="preserve">          66,799,533.</w:t>
      </w:r>
    </w:p>
    <w:p w14:paraId="2BDA13AA" w14:textId="6F874448" w:rsidR="00536BE8" w:rsidRDefault="00536BE8" w:rsidP="00536BE8">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AF0061">
        <w:rPr>
          <w:lang w:val="es-MX"/>
        </w:rPr>
        <w:t>67</w:t>
      </w:r>
      <w:r>
        <w:rPr>
          <w:lang w:val="es-MX"/>
        </w:rPr>
        <w:t>,</w:t>
      </w:r>
      <w:r w:rsidR="00AF0061">
        <w:rPr>
          <w:lang w:val="es-MX"/>
        </w:rPr>
        <w:t>928</w:t>
      </w:r>
      <w:r>
        <w:rPr>
          <w:lang w:val="es-MX"/>
        </w:rPr>
        <w:t>,</w:t>
      </w:r>
      <w:r w:rsidR="00AF0061">
        <w:rPr>
          <w:lang w:val="es-MX"/>
        </w:rPr>
        <w:t>807</w:t>
      </w:r>
      <w:r>
        <w:rPr>
          <w:lang w:val="es-MX"/>
        </w:rPr>
        <w:t>.</w:t>
      </w:r>
      <w:r>
        <w:rPr>
          <w:lang w:val="es-MX"/>
        </w:rPr>
        <w:tab/>
      </w:r>
      <w:r>
        <w:rPr>
          <w:lang w:val="es-MX"/>
        </w:rPr>
        <w:tab/>
        <w:t xml:space="preserve">          66,799,533.</w:t>
      </w:r>
    </w:p>
    <w:p w14:paraId="68311EF2" w14:textId="77777777" w:rsidR="00536BE8" w:rsidRPr="00975327" w:rsidRDefault="00536BE8" w:rsidP="00536BE8">
      <w:pPr>
        <w:pStyle w:val="ROMANOS"/>
        <w:spacing w:after="0" w:line="240" w:lineRule="exact"/>
        <w:ind w:left="0" w:firstLine="0"/>
        <w:rPr>
          <w:lang w:val="es-MX"/>
        </w:rPr>
      </w:pPr>
    </w:p>
    <w:p w14:paraId="568D4D6A" w14:textId="3F7D20FA" w:rsidR="006645EC" w:rsidRDefault="006645EC" w:rsidP="00536BE8">
      <w:pPr>
        <w:pStyle w:val="ROMANOS"/>
        <w:spacing w:after="0" w:line="240" w:lineRule="exact"/>
        <w:ind w:left="0" w:firstLine="0"/>
        <w:rPr>
          <w:lang w:val="es-MX"/>
        </w:rPr>
      </w:pPr>
    </w:p>
    <w:p w14:paraId="05DFC7A2" w14:textId="77777777" w:rsidR="006645EC" w:rsidRPr="00975327" w:rsidRDefault="006645EC" w:rsidP="006645EC">
      <w:pPr>
        <w:pStyle w:val="ROMANOS"/>
        <w:spacing w:after="0" w:line="240" w:lineRule="exact"/>
        <w:ind w:left="0" w:firstLine="0"/>
        <w:rPr>
          <w:lang w:val="es-MX"/>
        </w:rPr>
      </w:pPr>
    </w:p>
    <w:p w14:paraId="74FA4972" w14:textId="77777777"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14:paraId="40E09213" w14:textId="77777777" w:rsidR="00AE0A03" w:rsidRDefault="00AE0A03" w:rsidP="00EF32B3">
      <w:pPr>
        <w:pStyle w:val="Texto"/>
        <w:spacing w:after="0" w:line="240" w:lineRule="exact"/>
        <w:ind w:firstLine="0"/>
        <w:jc w:val="center"/>
        <w:rPr>
          <w:b/>
          <w:szCs w:val="18"/>
          <w:lang w:val="es-MX"/>
        </w:rPr>
      </w:pPr>
    </w:p>
    <w:p w14:paraId="0250BFE4" w14:textId="77777777" w:rsidR="00AE0A03" w:rsidRDefault="00E66E99" w:rsidP="00EF32B3">
      <w:pPr>
        <w:pStyle w:val="Texto"/>
        <w:spacing w:after="0" w:line="240" w:lineRule="exact"/>
        <w:ind w:firstLine="0"/>
        <w:jc w:val="center"/>
        <w:rPr>
          <w:b/>
          <w:szCs w:val="18"/>
          <w:lang w:val="es-MX"/>
        </w:rPr>
      </w:pPr>
      <w:r>
        <w:rPr>
          <w:noProof/>
          <w:szCs w:val="18"/>
          <w:lang w:val="es-MX" w:eastAsia="es-MX"/>
        </w:rPr>
        <w:object w:dxaOrig="1440" w:dyaOrig="1440" w14:anchorId="0BC717AA">
          <v:shape id="_x0000_s1072" type="#_x0000_t75" style="position:absolute;left:0;text-align:left;margin-left:6pt;margin-top:22.5pt;width:698.7pt;height:55.05pt;z-index:251669504;mso-position-horizontal-relative:text;mso-position-vertical-relative:text;mso-width-relative:page;mso-height-relative:page">
            <v:imagedata r:id="rId30" o:title=""/>
            <w10:wrap type="topAndBottom"/>
          </v:shape>
          <o:OLEObject Type="Embed" ProgID="Excel.Sheet.12" ShapeID="_x0000_s1072" DrawAspect="Content" ObjectID="_1671619568" r:id="rId31"/>
        </w:object>
      </w:r>
    </w:p>
    <w:p w14:paraId="73122F68" w14:textId="77777777"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14:paraId="1BB18B8A" w14:textId="77777777" w:rsidR="00EF32B3" w:rsidRPr="00975327" w:rsidRDefault="00EF32B3" w:rsidP="00EF32B3">
      <w:pPr>
        <w:pStyle w:val="Texto"/>
        <w:spacing w:after="0" w:line="240" w:lineRule="exact"/>
        <w:ind w:firstLine="0"/>
        <w:jc w:val="left"/>
        <w:rPr>
          <w:b/>
          <w:szCs w:val="18"/>
          <w:lang w:val="es-MX"/>
        </w:rPr>
      </w:pPr>
    </w:p>
    <w:p w14:paraId="0542F033" w14:textId="77777777"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14:paraId="74057771" w14:textId="77777777"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w:t>
      </w:r>
      <w:r w:rsidR="00FA68E5">
        <w:rPr>
          <w:szCs w:val="18"/>
        </w:rPr>
        <w:t>20</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14:paraId="10C41C9F" w14:textId="77777777"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4E8AA8E6" w14:textId="77777777"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14:paraId="387E4EAE" w14:textId="77777777" w:rsidR="00EF32B3" w:rsidRPr="00975327" w:rsidRDefault="00EF32B3" w:rsidP="00EF32B3">
      <w:pPr>
        <w:pStyle w:val="Texto"/>
        <w:spacing w:after="0" w:line="240" w:lineRule="exact"/>
        <w:rPr>
          <w:szCs w:val="18"/>
        </w:rPr>
      </w:pPr>
    </w:p>
    <w:p w14:paraId="609D3BDB" w14:textId="77777777"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14:paraId="0B0E27D0" w14:textId="77777777"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14:paraId="391A1594" w14:textId="77777777" w:rsidR="00EF32B3" w:rsidRPr="00975327" w:rsidRDefault="00EF32B3" w:rsidP="00EF32B3">
      <w:pPr>
        <w:pStyle w:val="Texto"/>
        <w:spacing w:after="0" w:line="240" w:lineRule="exact"/>
        <w:rPr>
          <w:szCs w:val="18"/>
        </w:rPr>
      </w:pPr>
    </w:p>
    <w:p w14:paraId="38BA9F64" w14:textId="77777777"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14:paraId="6A8183E3" w14:textId="77777777" w:rsidR="00EF32B3" w:rsidRPr="00975327" w:rsidRDefault="00EF32B3" w:rsidP="00EF32B3">
      <w:pPr>
        <w:pStyle w:val="Texto"/>
        <w:spacing w:after="0" w:line="240" w:lineRule="exact"/>
        <w:rPr>
          <w:szCs w:val="18"/>
        </w:rPr>
      </w:pPr>
      <w:r w:rsidRPr="00975327">
        <w:rPr>
          <w:szCs w:val="18"/>
        </w:rPr>
        <w:t>Se informará sobre:</w:t>
      </w:r>
    </w:p>
    <w:p w14:paraId="05AD7D06" w14:textId="77777777" w:rsidR="00EF32B3" w:rsidRPr="00975327" w:rsidRDefault="00EF32B3" w:rsidP="00EF32B3">
      <w:pPr>
        <w:pStyle w:val="INCISO"/>
        <w:spacing w:after="0" w:line="240" w:lineRule="exact"/>
      </w:pPr>
      <w:r w:rsidRPr="00975327">
        <w:t>a)</w:t>
      </w:r>
      <w:r w:rsidRPr="00975327">
        <w:tab/>
        <w:t>La fecha de creación del ente es el 06 de julio de 1993.</w:t>
      </w:r>
    </w:p>
    <w:p w14:paraId="6BA215AF" w14:textId="77777777"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14:paraId="4426D7DB" w14:textId="77777777" w:rsidR="00EF32B3" w:rsidRPr="00975327" w:rsidRDefault="00EF32B3" w:rsidP="00EF32B3">
      <w:pPr>
        <w:pStyle w:val="INCISO"/>
        <w:spacing w:after="0" w:line="240" w:lineRule="exact"/>
      </w:pPr>
    </w:p>
    <w:p w14:paraId="2133BB03" w14:textId="77777777"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14:paraId="589A1C62" w14:textId="77777777" w:rsidR="00EF32B3" w:rsidRPr="00975327" w:rsidRDefault="00EF32B3" w:rsidP="00EF32B3">
      <w:pPr>
        <w:pStyle w:val="Texto"/>
        <w:spacing w:after="0" w:line="240" w:lineRule="exact"/>
        <w:rPr>
          <w:szCs w:val="18"/>
        </w:rPr>
      </w:pPr>
      <w:r w:rsidRPr="00975327">
        <w:rPr>
          <w:szCs w:val="18"/>
        </w:rPr>
        <w:t>Se informará sobre:</w:t>
      </w:r>
    </w:p>
    <w:p w14:paraId="2B3FC195" w14:textId="77777777"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14:paraId="47F22CC6" w14:textId="77777777"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14:paraId="30AC71E3" w14:textId="77777777" w:rsidR="00EF32B3" w:rsidRPr="00975327" w:rsidRDefault="00EF32B3" w:rsidP="00EF32B3">
      <w:pPr>
        <w:pStyle w:val="INCISO"/>
        <w:spacing w:after="0" w:line="240" w:lineRule="exact"/>
      </w:pPr>
      <w:r w:rsidRPr="00975327">
        <w:t>c)</w:t>
      </w:r>
      <w:r w:rsidRPr="00975327">
        <w:tab/>
        <w:t>Ejercicio fiscal 20</w:t>
      </w:r>
      <w:r w:rsidR="00FA68E5">
        <w:t>20</w:t>
      </w:r>
      <w:r w:rsidRPr="00975327">
        <w:t>.</w:t>
      </w:r>
    </w:p>
    <w:p w14:paraId="6299CFA7" w14:textId="77777777"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14:paraId="41C030BB" w14:textId="77777777"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14:paraId="051A4177" w14:textId="77777777" w:rsidR="00EF32B3" w:rsidRPr="00975327" w:rsidRDefault="00EF32B3" w:rsidP="00EF32B3">
      <w:pPr>
        <w:pStyle w:val="INCISO"/>
        <w:spacing w:after="0" w:line="240" w:lineRule="exact"/>
      </w:pPr>
      <w:r w:rsidRPr="00975327">
        <w:t>f)</w:t>
      </w:r>
      <w:r w:rsidRPr="00975327">
        <w:tab/>
        <w:t xml:space="preserve">Estructura organizacional básica consta de la Junta Directiva, un Director General, un Director Administrativo, </w:t>
      </w:r>
      <w:proofErr w:type="gramStart"/>
      <w:r w:rsidRPr="00975327">
        <w:t>Directores</w:t>
      </w:r>
      <w:proofErr w:type="gramEnd"/>
      <w:r w:rsidRPr="00975327">
        <w:t xml:space="preserve"> de área, Directores de Unidad de Capacitación, Jefes de Departamento, Jefes de Vinculación, Jefes de Capacitación, Jefes de oficina.</w:t>
      </w:r>
    </w:p>
    <w:p w14:paraId="5B4E294D" w14:textId="77777777"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14:paraId="60935C37" w14:textId="77777777" w:rsidR="00EF32B3" w:rsidRPr="00975327" w:rsidRDefault="00EF32B3" w:rsidP="00EF32B3">
      <w:pPr>
        <w:pStyle w:val="INCISO"/>
        <w:spacing w:after="0" w:line="240" w:lineRule="exact"/>
      </w:pPr>
    </w:p>
    <w:p w14:paraId="1045A3BE" w14:textId="77777777"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14:paraId="5AA769DE" w14:textId="77777777" w:rsidR="00EF32B3" w:rsidRPr="00975327" w:rsidRDefault="00EF32B3" w:rsidP="00EF32B3">
      <w:pPr>
        <w:pStyle w:val="Texto"/>
        <w:spacing w:after="0" w:line="240" w:lineRule="exact"/>
        <w:rPr>
          <w:szCs w:val="18"/>
        </w:rPr>
      </w:pPr>
      <w:r w:rsidRPr="00975327">
        <w:rPr>
          <w:szCs w:val="18"/>
        </w:rPr>
        <w:t>Se informará sobre:</w:t>
      </w:r>
    </w:p>
    <w:p w14:paraId="63954C2D" w14:textId="77777777"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14:paraId="71985514" w14:textId="77777777"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14:paraId="7C04CE55" w14:textId="77777777" w:rsidR="00EF32B3" w:rsidRDefault="00EF32B3" w:rsidP="00EF32B3">
      <w:pPr>
        <w:pStyle w:val="INCISO"/>
        <w:spacing w:after="0" w:line="240" w:lineRule="exact"/>
      </w:pPr>
      <w:r w:rsidRPr="00975327">
        <w:t>c)</w:t>
      </w:r>
      <w:r w:rsidRPr="00975327">
        <w:tab/>
        <w:t>Postulados básicos.</w:t>
      </w:r>
    </w:p>
    <w:p w14:paraId="5F6C8CA3" w14:textId="77777777"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14:paraId="625C297F" w14:textId="77777777" w:rsidR="00DE5FDB" w:rsidRPr="00975327" w:rsidRDefault="00DE5FDB" w:rsidP="00EF32B3">
      <w:pPr>
        <w:pStyle w:val="INCISO"/>
        <w:spacing w:after="0" w:line="240" w:lineRule="exact"/>
      </w:pPr>
    </w:p>
    <w:p w14:paraId="04B0D6A4" w14:textId="77777777"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14:paraId="0F26FB77" w14:textId="77777777"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14:paraId="6589CC4F" w14:textId="77777777"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726FE8DC"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14:paraId="4A452AEB"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14:paraId="5A8C61E5" w14:textId="77777777"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14:paraId="569476F1" w14:textId="77777777"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14:paraId="18A3D2D8" w14:textId="77777777" w:rsidR="00EF32B3" w:rsidRPr="00975327" w:rsidRDefault="00EF32B3" w:rsidP="00EF32B3">
      <w:pPr>
        <w:pStyle w:val="Texto"/>
        <w:spacing w:after="0" w:line="240" w:lineRule="exact"/>
        <w:ind w:left="1440" w:hanging="360"/>
        <w:rPr>
          <w:szCs w:val="18"/>
        </w:rPr>
      </w:pPr>
    </w:p>
    <w:p w14:paraId="5FDC7365" w14:textId="77777777"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14:paraId="2743DC1C" w14:textId="77777777" w:rsidR="00EF32B3" w:rsidRPr="00975327" w:rsidRDefault="00EF32B3" w:rsidP="00EF32B3">
      <w:pPr>
        <w:pStyle w:val="Texto"/>
        <w:spacing w:after="0" w:line="240" w:lineRule="exact"/>
        <w:rPr>
          <w:szCs w:val="18"/>
        </w:rPr>
      </w:pPr>
      <w:r w:rsidRPr="00975327">
        <w:rPr>
          <w:szCs w:val="18"/>
        </w:rPr>
        <w:t>Se informará sobre:</w:t>
      </w:r>
    </w:p>
    <w:p w14:paraId="715FDFA8" w14:textId="77777777"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14:paraId="061426CC" w14:textId="77777777"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14:paraId="4E210FD7" w14:textId="77777777"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14:paraId="656979A1" w14:textId="77777777"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14:paraId="1A6BFD1E" w14:textId="77777777"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14:paraId="3BDA2364" w14:textId="77777777"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14:paraId="3A8C95B6" w14:textId="77777777" w:rsidR="00EF32B3" w:rsidRPr="00975327" w:rsidRDefault="00EF32B3" w:rsidP="00EF32B3">
      <w:pPr>
        <w:pStyle w:val="INCISO"/>
        <w:spacing w:after="0" w:line="240" w:lineRule="exact"/>
      </w:pPr>
      <w:r w:rsidRPr="00975327">
        <w:t>g)</w:t>
      </w:r>
      <w:r w:rsidRPr="00975327">
        <w:tab/>
        <w:t>No se aplican reservas: objetivo de su creación, monto y plazo.</w:t>
      </w:r>
    </w:p>
    <w:p w14:paraId="3E582D8D" w14:textId="77777777"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14:paraId="57D84A2C" w14:textId="77777777"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14:paraId="1FA24C8F" w14:textId="77777777"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14:paraId="305FC3DF" w14:textId="77777777" w:rsidR="00EF32B3" w:rsidRPr="00975327" w:rsidRDefault="00EF32B3" w:rsidP="00EF32B3">
      <w:pPr>
        <w:pStyle w:val="INCISO"/>
        <w:spacing w:after="0" w:line="240" w:lineRule="exact"/>
        <w:ind w:left="0" w:firstLine="0"/>
        <w:rPr>
          <w:color w:val="FF0000"/>
        </w:rPr>
      </w:pPr>
    </w:p>
    <w:p w14:paraId="64EA0525" w14:textId="77777777"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14:paraId="00D4530F" w14:textId="77777777" w:rsidR="00EF32B3" w:rsidRPr="00975327" w:rsidRDefault="00EF32B3" w:rsidP="00EF32B3">
      <w:pPr>
        <w:pStyle w:val="Texto"/>
        <w:spacing w:after="0" w:line="240" w:lineRule="exact"/>
        <w:rPr>
          <w:szCs w:val="18"/>
        </w:rPr>
      </w:pPr>
      <w:r w:rsidRPr="00975327">
        <w:rPr>
          <w:szCs w:val="18"/>
        </w:rPr>
        <w:t>Se informará sobre:</w:t>
      </w:r>
    </w:p>
    <w:p w14:paraId="6C83082A" w14:textId="77777777" w:rsidR="00EF32B3" w:rsidRPr="00975327" w:rsidRDefault="00EF32B3" w:rsidP="00EF32B3">
      <w:pPr>
        <w:pStyle w:val="INCISO"/>
        <w:spacing w:after="0" w:line="240" w:lineRule="exact"/>
      </w:pPr>
      <w:r w:rsidRPr="00975327">
        <w:t>a)</w:t>
      </w:r>
      <w:r w:rsidRPr="00975327">
        <w:tab/>
        <w:t>No se tienen Activos en moneda extranjera</w:t>
      </w:r>
    </w:p>
    <w:p w14:paraId="79DD296B" w14:textId="77777777" w:rsidR="00EF32B3" w:rsidRPr="00975327" w:rsidRDefault="00EF32B3" w:rsidP="00EF32B3">
      <w:pPr>
        <w:pStyle w:val="INCISO"/>
        <w:spacing w:after="0" w:line="240" w:lineRule="exact"/>
      </w:pPr>
      <w:r w:rsidRPr="00975327">
        <w:t>b)</w:t>
      </w:r>
      <w:r w:rsidRPr="00975327">
        <w:tab/>
        <w:t>No se tiene Pasivos en moneda extranjera</w:t>
      </w:r>
    </w:p>
    <w:p w14:paraId="348AE47C" w14:textId="77777777" w:rsidR="00EF32B3" w:rsidRPr="00975327" w:rsidRDefault="00EF32B3" w:rsidP="00EF32B3">
      <w:pPr>
        <w:pStyle w:val="INCISO"/>
        <w:spacing w:after="0" w:line="240" w:lineRule="exact"/>
      </w:pPr>
      <w:r w:rsidRPr="00975327">
        <w:t>c)</w:t>
      </w:r>
      <w:r w:rsidRPr="00975327">
        <w:tab/>
        <w:t>No se tiene Posición en moneda extranjera</w:t>
      </w:r>
    </w:p>
    <w:p w14:paraId="4F6C3134" w14:textId="77777777" w:rsidR="00EF32B3" w:rsidRPr="00975327" w:rsidRDefault="00EF32B3" w:rsidP="00EF32B3">
      <w:pPr>
        <w:pStyle w:val="INCISO"/>
        <w:spacing w:after="0" w:line="240" w:lineRule="exact"/>
      </w:pPr>
      <w:r w:rsidRPr="00975327">
        <w:t>d)</w:t>
      </w:r>
      <w:r w:rsidRPr="00975327">
        <w:tab/>
        <w:t>No se realizaron actividades en dólares ni Tipo de cambio</w:t>
      </w:r>
    </w:p>
    <w:p w14:paraId="04A86EA9" w14:textId="77777777"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14:paraId="4CAA09E8" w14:textId="77777777" w:rsidR="00EF32B3" w:rsidRPr="00975327" w:rsidRDefault="00EF32B3" w:rsidP="00EF32B3">
      <w:pPr>
        <w:pStyle w:val="Texto"/>
        <w:spacing w:after="0" w:line="240" w:lineRule="exact"/>
        <w:rPr>
          <w:szCs w:val="18"/>
        </w:rPr>
      </w:pPr>
    </w:p>
    <w:p w14:paraId="324AF22F" w14:textId="77777777"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14:paraId="0039B3F1" w14:textId="77777777" w:rsidR="00EF32B3" w:rsidRPr="00975327" w:rsidRDefault="00EF32B3" w:rsidP="00EF32B3">
      <w:pPr>
        <w:pStyle w:val="Texto"/>
        <w:spacing w:after="0" w:line="240" w:lineRule="exact"/>
        <w:rPr>
          <w:szCs w:val="18"/>
        </w:rPr>
      </w:pPr>
    </w:p>
    <w:p w14:paraId="40B8E73D" w14:textId="77777777"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14:paraId="108BDBF7" w14:textId="77777777" w:rsidR="00EF32B3" w:rsidRPr="00975327" w:rsidRDefault="00EF32B3" w:rsidP="00EF32B3">
      <w:pPr>
        <w:pStyle w:val="Texto"/>
        <w:spacing w:after="0" w:line="240" w:lineRule="exact"/>
        <w:rPr>
          <w:szCs w:val="18"/>
        </w:rPr>
      </w:pPr>
    </w:p>
    <w:p w14:paraId="60825B8F" w14:textId="77777777"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14:paraId="03FF6C12" w14:textId="77777777" w:rsidR="00EF32B3" w:rsidRPr="00975327" w:rsidRDefault="00EF32B3" w:rsidP="00EF32B3">
      <w:pPr>
        <w:pStyle w:val="Texto"/>
        <w:spacing w:after="0" w:line="240" w:lineRule="exact"/>
        <w:rPr>
          <w:szCs w:val="18"/>
        </w:rPr>
      </w:pPr>
      <w:r w:rsidRPr="00975327">
        <w:rPr>
          <w:szCs w:val="18"/>
        </w:rPr>
        <w:t>Debe mostrar la siguiente información:</w:t>
      </w:r>
    </w:p>
    <w:p w14:paraId="78E1B053" w14:textId="77777777"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14:paraId="05364C6D" w14:textId="77777777"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14:paraId="0F1EB736" w14:textId="77777777"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14:paraId="28673C47" w14:textId="77777777"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14:paraId="1B804956" w14:textId="77777777"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14:paraId="238A1E0B" w14:textId="77777777"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04AF4F83" w14:textId="77777777"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14:paraId="5489FAF4" w14:textId="77777777"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14:paraId="4C6D3C7B" w14:textId="77777777" w:rsidR="00EF32B3" w:rsidRPr="00975327" w:rsidRDefault="00EF32B3" w:rsidP="00EF32B3">
      <w:pPr>
        <w:pStyle w:val="INCISO"/>
        <w:spacing w:after="0" w:line="240" w:lineRule="exact"/>
        <w:ind w:left="0" w:firstLine="0"/>
      </w:pPr>
    </w:p>
    <w:p w14:paraId="15B60C5C" w14:textId="77777777"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14:paraId="0404D874" w14:textId="77777777"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14:paraId="48F08201" w14:textId="77777777"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14:paraId="4DB82C1E" w14:textId="77777777"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14:paraId="2D8146E1" w14:textId="77777777"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14:paraId="5388E042" w14:textId="77777777" w:rsidR="00EF32B3" w:rsidRPr="00975327" w:rsidRDefault="00EF32B3" w:rsidP="00EF32B3">
      <w:pPr>
        <w:pStyle w:val="INCISO"/>
        <w:spacing w:after="0" w:line="240" w:lineRule="exact"/>
        <w:ind w:left="0" w:firstLine="0"/>
      </w:pPr>
    </w:p>
    <w:p w14:paraId="4510187F" w14:textId="77777777"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14:paraId="158895C8" w14:textId="77777777" w:rsidR="00EF32B3" w:rsidRPr="00975327" w:rsidRDefault="00EF32B3" w:rsidP="00EF32B3">
      <w:pPr>
        <w:pStyle w:val="Texto"/>
        <w:spacing w:after="0" w:line="240" w:lineRule="exact"/>
        <w:rPr>
          <w:szCs w:val="18"/>
        </w:rPr>
      </w:pPr>
      <w:r w:rsidRPr="00975327">
        <w:rPr>
          <w:szCs w:val="18"/>
        </w:rPr>
        <w:t>Se deberá informar:</w:t>
      </w:r>
    </w:p>
    <w:p w14:paraId="33E6E4BC" w14:textId="77777777"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14:paraId="3BE1DA49" w14:textId="77777777"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14:paraId="62800220" w14:textId="77777777" w:rsidR="00EF32B3" w:rsidRPr="00975327" w:rsidRDefault="00EF32B3" w:rsidP="00EF32B3">
      <w:pPr>
        <w:pStyle w:val="INCISO"/>
        <w:spacing w:after="0" w:line="240" w:lineRule="exact"/>
      </w:pPr>
    </w:p>
    <w:p w14:paraId="63DE7D22" w14:textId="77777777"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14:paraId="697376B0" w14:textId="77777777"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FA68E5">
        <w:t xml:space="preserve">; </w:t>
      </w:r>
      <w:r w:rsidR="009E3502">
        <w:t>en 2018 por $2,599,198.50 y</w:t>
      </w:r>
      <w:r w:rsidR="005473C9">
        <w:t xml:space="preserve"> </w:t>
      </w:r>
      <w:r w:rsidR="00FA68E5">
        <w:t>en 2019 por la cantidad de $3,780,105.00 y</w:t>
      </w:r>
      <w:r w:rsidR="005473C9">
        <w:t xml:space="preserve"> en el caso de los recursos federales solo lo ministran de acuerdo al calendario establecido en el Anexo de Ejecución para este ejercicio</w:t>
      </w:r>
      <w:r w:rsidR="007736A9">
        <w:t>.</w:t>
      </w:r>
      <w:r w:rsidR="006D2068">
        <w:t xml:space="preserve"> </w:t>
      </w:r>
    </w:p>
    <w:p w14:paraId="0D9D2903" w14:textId="77777777"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14:paraId="613B2138" w14:textId="77777777"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14:paraId="347645F9" w14:textId="77777777" w:rsidR="00EF32B3" w:rsidRPr="00975327" w:rsidRDefault="00EF32B3" w:rsidP="00EF32B3">
      <w:pPr>
        <w:pStyle w:val="Texto"/>
        <w:spacing w:after="0" w:line="240" w:lineRule="exact"/>
        <w:rPr>
          <w:szCs w:val="18"/>
        </w:rPr>
      </w:pPr>
      <w:r w:rsidRPr="00975327">
        <w:rPr>
          <w:szCs w:val="18"/>
        </w:rPr>
        <w:t>Se informará lo siguiente:</w:t>
      </w:r>
    </w:p>
    <w:p w14:paraId="38673920" w14:textId="77777777"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14:paraId="6B074808" w14:textId="77777777" w:rsidR="00EF32B3" w:rsidRPr="00975327" w:rsidRDefault="00EF32B3" w:rsidP="00EF32B3">
      <w:pPr>
        <w:pStyle w:val="INCISO"/>
        <w:spacing w:after="0" w:line="240" w:lineRule="exact"/>
        <w:rPr>
          <w:lang w:val="es-MX"/>
        </w:rPr>
      </w:pPr>
      <w:r w:rsidRPr="00975327">
        <w:rPr>
          <w:lang w:val="es-MX"/>
        </w:rPr>
        <w:lastRenderedPageBreak/>
        <w:t>b)</w:t>
      </w:r>
      <w:r w:rsidRPr="00975327">
        <w:rPr>
          <w:lang w:val="es-MX"/>
        </w:rPr>
        <w:tab/>
      </w:r>
      <w:r w:rsidR="003B3324">
        <w:rPr>
          <w:lang w:val="es-MX"/>
        </w:rPr>
        <w:t>No se tiene hasta el momento alguna deuda de valor gubernamental o instrumento financiero</w:t>
      </w:r>
      <w:r w:rsidRPr="00975327">
        <w:rPr>
          <w:lang w:val="es-MX"/>
        </w:rPr>
        <w:t>.</w:t>
      </w:r>
    </w:p>
    <w:p w14:paraId="116338B8" w14:textId="77777777" w:rsidR="00EF32B3" w:rsidRPr="00975327" w:rsidRDefault="00EF32B3" w:rsidP="00EF32B3">
      <w:pPr>
        <w:pStyle w:val="INCISO"/>
        <w:spacing w:after="0" w:line="240" w:lineRule="exact"/>
        <w:rPr>
          <w:lang w:val="es-MX"/>
        </w:rPr>
      </w:pPr>
    </w:p>
    <w:p w14:paraId="2683AE35" w14:textId="77777777"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14:paraId="24BEE60C" w14:textId="77777777"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14:paraId="4A8C1614" w14:textId="77777777" w:rsidR="00EF32B3" w:rsidRPr="00975327" w:rsidRDefault="00EF32B3" w:rsidP="00EF32B3">
      <w:pPr>
        <w:pStyle w:val="Texto"/>
        <w:spacing w:after="0" w:line="240" w:lineRule="exact"/>
        <w:rPr>
          <w:szCs w:val="18"/>
        </w:rPr>
      </w:pPr>
    </w:p>
    <w:p w14:paraId="7B37CE2F" w14:textId="77777777"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14:paraId="26EDE7DF" w14:textId="77777777" w:rsidR="00EF32B3" w:rsidRPr="00975327" w:rsidRDefault="00EF32B3" w:rsidP="00EF32B3">
      <w:pPr>
        <w:pStyle w:val="Texto"/>
        <w:spacing w:after="0" w:line="240" w:lineRule="exact"/>
        <w:rPr>
          <w:szCs w:val="18"/>
        </w:rPr>
      </w:pPr>
      <w:r w:rsidRPr="00975327">
        <w:rPr>
          <w:szCs w:val="18"/>
        </w:rPr>
        <w:t>Se informará de:</w:t>
      </w:r>
    </w:p>
    <w:p w14:paraId="0FE5272A" w14:textId="77777777"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14:paraId="651C1EDE" w14:textId="77777777"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14:paraId="02D915BA" w14:textId="77777777"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14:paraId="5D232356" w14:textId="77777777" w:rsidR="00EF32B3" w:rsidRPr="00975327" w:rsidRDefault="00EF32B3" w:rsidP="00EF32B3">
      <w:pPr>
        <w:pStyle w:val="INCISO"/>
        <w:spacing w:after="0" w:line="240" w:lineRule="exact"/>
        <w:rPr>
          <w:color w:val="FF0000"/>
        </w:rPr>
      </w:pPr>
    </w:p>
    <w:p w14:paraId="280F7EE0" w14:textId="77777777"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14:paraId="75831FAE" w14:textId="77777777"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14:paraId="42633AEA" w14:textId="77777777" w:rsidR="00EF32B3" w:rsidRDefault="00EF32B3" w:rsidP="00EF32B3">
      <w:pPr>
        <w:pStyle w:val="Texto"/>
        <w:spacing w:after="0" w:line="240" w:lineRule="exact"/>
        <w:rPr>
          <w:szCs w:val="18"/>
          <w:lang w:val="es-MX"/>
        </w:rPr>
      </w:pPr>
    </w:p>
    <w:p w14:paraId="73D801A4" w14:textId="77777777"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14:paraId="40C3DA3A" w14:textId="77777777"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14:paraId="3497C168" w14:textId="77777777" w:rsidR="00EF32B3" w:rsidRPr="00975327" w:rsidRDefault="00EF32B3" w:rsidP="00EF32B3">
      <w:pPr>
        <w:pStyle w:val="Texto"/>
        <w:spacing w:after="0" w:line="240" w:lineRule="exact"/>
        <w:rPr>
          <w:szCs w:val="18"/>
          <w:lang w:val="es-MX"/>
        </w:rPr>
      </w:pPr>
    </w:p>
    <w:p w14:paraId="3CE3808F" w14:textId="77777777"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14:paraId="7EC7B640" w14:textId="77777777"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14:paraId="4EA7C051" w14:textId="77777777" w:rsidR="00EF32B3" w:rsidRPr="00975327" w:rsidRDefault="00EF32B3" w:rsidP="00EF32B3">
      <w:pPr>
        <w:pStyle w:val="Texto"/>
        <w:spacing w:after="0" w:line="240" w:lineRule="exact"/>
        <w:ind w:firstLine="0"/>
        <w:rPr>
          <w:szCs w:val="18"/>
        </w:rPr>
      </w:pPr>
    </w:p>
    <w:p w14:paraId="1489C210" w14:textId="77777777"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14:paraId="03E6A31A" w14:textId="77777777"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14:paraId="420BD444" w14:textId="77777777" w:rsidR="00574266" w:rsidRPr="00975327" w:rsidRDefault="00E66E99" w:rsidP="00EF32B3">
      <w:pPr>
        <w:pStyle w:val="Texto"/>
        <w:spacing w:after="0" w:line="240" w:lineRule="exact"/>
        <w:jc w:val="center"/>
        <w:rPr>
          <w:szCs w:val="18"/>
        </w:rPr>
      </w:pPr>
      <w:r>
        <w:rPr>
          <w:noProof/>
          <w:szCs w:val="18"/>
        </w:rPr>
        <w:object w:dxaOrig="1440" w:dyaOrig="1440" w14:anchorId="6FE38B61">
          <v:shape id="_x0000_s1038" type="#_x0000_t75" style="position:absolute;left:0;text-align:left;margin-left:.15pt;margin-top:33.6pt;width:684.3pt;height:64.55pt;z-index:251662336;mso-position-horizontal-relative:text;mso-position-vertical-relative:text;mso-width-relative:page;mso-height-relative:page">
            <v:imagedata r:id="rId32" o:title=""/>
            <w10:wrap type="topAndBottom"/>
          </v:shape>
          <o:OLEObject Type="Embed" ProgID="Excel.Sheet.12" ShapeID="_x0000_s1038" DrawAspect="Content" ObjectID="_1671619569"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187DB" w14:textId="77777777" w:rsidR="00E66E99" w:rsidRDefault="00E66E99" w:rsidP="00EA5418">
      <w:pPr>
        <w:spacing w:after="0" w:line="240" w:lineRule="auto"/>
      </w:pPr>
      <w:r>
        <w:separator/>
      </w:r>
    </w:p>
  </w:endnote>
  <w:endnote w:type="continuationSeparator" w:id="0">
    <w:p w14:paraId="03E7B93F" w14:textId="77777777" w:rsidR="00E66E99" w:rsidRDefault="00E66E9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9C39B" w14:textId="77777777" w:rsidR="008C2319" w:rsidRPr="0013011C" w:rsidRDefault="008C2319"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554216A1" wp14:editId="636AF34E">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DB3520">
          <w:rPr>
            <w:rFonts w:ascii="Soberana Sans Light" w:hAnsi="Soberana Sans Light"/>
            <w:noProof/>
            <w:lang w:val="es-ES"/>
          </w:rPr>
          <w:t>20</w:t>
        </w:r>
        <w:r w:rsidRPr="0013011C">
          <w:rPr>
            <w:rFonts w:ascii="Soberana Sans Light" w:hAnsi="Soberana Sans Light"/>
          </w:rPr>
          <w:fldChar w:fldCharType="end"/>
        </w:r>
      </w:sdtContent>
    </w:sdt>
  </w:p>
  <w:p w14:paraId="0A920C92" w14:textId="77777777" w:rsidR="008C2319" w:rsidRDefault="008C23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96D1" w14:textId="77777777" w:rsidR="008C2319" w:rsidRPr="008E3652" w:rsidRDefault="008C2319"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904E8DB" wp14:editId="6C65D42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DB352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144DC" w14:textId="77777777" w:rsidR="00E66E99" w:rsidRDefault="00E66E99" w:rsidP="00EA5418">
      <w:pPr>
        <w:spacing w:after="0" w:line="240" w:lineRule="auto"/>
      </w:pPr>
      <w:r>
        <w:separator/>
      </w:r>
    </w:p>
  </w:footnote>
  <w:footnote w:type="continuationSeparator" w:id="0">
    <w:p w14:paraId="1AD87561" w14:textId="77777777" w:rsidR="00E66E99" w:rsidRDefault="00E66E9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FDD4F" w14:textId="77777777" w:rsidR="008C2319" w:rsidRDefault="008C2319">
    <w:pPr>
      <w:pStyle w:val="Encabezado"/>
    </w:pPr>
    <w:r>
      <w:rPr>
        <w:noProof/>
        <w:lang w:val="en-US"/>
      </w:rPr>
      <mc:AlternateContent>
        <mc:Choice Requires="wpg">
          <w:drawing>
            <wp:anchor distT="0" distB="0" distL="114300" distR="114300" simplePos="0" relativeHeight="251665408" behindDoc="0" locked="0" layoutInCell="1" allowOverlap="1" wp14:anchorId="71BFF6D3" wp14:editId="6C6CE6C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B7331" w14:textId="77777777" w:rsidR="008C2319" w:rsidRDefault="008C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8C2319" w:rsidRDefault="008C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8C2319" w:rsidRPr="00275FC6" w:rsidRDefault="008C231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426D7" w14:textId="77777777" w:rsidR="008C2319" w:rsidRPr="00275FC6" w:rsidRDefault="008C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BFF6D3"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1BB7331" w14:textId="77777777" w:rsidR="008C2319" w:rsidRDefault="008C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8C2319" w:rsidRDefault="008C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8C2319" w:rsidRPr="00275FC6" w:rsidRDefault="008C231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EF426D7" w14:textId="77777777" w:rsidR="008C2319" w:rsidRPr="00275FC6" w:rsidRDefault="008C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28DD3562" wp14:editId="4955BE2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CF81" w14:textId="77777777" w:rsidR="008C2319" w:rsidRPr="0013011C" w:rsidRDefault="008C2319"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796CB7EE" wp14:editId="5AD9168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53922"/>
    <w:rsid w:val="00060769"/>
    <w:rsid w:val="00063C06"/>
    <w:rsid w:val="0006481E"/>
    <w:rsid w:val="00070E68"/>
    <w:rsid w:val="00070FFB"/>
    <w:rsid w:val="00071082"/>
    <w:rsid w:val="00071F09"/>
    <w:rsid w:val="000720FD"/>
    <w:rsid w:val="00072620"/>
    <w:rsid w:val="00080E71"/>
    <w:rsid w:val="000861DE"/>
    <w:rsid w:val="00087FF1"/>
    <w:rsid w:val="000963CE"/>
    <w:rsid w:val="000A0FB1"/>
    <w:rsid w:val="000A106C"/>
    <w:rsid w:val="000A2A10"/>
    <w:rsid w:val="000A6B08"/>
    <w:rsid w:val="000A7227"/>
    <w:rsid w:val="000B27E0"/>
    <w:rsid w:val="000B589C"/>
    <w:rsid w:val="000C0E24"/>
    <w:rsid w:val="000C49CC"/>
    <w:rsid w:val="000C5B4A"/>
    <w:rsid w:val="000D7DF8"/>
    <w:rsid w:val="000D7E59"/>
    <w:rsid w:val="000E0B1F"/>
    <w:rsid w:val="000E1471"/>
    <w:rsid w:val="000E3B87"/>
    <w:rsid w:val="000E4192"/>
    <w:rsid w:val="000E74C3"/>
    <w:rsid w:val="000F4874"/>
    <w:rsid w:val="001027E8"/>
    <w:rsid w:val="0010425C"/>
    <w:rsid w:val="0010729D"/>
    <w:rsid w:val="00110F06"/>
    <w:rsid w:val="0011202E"/>
    <w:rsid w:val="001202B5"/>
    <w:rsid w:val="0012367F"/>
    <w:rsid w:val="00127859"/>
    <w:rsid w:val="0013011C"/>
    <w:rsid w:val="0013015C"/>
    <w:rsid w:val="001337FB"/>
    <w:rsid w:val="00135AA2"/>
    <w:rsid w:val="00136362"/>
    <w:rsid w:val="001518B4"/>
    <w:rsid w:val="00154B61"/>
    <w:rsid w:val="00160DE1"/>
    <w:rsid w:val="001642F2"/>
    <w:rsid w:val="0016501A"/>
    <w:rsid w:val="00165BB4"/>
    <w:rsid w:val="00166189"/>
    <w:rsid w:val="00170333"/>
    <w:rsid w:val="00170921"/>
    <w:rsid w:val="00173FC5"/>
    <w:rsid w:val="00177959"/>
    <w:rsid w:val="00180ED9"/>
    <w:rsid w:val="001837FD"/>
    <w:rsid w:val="00184064"/>
    <w:rsid w:val="00186BA6"/>
    <w:rsid w:val="0019143B"/>
    <w:rsid w:val="0019269F"/>
    <w:rsid w:val="00192AC1"/>
    <w:rsid w:val="001A12C3"/>
    <w:rsid w:val="001A1AB1"/>
    <w:rsid w:val="001A33DE"/>
    <w:rsid w:val="001A3CEB"/>
    <w:rsid w:val="001A4ED2"/>
    <w:rsid w:val="001A757A"/>
    <w:rsid w:val="001B1B72"/>
    <w:rsid w:val="001B2FF5"/>
    <w:rsid w:val="001B4510"/>
    <w:rsid w:val="001B781A"/>
    <w:rsid w:val="001C2D62"/>
    <w:rsid w:val="001C6FD8"/>
    <w:rsid w:val="001D1BC0"/>
    <w:rsid w:val="001D1E27"/>
    <w:rsid w:val="001D27BC"/>
    <w:rsid w:val="001D37D5"/>
    <w:rsid w:val="001D4150"/>
    <w:rsid w:val="001D5D39"/>
    <w:rsid w:val="001E4B1C"/>
    <w:rsid w:val="001E5C4A"/>
    <w:rsid w:val="001E6335"/>
    <w:rsid w:val="001E7072"/>
    <w:rsid w:val="001F1437"/>
    <w:rsid w:val="0020322E"/>
    <w:rsid w:val="002038CC"/>
    <w:rsid w:val="00204C86"/>
    <w:rsid w:val="00212BD3"/>
    <w:rsid w:val="002227FE"/>
    <w:rsid w:val="00225173"/>
    <w:rsid w:val="002438B8"/>
    <w:rsid w:val="00252B83"/>
    <w:rsid w:val="00256671"/>
    <w:rsid w:val="0026421F"/>
    <w:rsid w:val="00264426"/>
    <w:rsid w:val="00264E89"/>
    <w:rsid w:val="00266894"/>
    <w:rsid w:val="00267F89"/>
    <w:rsid w:val="00274192"/>
    <w:rsid w:val="00281EED"/>
    <w:rsid w:val="00297756"/>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6CDE"/>
    <w:rsid w:val="002F3ED4"/>
    <w:rsid w:val="00303E80"/>
    <w:rsid w:val="00305214"/>
    <w:rsid w:val="00311EB4"/>
    <w:rsid w:val="003135D9"/>
    <w:rsid w:val="0031611D"/>
    <w:rsid w:val="003203B8"/>
    <w:rsid w:val="00331816"/>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C7860"/>
    <w:rsid w:val="003D2F68"/>
    <w:rsid w:val="003D488E"/>
    <w:rsid w:val="003D5DBF"/>
    <w:rsid w:val="003D5FFB"/>
    <w:rsid w:val="003E0690"/>
    <w:rsid w:val="003E0B04"/>
    <w:rsid w:val="003E3DB6"/>
    <w:rsid w:val="003E4CE4"/>
    <w:rsid w:val="003E4EBD"/>
    <w:rsid w:val="003E5334"/>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1652"/>
    <w:rsid w:val="004A37D0"/>
    <w:rsid w:val="004A55E9"/>
    <w:rsid w:val="004B041A"/>
    <w:rsid w:val="004B7533"/>
    <w:rsid w:val="004C0C9B"/>
    <w:rsid w:val="004D2DD6"/>
    <w:rsid w:val="004D2EB5"/>
    <w:rsid w:val="004D41B8"/>
    <w:rsid w:val="004D42C3"/>
    <w:rsid w:val="004D492D"/>
    <w:rsid w:val="004E121A"/>
    <w:rsid w:val="004E1D47"/>
    <w:rsid w:val="004E5863"/>
    <w:rsid w:val="004E5C90"/>
    <w:rsid w:val="004F1960"/>
    <w:rsid w:val="004F5641"/>
    <w:rsid w:val="00502A7A"/>
    <w:rsid w:val="00507A0E"/>
    <w:rsid w:val="0051320A"/>
    <w:rsid w:val="0051325F"/>
    <w:rsid w:val="00513D8E"/>
    <w:rsid w:val="005151BD"/>
    <w:rsid w:val="005152E8"/>
    <w:rsid w:val="0051687C"/>
    <w:rsid w:val="00516AA4"/>
    <w:rsid w:val="005210FA"/>
    <w:rsid w:val="00522632"/>
    <w:rsid w:val="00522EF3"/>
    <w:rsid w:val="0052793D"/>
    <w:rsid w:val="005314E8"/>
    <w:rsid w:val="00533609"/>
    <w:rsid w:val="00536BE8"/>
    <w:rsid w:val="00540418"/>
    <w:rsid w:val="0054376A"/>
    <w:rsid w:val="005444AA"/>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5552"/>
    <w:rsid w:val="005E631B"/>
    <w:rsid w:val="005F0126"/>
    <w:rsid w:val="005F1E80"/>
    <w:rsid w:val="005F4CEF"/>
    <w:rsid w:val="005F7C2B"/>
    <w:rsid w:val="006038F3"/>
    <w:rsid w:val="00610F0E"/>
    <w:rsid w:val="00613FD7"/>
    <w:rsid w:val="00621609"/>
    <w:rsid w:val="0062218C"/>
    <w:rsid w:val="006242B1"/>
    <w:rsid w:val="00632A98"/>
    <w:rsid w:val="00640BEA"/>
    <w:rsid w:val="00641947"/>
    <w:rsid w:val="00643C5E"/>
    <w:rsid w:val="00645E5B"/>
    <w:rsid w:val="006467AA"/>
    <w:rsid w:val="00661884"/>
    <w:rsid w:val="00662075"/>
    <w:rsid w:val="00663A61"/>
    <w:rsid w:val="006645EC"/>
    <w:rsid w:val="00664A1E"/>
    <w:rsid w:val="006671A8"/>
    <w:rsid w:val="006679F1"/>
    <w:rsid w:val="00667D84"/>
    <w:rsid w:val="00670047"/>
    <w:rsid w:val="00675536"/>
    <w:rsid w:val="00677838"/>
    <w:rsid w:val="00681E99"/>
    <w:rsid w:val="00682739"/>
    <w:rsid w:val="00693976"/>
    <w:rsid w:val="00694062"/>
    <w:rsid w:val="006967B1"/>
    <w:rsid w:val="006A3F56"/>
    <w:rsid w:val="006A4389"/>
    <w:rsid w:val="006A7C51"/>
    <w:rsid w:val="006B1FE7"/>
    <w:rsid w:val="006C5D07"/>
    <w:rsid w:val="006C70DA"/>
    <w:rsid w:val="006C7F54"/>
    <w:rsid w:val="006D2068"/>
    <w:rsid w:val="006D53D0"/>
    <w:rsid w:val="006E2CE8"/>
    <w:rsid w:val="006E2F2B"/>
    <w:rsid w:val="006E4A91"/>
    <w:rsid w:val="006E77DD"/>
    <w:rsid w:val="006F0FD0"/>
    <w:rsid w:val="006F16B7"/>
    <w:rsid w:val="007019B5"/>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171C"/>
    <w:rsid w:val="007A2D83"/>
    <w:rsid w:val="007A3E53"/>
    <w:rsid w:val="007A459E"/>
    <w:rsid w:val="007A6AF3"/>
    <w:rsid w:val="007B0D36"/>
    <w:rsid w:val="007B0D40"/>
    <w:rsid w:val="007B46C0"/>
    <w:rsid w:val="007C1CA6"/>
    <w:rsid w:val="007C29E9"/>
    <w:rsid w:val="007C321F"/>
    <w:rsid w:val="007D1209"/>
    <w:rsid w:val="007D1F41"/>
    <w:rsid w:val="007D2337"/>
    <w:rsid w:val="007D6E9A"/>
    <w:rsid w:val="007E145E"/>
    <w:rsid w:val="007E25EB"/>
    <w:rsid w:val="007F053B"/>
    <w:rsid w:val="007F0DF2"/>
    <w:rsid w:val="007F5470"/>
    <w:rsid w:val="007F71E4"/>
    <w:rsid w:val="00802D9B"/>
    <w:rsid w:val="00803841"/>
    <w:rsid w:val="0080671C"/>
    <w:rsid w:val="00811DAC"/>
    <w:rsid w:val="008130CB"/>
    <w:rsid w:val="00814377"/>
    <w:rsid w:val="00823CC4"/>
    <w:rsid w:val="00824374"/>
    <w:rsid w:val="00832D1E"/>
    <w:rsid w:val="00850FB6"/>
    <w:rsid w:val="00851B44"/>
    <w:rsid w:val="00851E60"/>
    <w:rsid w:val="0085500C"/>
    <w:rsid w:val="00860681"/>
    <w:rsid w:val="0086218D"/>
    <w:rsid w:val="00874E99"/>
    <w:rsid w:val="008759DA"/>
    <w:rsid w:val="00881A8A"/>
    <w:rsid w:val="0088402A"/>
    <w:rsid w:val="0089054E"/>
    <w:rsid w:val="00897C82"/>
    <w:rsid w:val="008A202B"/>
    <w:rsid w:val="008A21F3"/>
    <w:rsid w:val="008A2FC2"/>
    <w:rsid w:val="008A49EB"/>
    <w:rsid w:val="008A5EEB"/>
    <w:rsid w:val="008A6E4D"/>
    <w:rsid w:val="008A793D"/>
    <w:rsid w:val="008B0017"/>
    <w:rsid w:val="008C0116"/>
    <w:rsid w:val="008C18D5"/>
    <w:rsid w:val="008C2319"/>
    <w:rsid w:val="008D1C80"/>
    <w:rsid w:val="008D234C"/>
    <w:rsid w:val="008D45A2"/>
    <w:rsid w:val="008D7A78"/>
    <w:rsid w:val="008E0D64"/>
    <w:rsid w:val="008E13AC"/>
    <w:rsid w:val="008E3652"/>
    <w:rsid w:val="008E4DE8"/>
    <w:rsid w:val="008F38BC"/>
    <w:rsid w:val="008F4B5E"/>
    <w:rsid w:val="008F6D58"/>
    <w:rsid w:val="008F7826"/>
    <w:rsid w:val="00900128"/>
    <w:rsid w:val="00900ACA"/>
    <w:rsid w:val="0090251F"/>
    <w:rsid w:val="0090268D"/>
    <w:rsid w:val="009028D3"/>
    <w:rsid w:val="009041AD"/>
    <w:rsid w:val="00913B1F"/>
    <w:rsid w:val="00915FCD"/>
    <w:rsid w:val="00921CCD"/>
    <w:rsid w:val="00924BAD"/>
    <w:rsid w:val="0093300E"/>
    <w:rsid w:val="009340CF"/>
    <w:rsid w:val="0093492C"/>
    <w:rsid w:val="00935CFC"/>
    <w:rsid w:val="00936B76"/>
    <w:rsid w:val="009424AA"/>
    <w:rsid w:val="009450AB"/>
    <w:rsid w:val="009467A1"/>
    <w:rsid w:val="00951660"/>
    <w:rsid w:val="00953079"/>
    <w:rsid w:val="0095532C"/>
    <w:rsid w:val="00957043"/>
    <w:rsid w:val="00962496"/>
    <w:rsid w:val="009664B4"/>
    <w:rsid w:val="00970144"/>
    <w:rsid w:val="00971223"/>
    <w:rsid w:val="009713AF"/>
    <w:rsid w:val="00972002"/>
    <w:rsid w:val="00972229"/>
    <w:rsid w:val="00975327"/>
    <w:rsid w:val="00976D64"/>
    <w:rsid w:val="00980BE4"/>
    <w:rsid w:val="00984FAA"/>
    <w:rsid w:val="00986B96"/>
    <w:rsid w:val="00987F31"/>
    <w:rsid w:val="00997582"/>
    <w:rsid w:val="009A3196"/>
    <w:rsid w:val="009A3AC9"/>
    <w:rsid w:val="009A3E19"/>
    <w:rsid w:val="009B0D3D"/>
    <w:rsid w:val="009B397B"/>
    <w:rsid w:val="009B3B94"/>
    <w:rsid w:val="009B5410"/>
    <w:rsid w:val="009C14E1"/>
    <w:rsid w:val="009C514A"/>
    <w:rsid w:val="009D4994"/>
    <w:rsid w:val="009D53F2"/>
    <w:rsid w:val="009D547C"/>
    <w:rsid w:val="009D5D4C"/>
    <w:rsid w:val="009D5DBE"/>
    <w:rsid w:val="009D6D37"/>
    <w:rsid w:val="009E1266"/>
    <w:rsid w:val="009E3502"/>
    <w:rsid w:val="009F23C4"/>
    <w:rsid w:val="009F2546"/>
    <w:rsid w:val="009F4ED5"/>
    <w:rsid w:val="00A01A06"/>
    <w:rsid w:val="00A0214D"/>
    <w:rsid w:val="00A02E36"/>
    <w:rsid w:val="00A04752"/>
    <w:rsid w:val="00A0592D"/>
    <w:rsid w:val="00A06621"/>
    <w:rsid w:val="00A12A0C"/>
    <w:rsid w:val="00A130AA"/>
    <w:rsid w:val="00A1701E"/>
    <w:rsid w:val="00A211C0"/>
    <w:rsid w:val="00A2267D"/>
    <w:rsid w:val="00A24887"/>
    <w:rsid w:val="00A3001C"/>
    <w:rsid w:val="00A323F9"/>
    <w:rsid w:val="00A363B6"/>
    <w:rsid w:val="00A368A7"/>
    <w:rsid w:val="00A46BF5"/>
    <w:rsid w:val="00A47F90"/>
    <w:rsid w:val="00A67B44"/>
    <w:rsid w:val="00A77E35"/>
    <w:rsid w:val="00A8038B"/>
    <w:rsid w:val="00A81312"/>
    <w:rsid w:val="00A910CF"/>
    <w:rsid w:val="00A91809"/>
    <w:rsid w:val="00A92F83"/>
    <w:rsid w:val="00A93C46"/>
    <w:rsid w:val="00A95A10"/>
    <w:rsid w:val="00AA1F29"/>
    <w:rsid w:val="00AA2B22"/>
    <w:rsid w:val="00AA3CD7"/>
    <w:rsid w:val="00AB2250"/>
    <w:rsid w:val="00AB33E0"/>
    <w:rsid w:val="00AC7295"/>
    <w:rsid w:val="00AC73E6"/>
    <w:rsid w:val="00AE0A03"/>
    <w:rsid w:val="00AE5422"/>
    <w:rsid w:val="00AE61FA"/>
    <w:rsid w:val="00AF0061"/>
    <w:rsid w:val="00AF6995"/>
    <w:rsid w:val="00B019C9"/>
    <w:rsid w:val="00B055A1"/>
    <w:rsid w:val="00B06250"/>
    <w:rsid w:val="00B064C7"/>
    <w:rsid w:val="00B06980"/>
    <w:rsid w:val="00B07D0B"/>
    <w:rsid w:val="00B10063"/>
    <w:rsid w:val="00B11017"/>
    <w:rsid w:val="00B11398"/>
    <w:rsid w:val="00B14505"/>
    <w:rsid w:val="00B146E2"/>
    <w:rsid w:val="00B1646B"/>
    <w:rsid w:val="00B16F3B"/>
    <w:rsid w:val="00B21ACC"/>
    <w:rsid w:val="00B2339B"/>
    <w:rsid w:val="00B24DDD"/>
    <w:rsid w:val="00B278EB"/>
    <w:rsid w:val="00B27E10"/>
    <w:rsid w:val="00B30416"/>
    <w:rsid w:val="00B340EE"/>
    <w:rsid w:val="00B34CE6"/>
    <w:rsid w:val="00B3759E"/>
    <w:rsid w:val="00B416E4"/>
    <w:rsid w:val="00B42CD2"/>
    <w:rsid w:val="00B5056B"/>
    <w:rsid w:val="00B51328"/>
    <w:rsid w:val="00B553AF"/>
    <w:rsid w:val="00B608F7"/>
    <w:rsid w:val="00B704A9"/>
    <w:rsid w:val="00B74180"/>
    <w:rsid w:val="00B7621C"/>
    <w:rsid w:val="00B7698F"/>
    <w:rsid w:val="00B830FF"/>
    <w:rsid w:val="00B849EE"/>
    <w:rsid w:val="00B84D02"/>
    <w:rsid w:val="00B85CF4"/>
    <w:rsid w:val="00B92B01"/>
    <w:rsid w:val="00B96D46"/>
    <w:rsid w:val="00B96F14"/>
    <w:rsid w:val="00BA22E5"/>
    <w:rsid w:val="00BA2940"/>
    <w:rsid w:val="00BA2F37"/>
    <w:rsid w:val="00BB188B"/>
    <w:rsid w:val="00BB6047"/>
    <w:rsid w:val="00BC37DE"/>
    <w:rsid w:val="00BD19C1"/>
    <w:rsid w:val="00BD3F96"/>
    <w:rsid w:val="00BD4719"/>
    <w:rsid w:val="00BD679A"/>
    <w:rsid w:val="00BD6E5C"/>
    <w:rsid w:val="00BE0F7D"/>
    <w:rsid w:val="00BE394C"/>
    <w:rsid w:val="00BF7A10"/>
    <w:rsid w:val="00C03363"/>
    <w:rsid w:val="00C0520D"/>
    <w:rsid w:val="00C11D70"/>
    <w:rsid w:val="00C129DE"/>
    <w:rsid w:val="00C16529"/>
    <w:rsid w:val="00C16E53"/>
    <w:rsid w:val="00C178A3"/>
    <w:rsid w:val="00C26B07"/>
    <w:rsid w:val="00C26B39"/>
    <w:rsid w:val="00C31609"/>
    <w:rsid w:val="00C317B2"/>
    <w:rsid w:val="00C32377"/>
    <w:rsid w:val="00C32594"/>
    <w:rsid w:val="00C330CC"/>
    <w:rsid w:val="00C40A75"/>
    <w:rsid w:val="00C431B4"/>
    <w:rsid w:val="00C44D33"/>
    <w:rsid w:val="00C52940"/>
    <w:rsid w:val="00C55CCD"/>
    <w:rsid w:val="00C60007"/>
    <w:rsid w:val="00C604E9"/>
    <w:rsid w:val="00C60EA6"/>
    <w:rsid w:val="00C62CF0"/>
    <w:rsid w:val="00C64BBA"/>
    <w:rsid w:val="00C67624"/>
    <w:rsid w:val="00C7115C"/>
    <w:rsid w:val="00C8158E"/>
    <w:rsid w:val="00C8276A"/>
    <w:rsid w:val="00C837CE"/>
    <w:rsid w:val="00C843F4"/>
    <w:rsid w:val="00C8567F"/>
    <w:rsid w:val="00C86C59"/>
    <w:rsid w:val="00C91C59"/>
    <w:rsid w:val="00C91C5A"/>
    <w:rsid w:val="00C93157"/>
    <w:rsid w:val="00C94B79"/>
    <w:rsid w:val="00C96751"/>
    <w:rsid w:val="00C973E8"/>
    <w:rsid w:val="00CA12C0"/>
    <w:rsid w:val="00CA4713"/>
    <w:rsid w:val="00CA776C"/>
    <w:rsid w:val="00CB0A92"/>
    <w:rsid w:val="00CB13C7"/>
    <w:rsid w:val="00CB2A11"/>
    <w:rsid w:val="00CB589C"/>
    <w:rsid w:val="00CC5CDE"/>
    <w:rsid w:val="00CC73F3"/>
    <w:rsid w:val="00CD3697"/>
    <w:rsid w:val="00CD4731"/>
    <w:rsid w:val="00CD53F0"/>
    <w:rsid w:val="00CD6D9A"/>
    <w:rsid w:val="00CD74D7"/>
    <w:rsid w:val="00CE1ADD"/>
    <w:rsid w:val="00CE42D0"/>
    <w:rsid w:val="00CE4C50"/>
    <w:rsid w:val="00CE5693"/>
    <w:rsid w:val="00CF0F4D"/>
    <w:rsid w:val="00CF4A87"/>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162C"/>
    <w:rsid w:val="00D36689"/>
    <w:rsid w:val="00D445B3"/>
    <w:rsid w:val="00D44728"/>
    <w:rsid w:val="00D46A70"/>
    <w:rsid w:val="00D537CC"/>
    <w:rsid w:val="00D5558D"/>
    <w:rsid w:val="00D562FF"/>
    <w:rsid w:val="00D57CC4"/>
    <w:rsid w:val="00D60EBA"/>
    <w:rsid w:val="00D62526"/>
    <w:rsid w:val="00D66E1F"/>
    <w:rsid w:val="00D724D9"/>
    <w:rsid w:val="00D73F5C"/>
    <w:rsid w:val="00D81C01"/>
    <w:rsid w:val="00D84E6A"/>
    <w:rsid w:val="00D96B0E"/>
    <w:rsid w:val="00DA160A"/>
    <w:rsid w:val="00DA3C98"/>
    <w:rsid w:val="00DB2089"/>
    <w:rsid w:val="00DB3520"/>
    <w:rsid w:val="00DB436F"/>
    <w:rsid w:val="00DB5538"/>
    <w:rsid w:val="00DC0241"/>
    <w:rsid w:val="00DC1C7B"/>
    <w:rsid w:val="00DD0161"/>
    <w:rsid w:val="00DD2A7A"/>
    <w:rsid w:val="00DD518F"/>
    <w:rsid w:val="00DD5A18"/>
    <w:rsid w:val="00DD7D23"/>
    <w:rsid w:val="00DE1B1E"/>
    <w:rsid w:val="00DE4C1C"/>
    <w:rsid w:val="00DE50E9"/>
    <w:rsid w:val="00DE5FDB"/>
    <w:rsid w:val="00DF183D"/>
    <w:rsid w:val="00DF3167"/>
    <w:rsid w:val="00DF44EA"/>
    <w:rsid w:val="00DF56C9"/>
    <w:rsid w:val="00E0265C"/>
    <w:rsid w:val="00E0387A"/>
    <w:rsid w:val="00E03DE1"/>
    <w:rsid w:val="00E12AED"/>
    <w:rsid w:val="00E135DF"/>
    <w:rsid w:val="00E14079"/>
    <w:rsid w:val="00E15677"/>
    <w:rsid w:val="00E25E6F"/>
    <w:rsid w:val="00E26CB0"/>
    <w:rsid w:val="00E30318"/>
    <w:rsid w:val="00E322C8"/>
    <w:rsid w:val="00E32708"/>
    <w:rsid w:val="00E34333"/>
    <w:rsid w:val="00E344C1"/>
    <w:rsid w:val="00E42948"/>
    <w:rsid w:val="00E42968"/>
    <w:rsid w:val="00E51894"/>
    <w:rsid w:val="00E52C6E"/>
    <w:rsid w:val="00E607B3"/>
    <w:rsid w:val="00E621F7"/>
    <w:rsid w:val="00E62804"/>
    <w:rsid w:val="00E6315C"/>
    <w:rsid w:val="00E66E99"/>
    <w:rsid w:val="00E70D03"/>
    <w:rsid w:val="00E721B8"/>
    <w:rsid w:val="00E72FD0"/>
    <w:rsid w:val="00E73641"/>
    <w:rsid w:val="00E77151"/>
    <w:rsid w:val="00E8069A"/>
    <w:rsid w:val="00E81102"/>
    <w:rsid w:val="00E81B4A"/>
    <w:rsid w:val="00E8761D"/>
    <w:rsid w:val="00E92745"/>
    <w:rsid w:val="00E93D98"/>
    <w:rsid w:val="00EA3282"/>
    <w:rsid w:val="00EA5357"/>
    <w:rsid w:val="00EA5418"/>
    <w:rsid w:val="00EB27E3"/>
    <w:rsid w:val="00EC087B"/>
    <w:rsid w:val="00EC1AE3"/>
    <w:rsid w:val="00EC6C0D"/>
    <w:rsid w:val="00ED59E5"/>
    <w:rsid w:val="00EE1AA3"/>
    <w:rsid w:val="00EE3E24"/>
    <w:rsid w:val="00EE46FB"/>
    <w:rsid w:val="00EF1BF8"/>
    <w:rsid w:val="00EF1F03"/>
    <w:rsid w:val="00EF3035"/>
    <w:rsid w:val="00EF32B3"/>
    <w:rsid w:val="00F02EB2"/>
    <w:rsid w:val="00F120A0"/>
    <w:rsid w:val="00F1435E"/>
    <w:rsid w:val="00F17C0D"/>
    <w:rsid w:val="00F2391C"/>
    <w:rsid w:val="00F23E6B"/>
    <w:rsid w:val="00F245F7"/>
    <w:rsid w:val="00F2478E"/>
    <w:rsid w:val="00F2563E"/>
    <w:rsid w:val="00F25759"/>
    <w:rsid w:val="00F31A2D"/>
    <w:rsid w:val="00F33FBE"/>
    <w:rsid w:val="00F43C56"/>
    <w:rsid w:val="00F45816"/>
    <w:rsid w:val="00F55B6B"/>
    <w:rsid w:val="00F577F3"/>
    <w:rsid w:val="00F7296B"/>
    <w:rsid w:val="00F755D0"/>
    <w:rsid w:val="00F80891"/>
    <w:rsid w:val="00F8720E"/>
    <w:rsid w:val="00F906FE"/>
    <w:rsid w:val="00F9601F"/>
    <w:rsid w:val="00F96A60"/>
    <w:rsid w:val="00FA0B56"/>
    <w:rsid w:val="00FA4C55"/>
    <w:rsid w:val="00FA68E5"/>
    <w:rsid w:val="00FB1010"/>
    <w:rsid w:val="00FB56F6"/>
    <w:rsid w:val="00FB7ED4"/>
    <w:rsid w:val="00FC4BE2"/>
    <w:rsid w:val="00FC6933"/>
    <w:rsid w:val="00FC7F81"/>
    <w:rsid w:val="00FD0C81"/>
    <w:rsid w:val="00FD3585"/>
    <w:rsid w:val="00FD4E85"/>
    <w:rsid w:val="00FD5A63"/>
    <w:rsid w:val="00FD7EB8"/>
    <w:rsid w:val="00FE1811"/>
    <w:rsid w:val="00FE1B70"/>
    <w:rsid w:val="00FE218D"/>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7ECF"/>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Excel_Worksheet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98F8-59D7-4133-B1D9-63132ED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4164</TotalTime>
  <Pages>1</Pages>
  <Words>5019</Words>
  <Characters>27609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Financieros</cp:lastModifiedBy>
  <cp:revision>180</cp:revision>
  <cp:lastPrinted>2021-01-08T17:22:00Z</cp:lastPrinted>
  <dcterms:created xsi:type="dcterms:W3CDTF">2016-10-03T22:47:00Z</dcterms:created>
  <dcterms:modified xsi:type="dcterms:W3CDTF">2021-01-08T19:55:00Z</dcterms:modified>
</cp:coreProperties>
</file>