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470805999"/>
    <w:bookmarkEnd w:id="0"/>
    <w:bookmarkStart w:id="1" w:name="_MON_1616315147"/>
    <w:bookmarkEnd w:id="1"/>
    <w:p w:rsidR="008B59D5" w:rsidRDefault="00A9453B" w:rsidP="00FA37F6">
      <w:pPr>
        <w:jc w:val="center"/>
      </w:pPr>
      <w:r>
        <w:object w:dxaOrig="10827" w:dyaOrig="10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8pt;height:453.9pt" o:ole="">
            <v:imagedata r:id="rId8" o:title=""/>
          </v:shape>
          <o:OLEObject Type="Embed" ProgID="Excel.Sheet.12" ShapeID="_x0000_i1025" DrawAspect="Content" ObjectID="_1655731081" r:id="rId9"/>
        </w:object>
      </w:r>
      <w:r w:rsidR="00EC6EC6">
        <w:t xml:space="preserve">          </w:t>
      </w:r>
    </w:p>
    <w:p w:rsidR="000C0ABE" w:rsidRDefault="00EC6EC6" w:rsidP="000C0ABE">
      <w:pPr>
        <w:jc w:val="center"/>
      </w:pPr>
      <w:r>
        <w:lastRenderedPageBreak/>
        <w:t xml:space="preserve">       </w:t>
      </w:r>
      <w:bookmarkStart w:id="2" w:name="_MON_1616836097"/>
      <w:bookmarkEnd w:id="2"/>
      <w:r w:rsidR="00E76E5C">
        <w:object w:dxaOrig="10793" w:dyaOrig="12911">
          <v:shape id="_x0000_i1081" type="#_x0000_t75" style="width:625.45pt;height:417.65pt" o:ole="">
            <v:imagedata r:id="rId10" o:title=""/>
          </v:shape>
          <o:OLEObject Type="Embed" ProgID="Excel.Sheet.12" ShapeID="_x0000_i1081" DrawAspect="Content" ObjectID="_1655731082" r:id="rId11"/>
        </w:object>
      </w:r>
      <w:r>
        <w:t xml:space="preserve">                   </w:t>
      </w:r>
      <w:bookmarkStart w:id="3" w:name="_GoBack"/>
      <w:bookmarkEnd w:id="3"/>
      <w:r>
        <w:t xml:space="preserve">                                 </w:t>
      </w:r>
      <w:bookmarkStart w:id="4" w:name="_MON_1470806992"/>
      <w:bookmarkEnd w:id="4"/>
      <w:r w:rsidR="002008A9">
        <w:object w:dxaOrig="22031" w:dyaOrig="15503">
          <v:shape id="_x0000_i1027" type="#_x0000_t75" style="width:703.9pt;height:467.4pt" o:ole="">
            <v:imagedata r:id="rId12" o:title=""/>
          </v:shape>
          <o:OLEObject Type="Embed" ProgID="Excel.Sheet.12" ShapeID="_x0000_i1027" DrawAspect="Content" ObjectID="_1655731083" r:id="rId13"/>
        </w:object>
      </w:r>
      <w:bookmarkStart w:id="5" w:name="_MON_1507975515"/>
      <w:bookmarkEnd w:id="5"/>
      <w:r w:rsidR="002008A9">
        <w:object w:dxaOrig="18965" w:dyaOrig="12868">
          <v:shape id="_x0000_i1028" type="#_x0000_t75" style="width:680.85pt;height:457.45pt" o:ole="">
            <v:imagedata r:id="rId14" o:title=""/>
          </v:shape>
          <o:OLEObject Type="Embed" ProgID="Excel.Sheet.12" ShapeID="_x0000_i1028" DrawAspect="Content" ObjectID="_1655731084" r:id="rId15"/>
        </w:object>
      </w:r>
    </w:p>
    <w:bookmarkStart w:id="6" w:name="_MON_1470809138"/>
    <w:bookmarkEnd w:id="6"/>
    <w:p w:rsidR="00B1025C" w:rsidRDefault="002008A9" w:rsidP="000C0ABE">
      <w:pPr>
        <w:jc w:val="center"/>
      </w:pPr>
      <w:r>
        <w:object w:dxaOrig="17578" w:dyaOrig="11498">
          <v:shape id="_x0000_i1029" type="#_x0000_t75" style="width:631.05pt;height:432.9pt" o:ole="">
            <v:imagedata r:id="rId16" o:title=""/>
          </v:shape>
          <o:OLEObject Type="Embed" ProgID="Excel.Sheet.12" ShapeID="_x0000_i1029" DrawAspect="Content" ObjectID="_1655731085" r:id="rId17"/>
        </w:object>
      </w:r>
    </w:p>
    <w:p w:rsidR="000C0ABE" w:rsidRDefault="000C0ABE" w:rsidP="000C0ABE">
      <w:pPr>
        <w:jc w:val="center"/>
      </w:pPr>
      <w:r>
        <w:lastRenderedPageBreak/>
        <w:t xml:space="preserve">  </w:t>
      </w:r>
      <w:bookmarkStart w:id="7" w:name="_MON_1584522783"/>
      <w:bookmarkEnd w:id="7"/>
      <w:r w:rsidR="002008A9">
        <w:object w:dxaOrig="14788" w:dyaOrig="9676">
          <v:shape id="_x0000_i1030" type="#_x0000_t75" style="width:652.15pt;height:427.7pt" o:ole="">
            <v:imagedata r:id="rId18" o:title=""/>
          </v:shape>
          <o:OLEObject Type="Embed" ProgID="Excel.Sheet.12" ShapeID="_x0000_i1030" DrawAspect="Content" ObjectID="_1655731086" r:id="rId19"/>
        </w:object>
      </w:r>
      <w:bookmarkStart w:id="8" w:name="_MON_1470810366"/>
      <w:bookmarkEnd w:id="8"/>
      <w:r w:rsidR="00FB14C7">
        <w:object w:dxaOrig="25649" w:dyaOrig="16707">
          <v:shape id="_x0000_i1031" type="#_x0000_t75" style="width:683.55pt;height:466.15pt" o:ole="">
            <v:imagedata r:id="rId20" o:title=""/>
          </v:shape>
          <o:OLEObject Type="Embed" ProgID="Excel.Sheet.12" ShapeID="_x0000_i1031" DrawAspect="Content" ObjectID="_1655731087" r:id="rId21"/>
        </w:object>
      </w:r>
    </w:p>
    <w:p w:rsidR="00372F40" w:rsidRDefault="00540418" w:rsidP="00540418">
      <w:pPr>
        <w:jc w:val="center"/>
        <w:rPr>
          <w:rFonts w:ascii="Arial" w:hAnsi="Arial" w:cs="Arial"/>
          <w:sz w:val="18"/>
          <w:szCs w:val="18"/>
        </w:rPr>
      </w:pPr>
      <w:r w:rsidRPr="0056589F">
        <w:rPr>
          <w:rFonts w:ascii="Arial" w:hAnsi="Arial" w:cs="Arial"/>
          <w:sz w:val="18"/>
          <w:szCs w:val="18"/>
        </w:rPr>
        <w:lastRenderedPageBreak/>
        <w:t>Informe de Pasivos Contingentes</w:t>
      </w:r>
    </w:p>
    <w:p w:rsidR="008265FF" w:rsidRDefault="008265FF" w:rsidP="008265FF">
      <w:pPr>
        <w:ind w:firstLine="360"/>
        <w:jc w:val="both"/>
        <w:rPr>
          <w:rFonts w:ascii="Arial" w:hAnsi="Arial" w:cs="Arial"/>
          <w:sz w:val="18"/>
          <w:szCs w:val="18"/>
        </w:rPr>
      </w:pPr>
      <w:r>
        <w:rPr>
          <w:rFonts w:ascii="Arial" w:hAnsi="Arial" w:cs="Arial"/>
          <w:sz w:val="18"/>
          <w:szCs w:val="18"/>
        </w:rPr>
        <w:t xml:space="preserve">Al cierre del </w:t>
      </w:r>
      <w:r w:rsidR="00412947">
        <w:rPr>
          <w:rFonts w:ascii="Arial" w:hAnsi="Arial" w:cs="Arial"/>
          <w:sz w:val="18"/>
          <w:szCs w:val="18"/>
        </w:rPr>
        <w:t>segundo</w:t>
      </w:r>
      <w:r w:rsidR="0090464F">
        <w:rPr>
          <w:rFonts w:ascii="Arial" w:hAnsi="Arial" w:cs="Arial"/>
          <w:sz w:val="18"/>
          <w:szCs w:val="18"/>
        </w:rPr>
        <w:t xml:space="preserve"> trimestre</w:t>
      </w:r>
      <w:r>
        <w:rPr>
          <w:rFonts w:ascii="Arial" w:hAnsi="Arial" w:cs="Arial"/>
          <w:sz w:val="18"/>
          <w:szCs w:val="18"/>
        </w:rPr>
        <w:t xml:space="preserve"> del ejercicio 20</w:t>
      </w:r>
      <w:r w:rsidR="002243ED">
        <w:rPr>
          <w:rFonts w:ascii="Arial" w:hAnsi="Arial" w:cs="Arial"/>
          <w:sz w:val="18"/>
          <w:szCs w:val="18"/>
        </w:rPr>
        <w:t>20</w:t>
      </w:r>
      <w:r>
        <w:rPr>
          <w:rFonts w:ascii="Arial" w:hAnsi="Arial" w:cs="Arial"/>
          <w:sz w:val="18"/>
          <w:szCs w:val="18"/>
        </w:rPr>
        <w:t xml:space="preserve"> el Colegio de Estudios Científicos y Tecnológicos del Estado de Tlaxcala, presenta los siguientes Pasivos Contingentes:</w:t>
      </w:r>
    </w:p>
    <w:tbl>
      <w:tblPr>
        <w:tblStyle w:val="Tablaconcuadrcula"/>
        <w:tblpPr w:leftFromText="141" w:rightFromText="141" w:vertAnchor="text" w:horzAnchor="margin" w:tblpY="820"/>
        <w:tblW w:w="13178" w:type="dxa"/>
        <w:tblLayout w:type="fixed"/>
        <w:tblLook w:val="04A0" w:firstRow="1" w:lastRow="0" w:firstColumn="1" w:lastColumn="0" w:noHBand="0" w:noVBand="1"/>
      </w:tblPr>
      <w:tblGrid>
        <w:gridCol w:w="744"/>
        <w:gridCol w:w="1232"/>
        <w:gridCol w:w="2016"/>
        <w:gridCol w:w="2352"/>
        <w:gridCol w:w="2240"/>
        <w:gridCol w:w="1901"/>
        <w:gridCol w:w="2693"/>
      </w:tblGrid>
      <w:tr w:rsidR="007C6087" w:rsidRPr="00EB7B82" w:rsidTr="007C6087">
        <w:trPr>
          <w:trHeight w:val="314"/>
        </w:trPr>
        <w:tc>
          <w:tcPr>
            <w:tcW w:w="744" w:type="dxa"/>
          </w:tcPr>
          <w:p w:rsidR="007C6087" w:rsidRPr="00EB7B82" w:rsidRDefault="007C6087" w:rsidP="007C6087">
            <w:pPr>
              <w:jc w:val="center"/>
              <w:rPr>
                <w:rFonts w:ascii="Arial Narrow" w:hAnsi="Arial Narrow" w:cs="Arial"/>
                <w:b/>
                <w:sz w:val="18"/>
                <w:szCs w:val="18"/>
              </w:rPr>
            </w:pPr>
            <w:r>
              <w:rPr>
                <w:rFonts w:ascii="Arial Narrow" w:hAnsi="Arial Narrow" w:cs="Arial"/>
                <w:b/>
                <w:sz w:val="18"/>
                <w:szCs w:val="18"/>
              </w:rPr>
              <w:t>No. CONTROL</w:t>
            </w:r>
          </w:p>
        </w:tc>
        <w:tc>
          <w:tcPr>
            <w:tcW w:w="1232" w:type="dxa"/>
          </w:tcPr>
          <w:p w:rsidR="007C6087" w:rsidRPr="00EB7B82" w:rsidRDefault="007C6087" w:rsidP="007C6087">
            <w:pPr>
              <w:jc w:val="center"/>
              <w:rPr>
                <w:rFonts w:ascii="Arial Narrow" w:hAnsi="Arial Narrow" w:cs="Arial"/>
                <w:b/>
                <w:sz w:val="18"/>
                <w:szCs w:val="18"/>
              </w:rPr>
            </w:pPr>
            <w:r w:rsidRPr="00EB7B82">
              <w:rPr>
                <w:rFonts w:ascii="Arial Narrow" w:hAnsi="Arial Narrow" w:cs="Arial"/>
                <w:b/>
                <w:sz w:val="18"/>
                <w:szCs w:val="18"/>
              </w:rPr>
              <w:t>EXPEDIENTE</w:t>
            </w:r>
          </w:p>
        </w:tc>
        <w:tc>
          <w:tcPr>
            <w:tcW w:w="2016" w:type="dxa"/>
          </w:tcPr>
          <w:p w:rsidR="007C6087" w:rsidRPr="00EB7B82" w:rsidRDefault="007C6087" w:rsidP="007C6087">
            <w:pPr>
              <w:jc w:val="center"/>
              <w:rPr>
                <w:rFonts w:ascii="Arial Narrow" w:hAnsi="Arial Narrow" w:cs="Arial"/>
                <w:b/>
                <w:sz w:val="18"/>
                <w:szCs w:val="18"/>
              </w:rPr>
            </w:pPr>
            <w:r w:rsidRPr="00EB7B82">
              <w:rPr>
                <w:rFonts w:ascii="Arial Narrow" w:hAnsi="Arial Narrow" w:cs="Arial"/>
                <w:b/>
                <w:sz w:val="18"/>
                <w:szCs w:val="18"/>
              </w:rPr>
              <w:t>NOMBRE DEL ACTOR</w:t>
            </w:r>
          </w:p>
        </w:tc>
        <w:tc>
          <w:tcPr>
            <w:tcW w:w="2352" w:type="dxa"/>
          </w:tcPr>
          <w:p w:rsidR="007C6087" w:rsidRPr="00EB7B82" w:rsidRDefault="007C6087" w:rsidP="007C6087">
            <w:pPr>
              <w:jc w:val="center"/>
              <w:rPr>
                <w:rFonts w:ascii="Arial Narrow" w:hAnsi="Arial Narrow" w:cs="Arial"/>
                <w:b/>
                <w:sz w:val="18"/>
                <w:szCs w:val="18"/>
              </w:rPr>
            </w:pPr>
            <w:r w:rsidRPr="00EB7B82">
              <w:rPr>
                <w:rFonts w:ascii="Arial Narrow" w:hAnsi="Arial Narrow" w:cs="Arial"/>
                <w:b/>
                <w:sz w:val="18"/>
                <w:szCs w:val="18"/>
              </w:rPr>
              <w:t>STATUS</w:t>
            </w:r>
          </w:p>
        </w:tc>
        <w:tc>
          <w:tcPr>
            <w:tcW w:w="2240" w:type="dxa"/>
          </w:tcPr>
          <w:p w:rsidR="007C6087" w:rsidRPr="00EB7B82" w:rsidRDefault="007C6087" w:rsidP="007C6087">
            <w:pPr>
              <w:jc w:val="center"/>
              <w:rPr>
                <w:rFonts w:ascii="Arial Narrow" w:hAnsi="Arial Narrow" w:cs="Arial"/>
                <w:b/>
                <w:sz w:val="18"/>
                <w:szCs w:val="18"/>
              </w:rPr>
            </w:pPr>
            <w:r w:rsidRPr="00EB7B82">
              <w:rPr>
                <w:rFonts w:ascii="Arial Narrow" w:hAnsi="Arial Narrow" w:cs="Arial"/>
                <w:b/>
                <w:sz w:val="18"/>
                <w:szCs w:val="18"/>
              </w:rPr>
              <w:t>RIESGOS</w:t>
            </w:r>
          </w:p>
        </w:tc>
        <w:tc>
          <w:tcPr>
            <w:tcW w:w="1901" w:type="dxa"/>
          </w:tcPr>
          <w:p w:rsidR="007C6087" w:rsidRPr="00EB7B82" w:rsidRDefault="007C6087" w:rsidP="007C6087">
            <w:pPr>
              <w:jc w:val="center"/>
              <w:rPr>
                <w:rFonts w:ascii="Arial Narrow" w:hAnsi="Arial Narrow" w:cs="Arial"/>
                <w:b/>
                <w:sz w:val="18"/>
                <w:szCs w:val="18"/>
              </w:rPr>
            </w:pPr>
            <w:r w:rsidRPr="00EB7B82">
              <w:rPr>
                <w:rFonts w:ascii="Arial Narrow" w:hAnsi="Arial Narrow" w:cs="Arial"/>
                <w:b/>
                <w:sz w:val="18"/>
                <w:szCs w:val="18"/>
              </w:rPr>
              <w:t>MONTO APROXIMADO</w:t>
            </w:r>
          </w:p>
        </w:tc>
        <w:tc>
          <w:tcPr>
            <w:tcW w:w="2693" w:type="dxa"/>
          </w:tcPr>
          <w:p w:rsidR="007C6087" w:rsidRPr="00EB7B82" w:rsidRDefault="007C6087" w:rsidP="007C6087">
            <w:pPr>
              <w:jc w:val="center"/>
              <w:rPr>
                <w:rFonts w:ascii="Arial Narrow" w:hAnsi="Arial Narrow" w:cs="Arial"/>
                <w:b/>
                <w:sz w:val="18"/>
                <w:szCs w:val="18"/>
              </w:rPr>
            </w:pPr>
            <w:r w:rsidRPr="00EB7B82">
              <w:rPr>
                <w:rFonts w:ascii="Arial Narrow" w:hAnsi="Arial Narrow" w:cs="Arial"/>
                <w:b/>
                <w:sz w:val="18"/>
                <w:szCs w:val="18"/>
              </w:rPr>
              <w:t>RESULTADO QUE SE ESPERA</w:t>
            </w:r>
          </w:p>
        </w:tc>
      </w:tr>
      <w:tr w:rsidR="007C6087" w:rsidRPr="00EB7B82" w:rsidTr="007C6087">
        <w:trPr>
          <w:trHeight w:val="550"/>
        </w:trPr>
        <w:tc>
          <w:tcPr>
            <w:tcW w:w="744" w:type="dxa"/>
          </w:tcPr>
          <w:p w:rsidR="007C6087" w:rsidRDefault="007C6087" w:rsidP="007C6087">
            <w:pPr>
              <w:jc w:val="center"/>
              <w:rPr>
                <w:rFonts w:ascii="Arial Narrow" w:hAnsi="Arial Narrow" w:cs="Arial"/>
                <w:b/>
                <w:sz w:val="18"/>
                <w:szCs w:val="18"/>
              </w:rPr>
            </w:pPr>
            <w:r>
              <w:rPr>
                <w:rFonts w:ascii="Arial Narrow" w:hAnsi="Arial Narrow" w:cs="Arial"/>
                <w:b/>
                <w:sz w:val="18"/>
                <w:szCs w:val="18"/>
              </w:rPr>
              <w:t>1</w:t>
            </w:r>
          </w:p>
        </w:tc>
        <w:tc>
          <w:tcPr>
            <w:tcW w:w="1232" w:type="dxa"/>
          </w:tcPr>
          <w:p w:rsidR="007C6087" w:rsidRPr="00E57FB5" w:rsidRDefault="007C6087" w:rsidP="007C6087">
            <w:pPr>
              <w:rPr>
                <w:rFonts w:ascii="Arial" w:hAnsi="Arial" w:cs="Arial"/>
                <w:sz w:val="16"/>
                <w:szCs w:val="16"/>
              </w:rPr>
            </w:pPr>
            <w:r w:rsidRPr="00E57FB5">
              <w:rPr>
                <w:rFonts w:ascii="Arial" w:hAnsi="Arial" w:cs="Arial"/>
                <w:sz w:val="16"/>
                <w:szCs w:val="16"/>
              </w:rPr>
              <w:t>C.D.T 160/2005-3</w:t>
            </w:r>
          </w:p>
        </w:tc>
        <w:tc>
          <w:tcPr>
            <w:tcW w:w="2016" w:type="dxa"/>
          </w:tcPr>
          <w:p w:rsidR="007C6087" w:rsidRPr="00E57FB5" w:rsidRDefault="007C6087" w:rsidP="007C6087">
            <w:pPr>
              <w:rPr>
                <w:rFonts w:ascii="Arial" w:hAnsi="Arial" w:cs="Arial"/>
                <w:sz w:val="16"/>
                <w:szCs w:val="16"/>
              </w:rPr>
            </w:pPr>
            <w:r w:rsidRPr="00E57FB5">
              <w:rPr>
                <w:rFonts w:ascii="Arial" w:hAnsi="Arial" w:cs="Arial"/>
                <w:sz w:val="16"/>
                <w:szCs w:val="16"/>
              </w:rPr>
              <w:t>SILVESTRE ROSAS MUÑOZ</w:t>
            </w:r>
          </w:p>
        </w:tc>
        <w:tc>
          <w:tcPr>
            <w:tcW w:w="2352" w:type="dxa"/>
          </w:tcPr>
          <w:p w:rsidR="007C6087" w:rsidRPr="00E57FB5" w:rsidRDefault="007C6087" w:rsidP="007C6087">
            <w:pPr>
              <w:rPr>
                <w:rFonts w:ascii="Arial" w:hAnsi="Arial" w:cs="Arial"/>
                <w:sz w:val="16"/>
                <w:szCs w:val="16"/>
              </w:rPr>
            </w:pPr>
            <w:r>
              <w:rPr>
                <w:rFonts w:ascii="Arial" w:hAnsi="Arial" w:cs="Arial"/>
                <w:sz w:val="16"/>
                <w:szCs w:val="16"/>
              </w:rPr>
              <w:t>EJECUCION DE LAUDO</w:t>
            </w:r>
          </w:p>
        </w:tc>
        <w:tc>
          <w:tcPr>
            <w:tcW w:w="2240" w:type="dxa"/>
          </w:tcPr>
          <w:p w:rsidR="007C6087" w:rsidRPr="00E57FB5" w:rsidRDefault="007C6087" w:rsidP="007C6087">
            <w:pPr>
              <w:rPr>
                <w:rFonts w:ascii="Arial" w:hAnsi="Arial" w:cs="Arial"/>
                <w:sz w:val="16"/>
                <w:szCs w:val="16"/>
              </w:rPr>
            </w:pPr>
            <w:r>
              <w:rPr>
                <w:rFonts w:ascii="Arial" w:hAnsi="Arial" w:cs="Arial"/>
                <w:sz w:val="16"/>
                <w:szCs w:val="16"/>
              </w:rPr>
              <w:t>ALTO (CONDENATORIO)</w:t>
            </w:r>
          </w:p>
        </w:tc>
        <w:tc>
          <w:tcPr>
            <w:tcW w:w="1901" w:type="dxa"/>
          </w:tcPr>
          <w:p w:rsidR="007C6087" w:rsidRPr="00E57FB5" w:rsidRDefault="007C6087" w:rsidP="007C6087">
            <w:pPr>
              <w:jc w:val="right"/>
              <w:rPr>
                <w:rFonts w:ascii="Arial" w:hAnsi="Arial" w:cs="Arial"/>
                <w:sz w:val="16"/>
                <w:szCs w:val="16"/>
              </w:rPr>
            </w:pPr>
            <w:r w:rsidRPr="00E57FB5">
              <w:rPr>
                <w:rFonts w:ascii="Arial" w:hAnsi="Arial" w:cs="Arial"/>
                <w:sz w:val="16"/>
                <w:szCs w:val="16"/>
              </w:rPr>
              <w:t>$</w:t>
            </w:r>
            <w:r>
              <w:rPr>
                <w:rFonts w:ascii="Arial" w:hAnsi="Arial" w:cs="Arial"/>
                <w:sz w:val="16"/>
                <w:szCs w:val="16"/>
              </w:rPr>
              <w:t xml:space="preserve"> 694,764.85</w:t>
            </w:r>
          </w:p>
        </w:tc>
        <w:tc>
          <w:tcPr>
            <w:tcW w:w="2693" w:type="dxa"/>
          </w:tcPr>
          <w:p w:rsidR="007C6087" w:rsidRPr="00E57FB5" w:rsidRDefault="007C6087" w:rsidP="007C6087">
            <w:pPr>
              <w:jc w:val="both"/>
              <w:rPr>
                <w:rFonts w:ascii="Arial" w:hAnsi="Arial" w:cs="Arial"/>
                <w:sz w:val="16"/>
                <w:szCs w:val="16"/>
              </w:rPr>
            </w:pPr>
            <w:r>
              <w:rPr>
                <w:rFonts w:ascii="Arial" w:hAnsi="Arial" w:cs="Arial"/>
                <w:sz w:val="16"/>
                <w:szCs w:val="16"/>
              </w:rPr>
              <w:t>ES UN ASUNTO QUE SE DEBE PAGAR AL CIEN POR CIENTO, POR YA SER LAUDO.</w:t>
            </w:r>
          </w:p>
        </w:tc>
      </w:tr>
      <w:tr w:rsidR="007C6087" w:rsidRPr="00EB7B82" w:rsidTr="007C6087">
        <w:trPr>
          <w:trHeight w:val="558"/>
        </w:trPr>
        <w:tc>
          <w:tcPr>
            <w:tcW w:w="744" w:type="dxa"/>
          </w:tcPr>
          <w:p w:rsidR="007C6087" w:rsidRDefault="007C6087" w:rsidP="007C6087">
            <w:pPr>
              <w:jc w:val="center"/>
              <w:rPr>
                <w:rFonts w:ascii="Arial Narrow" w:hAnsi="Arial Narrow" w:cs="Arial"/>
                <w:b/>
                <w:sz w:val="18"/>
                <w:szCs w:val="18"/>
              </w:rPr>
            </w:pPr>
            <w:r>
              <w:rPr>
                <w:rFonts w:ascii="Arial Narrow" w:hAnsi="Arial Narrow" w:cs="Arial"/>
                <w:b/>
                <w:sz w:val="18"/>
                <w:szCs w:val="18"/>
              </w:rPr>
              <w:t>2</w:t>
            </w:r>
          </w:p>
        </w:tc>
        <w:tc>
          <w:tcPr>
            <w:tcW w:w="1232" w:type="dxa"/>
          </w:tcPr>
          <w:p w:rsidR="007C6087" w:rsidRPr="00E57FB5" w:rsidRDefault="007C6087" w:rsidP="007C6087">
            <w:pPr>
              <w:rPr>
                <w:rFonts w:ascii="Arial" w:hAnsi="Arial" w:cs="Arial"/>
                <w:sz w:val="16"/>
                <w:szCs w:val="16"/>
              </w:rPr>
            </w:pPr>
            <w:r w:rsidRPr="00E57FB5">
              <w:rPr>
                <w:rFonts w:ascii="Arial" w:hAnsi="Arial" w:cs="Arial"/>
                <w:sz w:val="16"/>
                <w:szCs w:val="16"/>
              </w:rPr>
              <w:t>C.D.T 52/2013-1</w:t>
            </w:r>
          </w:p>
        </w:tc>
        <w:tc>
          <w:tcPr>
            <w:tcW w:w="2016" w:type="dxa"/>
          </w:tcPr>
          <w:p w:rsidR="007C6087" w:rsidRPr="00E57FB5" w:rsidRDefault="007C6087" w:rsidP="007C6087">
            <w:pPr>
              <w:rPr>
                <w:rFonts w:ascii="Arial" w:hAnsi="Arial" w:cs="Arial"/>
                <w:sz w:val="16"/>
                <w:szCs w:val="16"/>
              </w:rPr>
            </w:pPr>
            <w:r w:rsidRPr="00E57FB5">
              <w:rPr>
                <w:rFonts w:ascii="Arial" w:hAnsi="Arial" w:cs="Arial"/>
                <w:sz w:val="16"/>
                <w:szCs w:val="16"/>
              </w:rPr>
              <w:t xml:space="preserve">ANDRES RODRIGUEZ LIMA </w:t>
            </w:r>
          </w:p>
        </w:tc>
        <w:tc>
          <w:tcPr>
            <w:tcW w:w="2352" w:type="dxa"/>
          </w:tcPr>
          <w:p w:rsidR="007C6087" w:rsidRPr="00E57FB5" w:rsidRDefault="007C6087" w:rsidP="007C6087">
            <w:pPr>
              <w:rPr>
                <w:rFonts w:ascii="Arial" w:hAnsi="Arial" w:cs="Arial"/>
                <w:sz w:val="16"/>
                <w:szCs w:val="16"/>
              </w:rPr>
            </w:pPr>
            <w:r>
              <w:rPr>
                <w:rFonts w:ascii="Arial" w:hAnsi="Arial" w:cs="Arial"/>
                <w:sz w:val="16"/>
                <w:szCs w:val="16"/>
              </w:rPr>
              <w:t>LAUDO</w:t>
            </w:r>
          </w:p>
        </w:tc>
        <w:tc>
          <w:tcPr>
            <w:tcW w:w="2240" w:type="dxa"/>
          </w:tcPr>
          <w:p w:rsidR="007C6087" w:rsidRPr="00E57FB5" w:rsidRDefault="007C6087" w:rsidP="007C6087">
            <w:pPr>
              <w:rPr>
                <w:rFonts w:ascii="Arial" w:hAnsi="Arial" w:cs="Arial"/>
                <w:sz w:val="16"/>
                <w:szCs w:val="16"/>
              </w:rPr>
            </w:pPr>
            <w:r>
              <w:rPr>
                <w:rFonts w:ascii="Arial" w:hAnsi="Arial" w:cs="Arial"/>
                <w:sz w:val="16"/>
                <w:szCs w:val="16"/>
              </w:rPr>
              <w:t>ALTO (CONDENATORIO)</w:t>
            </w:r>
          </w:p>
        </w:tc>
        <w:tc>
          <w:tcPr>
            <w:tcW w:w="1901" w:type="dxa"/>
          </w:tcPr>
          <w:p w:rsidR="007C6087" w:rsidRPr="00E57FB5" w:rsidRDefault="007C6087" w:rsidP="007C6087">
            <w:pPr>
              <w:jc w:val="right"/>
              <w:rPr>
                <w:rFonts w:ascii="Arial" w:hAnsi="Arial" w:cs="Arial"/>
                <w:sz w:val="16"/>
                <w:szCs w:val="16"/>
              </w:rPr>
            </w:pPr>
            <w:r w:rsidRPr="00587621">
              <w:rPr>
                <w:rFonts w:ascii="Arial" w:hAnsi="Arial" w:cs="Arial"/>
                <w:color w:val="000000" w:themeColor="text1"/>
                <w:sz w:val="16"/>
                <w:szCs w:val="16"/>
              </w:rPr>
              <w:t>$</w:t>
            </w:r>
            <w:r>
              <w:rPr>
                <w:rFonts w:ascii="Arial" w:hAnsi="Arial" w:cs="Arial"/>
                <w:color w:val="000000" w:themeColor="text1"/>
                <w:sz w:val="16"/>
                <w:szCs w:val="16"/>
              </w:rPr>
              <w:t xml:space="preserve"> 490,900.08 y REINSTALACION</w:t>
            </w:r>
          </w:p>
        </w:tc>
        <w:tc>
          <w:tcPr>
            <w:tcW w:w="2693" w:type="dxa"/>
          </w:tcPr>
          <w:p w:rsidR="007C6087" w:rsidRDefault="007C6087" w:rsidP="007C6087">
            <w:pPr>
              <w:jc w:val="both"/>
              <w:rPr>
                <w:rFonts w:ascii="Arial" w:hAnsi="Arial" w:cs="Arial"/>
                <w:sz w:val="16"/>
                <w:szCs w:val="16"/>
              </w:rPr>
            </w:pPr>
            <w:r>
              <w:rPr>
                <w:rFonts w:ascii="Arial" w:hAnsi="Arial" w:cs="Arial"/>
                <w:sz w:val="16"/>
                <w:szCs w:val="16"/>
              </w:rPr>
              <w:t>ES UN ASUNTO QUE SE DEBE PAGAR AL CIEN POR CIENTO, POR YA SER LAUDO..</w:t>
            </w:r>
          </w:p>
        </w:tc>
      </w:tr>
      <w:tr w:rsidR="007C6087" w:rsidRPr="00EB7B82" w:rsidTr="007C6087">
        <w:trPr>
          <w:trHeight w:val="558"/>
        </w:trPr>
        <w:tc>
          <w:tcPr>
            <w:tcW w:w="744" w:type="dxa"/>
          </w:tcPr>
          <w:p w:rsidR="007C6087" w:rsidRDefault="007C6087" w:rsidP="007C6087">
            <w:pPr>
              <w:jc w:val="center"/>
              <w:rPr>
                <w:rFonts w:ascii="Arial Narrow" w:hAnsi="Arial Narrow" w:cs="Arial"/>
                <w:b/>
                <w:sz w:val="18"/>
                <w:szCs w:val="18"/>
              </w:rPr>
            </w:pPr>
            <w:r>
              <w:rPr>
                <w:rFonts w:ascii="Arial Narrow" w:hAnsi="Arial Narrow" w:cs="Arial"/>
                <w:b/>
                <w:sz w:val="18"/>
                <w:szCs w:val="18"/>
              </w:rPr>
              <w:t>3</w:t>
            </w:r>
          </w:p>
        </w:tc>
        <w:tc>
          <w:tcPr>
            <w:tcW w:w="1232" w:type="dxa"/>
          </w:tcPr>
          <w:p w:rsidR="007C6087" w:rsidRPr="00E57FB5" w:rsidRDefault="007C6087" w:rsidP="007C6087">
            <w:pPr>
              <w:rPr>
                <w:rFonts w:ascii="Arial" w:hAnsi="Arial" w:cs="Arial"/>
                <w:sz w:val="16"/>
                <w:szCs w:val="16"/>
              </w:rPr>
            </w:pPr>
            <w:r>
              <w:rPr>
                <w:rFonts w:ascii="Arial" w:hAnsi="Arial" w:cs="Arial"/>
                <w:sz w:val="16"/>
                <w:szCs w:val="16"/>
              </w:rPr>
              <w:t>C.D.T. 436/2011</w:t>
            </w:r>
          </w:p>
        </w:tc>
        <w:tc>
          <w:tcPr>
            <w:tcW w:w="2016" w:type="dxa"/>
          </w:tcPr>
          <w:p w:rsidR="007C6087" w:rsidRPr="00E57FB5" w:rsidRDefault="007C6087" w:rsidP="007C6087">
            <w:pPr>
              <w:rPr>
                <w:rFonts w:ascii="Arial" w:hAnsi="Arial" w:cs="Arial"/>
                <w:sz w:val="16"/>
                <w:szCs w:val="16"/>
              </w:rPr>
            </w:pPr>
            <w:r>
              <w:rPr>
                <w:rFonts w:ascii="Arial" w:hAnsi="Arial" w:cs="Arial"/>
                <w:sz w:val="16"/>
                <w:szCs w:val="16"/>
              </w:rPr>
              <w:t xml:space="preserve">IRMA OLIVIA VAZQUEZ FLORES Y OTROS </w:t>
            </w:r>
          </w:p>
        </w:tc>
        <w:tc>
          <w:tcPr>
            <w:tcW w:w="2352" w:type="dxa"/>
          </w:tcPr>
          <w:p w:rsidR="007C6087" w:rsidRPr="00E57FB5" w:rsidRDefault="007C6087" w:rsidP="007C6087">
            <w:pPr>
              <w:rPr>
                <w:rFonts w:ascii="Arial" w:hAnsi="Arial" w:cs="Arial"/>
                <w:sz w:val="16"/>
                <w:szCs w:val="16"/>
              </w:rPr>
            </w:pPr>
            <w:r>
              <w:rPr>
                <w:rFonts w:ascii="Arial" w:hAnsi="Arial" w:cs="Arial"/>
                <w:sz w:val="16"/>
                <w:szCs w:val="16"/>
              </w:rPr>
              <w:t>EJECUCION DE LAUDO</w:t>
            </w:r>
          </w:p>
        </w:tc>
        <w:tc>
          <w:tcPr>
            <w:tcW w:w="2240" w:type="dxa"/>
          </w:tcPr>
          <w:p w:rsidR="007C6087" w:rsidRPr="00E57FB5" w:rsidRDefault="007C6087" w:rsidP="007C6087">
            <w:pPr>
              <w:rPr>
                <w:rFonts w:ascii="Arial" w:hAnsi="Arial" w:cs="Arial"/>
                <w:sz w:val="16"/>
                <w:szCs w:val="16"/>
              </w:rPr>
            </w:pPr>
            <w:r>
              <w:rPr>
                <w:rFonts w:ascii="Arial" w:hAnsi="Arial" w:cs="Arial"/>
                <w:sz w:val="16"/>
                <w:szCs w:val="16"/>
              </w:rPr>
              <w:t>ALTO (CONDENATORIO)</w:t>
            </w:r>
          </w:p>
        </w:tc>
        <w:tc>
          <w:tcPr>
            <w:tcW w:w="1901" w:type="dxa"/>
          </w:tcPr>
          <w:p w:rsidR="007C6087" w:rsidRPr="00E57FB5" w:rsidRDefault="007C6087" w:rsidP="007C6087">
            <w:pPr>
              <w:jc w:val="right"/>
              <w:rPr>
                <w:rFonts w:ascii="Arial" w:hAnsi="Arial" w:cs="Arial"/>
                <w:sz w:val="16"/>
                <w:szCs w:val="16"/>
              </w:rPr>
            </w:pPr>
            <w:r>
              <w:rPr>
                <w:rFonts w:ascii="Arial" w:hAnsi="Arial" w:cs="Arial"/>
                <w:sz w:val="16"/>
                <w:szCs w:val="16"/>
              </w:rPr>
              <w:t>$ 1,420,132.15</w:t>
            </w:r>
          </w:p>
        </w:tc>
        <w:tc>
          <w:tcPr>
            <w:tcW w:w="2693" w:type="dxa"/>
          </w:tcPr>
          <w:p w:rsidR="007C6087" w:rsidRDefault="007C6087" w:rsidP="007C6087">
            <w:pPr>
              <w:jc w:val="both"/>
              <w:rPr>
                <w:rFonts w:ascii="Arial" w:hAnsi="Arial" w:cs="Arial"/>
                <w:sz w:val="16"/>
                <w:szCs w:val="16"/>
              </w:rPr>
            </w:pPr>
            <w:r>
              <w:rPr>
                <w:rFonts w:ascii="Arial" w:hAnsi="Arial" w:cs="Arial"/>
                <w:sz w:val="16"/>
                <w:szCs w:val="16"/>
              </w:rPr>
              <w:t>ES UN ASUNTO QUE SE DEBE PAGAR AL CIEN POR CIENTO, POR YA SER LAUDO.</w:t>
            </w:r>
          </w:p>
        </w:tc>
      </w:tr>
      <w:tr w:rsidR="007C6087" w:rsidRPr="00EB7B82" w:rsidTr="007C6087">
        <w:trPr>
          <w:trHeight w:val="558"/>
        </w:trPr>
        <w:tc>
          <w:tcPr>
            <w:tcW w:w="744" w:type="dxa"/>
          </w:tcPr>
          <w:p w:rsidR="007C6087" w:rsidRDefault="007C6087" w:rsidP="007C6087">
            <w:pPr>
              <w:jc w:val="center"/>
              <w:rPr>
                <w:rFonts w:ascii="Arial Narrow" w:hAnsi="Arial Narrow" w:cs="Arial"/>
                <w:b/>
                <w:sz w:val="18"/>
                <w:szCs w:val="18"/>
              </w:rPr>
            </w:pPr>
            <w:r>
              <w:rPr>
                <w:rFonts w:ascii="Arial Narrow" w:hAnsi="Arial Narrow" w:cs="Arial"/>
                <w:b/>
                <w:sz w:val="18"/>
                <w:szCs w:val="18"/>
              </w:rPr>
              <w:t>4</w:t>
            </w:r>
          </w:p>
        </w:tc>
        <w:tc>
          <w:tcPr>
            <w:tcW w:w="1232" w:type="dxa"/>
          </w:tcPr>
          <w:p w:rsidR="007C6087" w:rsidRPr="00E57FB5" w:rsidRDefault="007C6087" w:rsidP="007C6087">
            <w:pPr>
              <w:rPr>
                <w:rFonts w:ascii="Arial" w:hAnsi="Arial" w:cs="Arial"/>
                <w:sz w:val="16"/>
                <w:szCs w:val="16"/>
              </w:rPr>
            </w:pPr>
            <w:r>
              <w:rPr>
                <w:rFonts w:ascii="Arial" w:hAnsi="Arial" w:cs="Arial"/>
                <w:sz w:val="16"/>
                <w:szCs w:val="16"/>
              </w:rPr>
              <w:t>C.D.T. 606/2011-1</w:t>
            </w:r>
          </w:p>
        </w:tc>
        <w:tc>
          <w:tcPr>
            <w:tcW w:w="2016" w:type="dxa"/>
          </w:tcPr>
          <w:p w:rsidR="007C6087" w:rsidRPr="00E57FB5" w:rsidRDefault="007C6087" w:rsidP="007C6087">
            <w:pPr>
              <w:rPr>
                <w:rFonts w:ascii="Arial" w:hAnsi="Arial" w:cs="Arial"/>
                <w:sz w:val="16"/>
                <w:szCs w:val="16"/>
              </w:rPr>
            </w:pPr>
            <w:r>
              <w:rPr>
                <w:rFonts w:ascii="Arial" w:hAnsi="Arial" w:cs="Arial"/>
                <w:sz w:val="16"/>
                <w:szCs w:val="16"/>
              </w:rPr>
              <w:t>BRENDA IRAIS SEVILLA ROLDAN</w:t>
            </w:r>
          </w:p>
        </w:tc>
        <w:tc>
          <w:tcPr>
            <w:tcW w:w="2352" w:type="dxa"/>
          </w:tcPr>
          <w:p w:rsidR="007C6087" w:rsidRPr="00E57FB5" w:rsidRDefault="007C6087" w:rsidP="007C6087">
            <w:pPr>
              <w:rPr>
                <w:rFonts w:ascii="Arial" w:hAnsi="Arial" w:cs="Arial"/>
                <w:sz w:val="16"/>
                <w:szCs w:val="16"/>
              </w:rPr>
            </w:pPr>
            <w:r>
              <w:rPr>
                <w:rFonts w:ascii="Arial" w:hAnsi="Arial" w:cs="Arial"/>
                <w:sz w:val="16"/>
                <w:szCs w:val="16"/>
              </w:rPr>
              <w:t>EJECUCION DE LAUDO</w:t>
            </w:r>
          </w:p>
        </w:tc>
        <w:tc>
          <w:tcPr>
            <w:tcW w:w="2240" w:type="dxa"/>
          </w:tcPr>
          <w:p w:rsidR="007C6087" w:rsidRPr="00E57FB5" w:rsidRDefault="007C6087" w:rsidP="007C6087">
            <w:pPr>
              <w:rPr>
                <w:rFonts w:ascii="Arial" w:hAnsi="Arial" w:cs="Arial"/>
                <w:sz w:val="16"/>
                <w:szCs w:val="16"/>
              </w:rPr>
            </w:pPr>
            <w:r>
              <w:rPr>
                <w:rFonts w:ascii="Arial" w:hAnsi="Arial" w:cs="Arial"/>
                <w:sz w:val="16"/>
                <w:szCs w:val="16"/>
              </w:rPr>
              <w:t>ALTO (CONDENATORIO)</w:t>
            </w:r>
          </w:p>
        </w:tc>
        <w:tc>
          <w:tcPr>
            <w:tcW w:w="1901" w:type="dxa"/>
          </w:tcPr>
          <w:p w:rsidR="007C6087" w:rsidRPr="00E57FB5" w:rsidRDefault="007C6087" w:rsidP="007C6087">
            <w:pPr>
              <w:jc w:val="right"/>
              <w:rPr>
                <w:rFonts w:ascii="Arial" w:hAnsi="Arial" w:cs="Arial"/>
                <w:sz w:val="16"/>
                <w:szCs w:val="16"/>
              </w:rPr>
            </w:pPr>
            <w:r>
              <w:rPr>
                <w:rFonts w:ascii="Arial" w:hAnsi="Arial" w:cs="Arial"/>
                <w:sz w:val="16"/>
                <w:szCs w:val="16"/>
              </w:rPr>
              <w:t>$ 455,000.00</w:t>
            </w:r>
          </w:p>
        </w:tc>
        <w:tc>
          <w:tcPr>
            <w:tcW w:w="2693" w:type="dxa"/>
          </w:tcPr>
          <w:p w:rsidR="007C6087" w:rsidRDefault="007C6087" w:rsidP="007C6087">
            <w:pPr>
              <w:jc w:val="both"/>
              <w:rPr>
                <w:rFonts w:ascii="Arial" w:hAnsi="Arial" w:cs="Arial"/>
                <w:sz w:val="16"/>
                <w:szCs w:val="16"/>
              </w:rPr>
            </w:pPr>
            <w:r>
              <w:rPr>
                <w:rFonts w:ascii="Arial" w:hAnsi="Arial" w:cs="Arial"/>
                <w:sz w:val="16"/>
                <w:szCs w:val="16"/>
              </w:rPr>
              <w:t>ES UN ASUNTO QUE SE DEBE PAGAR AL CIEN POR CIENTO, POR YA SER LAUDO..</w:t>
            </w:r>
          </w:p>
        </w:tc>
      </w:tr>
      <w:tr w:rsidR="007C6087" w:rsidRPr="002D3C5C" w:rsidTr="007C6087">
        <w:trPr>
          <w:trHeight w:val="550"/>
        </w:trPr>
        <w:tc>
          <w:tcPr>
            <w:tcW w:w="744" w:type="dxa"/>
          </w:tcPr>
          <w:p w:rsidR="007C6087" w:rsidRPr="00587621" w:rsidRDefault="007C6087" w:rsidP="007C6087">
            <w:pPr>
              <w:jc w:val="center"/>
              <w:rPr>
                <w:rFonts w:ascii="Arial" w:hAnsi="Arial" w:cs="Arial"/>
                <w:b/>
                <w:sz w:val="16"/>
                <w:szCs w:val="16"/>
              </w:rPr>
            </w:pPr>
            <w:r w:rsidRPr="00587621">
              <w:rPr>
                <w:rFonts w:ascii="Arial" w:hAnsi="Arial" w:cs="Arial"/>
                <w:b/>
                <w:sz w:val="16"/>
                <w:szCs w:val="16"/>
              </w:rPr>
              <w:t>5</w:t>
            </w:r>
          </w:p>
        </w:tc>
        <w:tc>
          <w:tcPr>
            <w:tcW w:w="1232" w:type="dxa"/>
          </w:tcPr>
          <w:p w:rsidR="007C6087" w:rsidRPr="002D3C5C" w:rsidRDefault="007C6087" w:rsidP="007C6087">
            <w:pPr>
              <w:rPr>
                <w:rFonts w:ascii="Arial" w:hAnsi="Arial" w:cs="Arial"/>
                <w:sz w:val="16"/>
                <w:szCs w:val="16"/>
              </w:rPr>
            </w:pPr>
            <w:r w:rsidRPr="002D3C5C">
              <w:rPr>
                <w:rFonts w:ascii="Arial" w:hAnsi="Arial" w:cs="Arial"/>
                <w:sz w:val="16"/>
                <w:szCs w:val="16"/>
              </w:rPr>
              <w:t xml:space="preserve">C.D.T. </w:t>
            </w:r>
            <w:r>
              <w:rPr>
                <w:rFonts w:ascii="Arial" w:hAnsi="Arial" w:cs="Arial"/>
                <w:sz w:val="16"/>
                <w:szCs w:val="16"/>
              </w:rPr>
              <w:t>505/2012-1</w:t>
            </w:r>
          </w:p>
        </w:tc>
        <w:tc>
          <w:tcPr>
            <w:tcW w:w="2016" w:type="dxa"/>
          </w:tcPr>
          <w:p w:rsidR="007C6087" w:rsidRPr="002D3C5C" w:rsidRDefault="007C6087" w:rsidP="007C6087">
            <w:pPr>
              <w:rPr>
                <w:rFonts w:ascii="Arial" w:hAnsi="Arial" w:cs="Arial"/>
                <w:sz w:val="16"/>
                <w:szCs w:val="16"/>
              </w:rPr>
            </w:pPr>
            <w:r>
              <w:rPr>
                <w:rFonts w:ascii="Arial" w:hAnsi="Arial" w:cs="Arial"/>
                <w:sz w:val="16"/>
                <w:szCs w:val="16"/>
              </w:rPr>
              <w:t xml:space="preserve">HUGO ENRIQUE HERNÁNDEZ ROGERIO Y OTROS </w:t>
            </w:r>
          </w:p>
        </w:tc>
        <w:tc>
          <w:tcPr>
            <w:tcW w:w="2352" w:type="dxa"/>
          </w:tcPr>
          <w:p w:rsidR="007C6087" w:rsidRPr="002D3C5C" w:rsidRDefault="007C6087" w:rsidP="007C6087">
            <w:pPr>
              <w:rPr>
                <w:rFonts w:ascii="Arial" w:hAnsi="Arial" w:cs="Arial"/>
                <w:sz w:val="16"/>
                <w:szCs w:val="16"/>
              </w:rPr>
            </w:pPr>
            <w:r>
              <w:rPr>
                <w:rFonts w:ascii="Arial" w:hAnsi="Arial" w:cs="Arial"/>
                <w:sz w:val="16"/>
                <w:szCs w:val="16"/>
              </w:rPr>
              <w:t>LAUDO</w:t>
            </w:r>
          </w:p>
        </w:tc>
        <w:tc>
          <w:tcPr>
            <w:tcW w:w="2240" w:type="dxa"/>
          </w:tcPr>
          <w:p w:rsidR="007C6087" w:rsidRPr="002D3C5C" w:rsidRDefault="007C6087" w:rsidP="007C6087">
            <w:pPr>
              <w:rPr>
                <w:rFonts w:ascii="Arial" w:hAnsi="Arial" w:cs="Arial"/>
                <w:sz w:val="16"/>
                <w:szCs w:val="16"/>
              </w:rPr>
            </w:pPr>
            <w:r w:rsidRPr="002D3C5C">
              <w:rPr>
                <w:rFonts w:ascii="Arial" w:hAnsi="Arial" w:cs="Arial"/>
                <w:sz w:val="16"/>
                <w:szCs w:val="16"/>
              </w:rPr>
              <w:t>ALTO (CONDENATORIO)</w:t>
            </w:r>
          </w:p>
        </w:tc>
        <w:tc>
          <w:tcPr>
            <w:tcW w:w="1901" w:type="dxa"/>
          </w:tcPr>
          <w:p w:rsidR="007C6087" w:rsidRPr="002D3C5C" w:rsidRDefault="007C6087" w:rsidP="007C6087">
            <w:pPr>
              <w:jc w:val="right"/>
              <w:rPr>
                <w:rFonts w:ascii="Arial" w:hAnsi="Arial" w:cs="Arial"/>
                <w:sz w:val="16"/>
                <w:szCs w:val="16"/>
              </w:rPr>
            </w:pPr>
            <w:r w:rsidRPr="002D3C5C">
              <w:rPr>
                <w:rFonts w:ascii="Arial" w:hAnsi="Arial" w:cs="Arial"/>
                <w:sz w:val="16"/>
                <w:szCs w:val="16"/>
              </w:rPr>
              <w:t xml:space="preserve">$ </w:t>
            </w:r>
            <w:r>
              <w:rPr>
                <w:rFonts w:ascii="Arial" w:hAnsi="Arial" w:cs="Arial"/>
                <w:sz w:val="16"/>
                <w:szCs w:val="16"/>
              </w:rPr>
              <w:t>795,950.10</w:t>
            </w:r>
          </w:p>
        </w:tc>
        <w:tc>
          <w:tcPr>
            <w:tcW w:w="2693" w:type="dxa"/>
          </w:tcPr>
          <w:p w:rsidR="007C6087" w:rsidRPr="002D3C5C" w:rsidRDefault="007C6087" w:rsidP="007C6087">
            <w:pPr>
              <w:rPr>
                <w:rFonts w:ascii="Arial" w:hAnsi="Arial" w:cs="Arial"/>
                <w:sz w:val="16"/>
                <w:szCs w:val="16"/>
              </w:rPr>
            </w:pPr>
            <w:r>
              <w:rPr>
                <w:rFonts w:ascii="Arial" w:hAnsi="Arial" w:cs="Arial"/>
                <w:sz w:val="16"/>
                <w:szCs w:val="16"/>
              </w:rPr>
              <w:t>ES UN ASUNTO QUE SE DEBE PAGAR AL CIEN POR CIENTO, POR YA SER LAUDO.</w:t>
            </w:r>
          </w:p>
        </w:tc>
      </w:tr>
      <w:tr w:rsidR="007C6087" w:rsidRPr="002D3C5C" w:rsidTr="007C6087">
        <w:trPr>
          <w:trHeight w:val="558"/>
        </w:trPr>
        <w:tc>
          <w:tcPr>
            <w:tcW w:w="744" w:type="dxa"/>
          </w:tcPr>
          <w:p w:rsidR="007C6087" w:rsidRPr="00587621" w:rsidRDefault="007C6087" w:rsidP="007C6087">
            <w:pPr>
              <w:jc w:val="center"/>
              <w:rPr>
                <w:rFonts w:ascii="Arial" w:hAnsi="Arial" w:cs="Arial"/>
                <w:b/>
                <w:sz w:val="16"/>
                <w:szCs w:val="16"/>
              </w:rPr>
            </w:pPr>
            <w:r>
              <w:rPr>
                <w:rFonts w:ascii="Arial" w:hAnsi="Arial" w:cs="Arial"/>
                <w:b/>
                <w:sz w:val="16"/>
                <w:szCs w:val="16"/>
              </w:rPr>
              <w:t>6</w:t>
            </w:r>
          </w:p>
        </w:tc>
        <w:tc>
          <w:tcPr>
            <w:tcW w:w="1232" w:type="dxa"/>
          </w:tcPr>
          <w:p w:rsidR="007C6087" w:rsidRPr="002D3C5C" w:rsidRDefault="007C6087" w:rsidP="007C6087">
            <w:pPr>
              <w:rPr>
                <w:rFonts w:ascii="Arial" w:hAnsi="Arial" w:cs="Arial"/>
                <w:sz w:val="16"/>
                <w:szCs w:val="16"/>
              </w:rPr>
            </w:pPr>
            <w:r>
              <w:rPr>
                <w:rFonts w:ascii="Arial" w:hAnsi="Arial" w:cs="Arial"/>
                <w:sz w:val="16"/>
                <w:szCs w:val="16"/>
              </w:rPr>
              <w:t>C.D.T. 129/2015-1</w:t>
            </w:r>
          </w:p>
        </w:tc>
        <w:tc>
          <w:tcPr>
            <w:tcW w:w="2016" w:type="dxa"/>
          </w:tcPr>
          <w:p w:rsidR="007C6087" w:rsidRPr="002D3C5C" w:rsidRDefault="007C6087" w:rsidP="007C6087">
            <w:pPr>
              <w:rPr>
                <w:rFonts w:ascii="Arial" w:hAnsi="Arial" w:cs="Arial"/>
                <w:sz w:val="16"/>
                <w:szCs w:val="16"/>
              </w:rPr>
            </w:pPr>
            <w:r>
              <w:rPr>
                <w:rFonts w:ascii="Arial" w:hAnsi="Arial" w:cs="Arial"/>
                <w:sz w:val="16"/>
                <w:szCs w:val="16"/>
              </w:rPr>
              <w:t xml:space="preserve">SUSANA FLORES SOLIS </w:t>
            </w:r>
          </w:p>
        </w:tc>
        <w:tc>
          <w:tcPr>
            <w:tcW w:w="2352" w:type="dxa"/>
          </w:tcPr>
          <w:p w:rsidR="007C6087" w:rsidRPr="002D3C5C" w:rsidRDefault="007C6087" w:rsidP="007C6087">
            <w:pPr>
              <w:rPr>
                <w:rFonts w:ascii="Arial" w:hAnsi="Arial" w:cs="Arial"/>
                <w:sz w:val="16"/>
                <w:szCs w:val="16"/>
              </w:rPr>
            </w:pPr>
            <w:r>
              <w:rPr>
                <w:rFonts w:ascii="Arial" w:hAnsi="Arial" w:cs="Arial"/>
                <w:sz w:val="16"/>
                <w:szCs w:val="16"/>
              </w:rPr>
              <w:t xml:space="preserve">LAUDO </w:t>
            </w:r>
          </w:p>
        </w:tc>
        <w:tc>
          <w:tcPr>
            <w:tcW w:w="2240" w:type="dxa"/>
          </w:tcPr>
          <w:p w:rsidR="007C6087" w:rsidRPr="002D3C5C" w:rsidRDefault="007C6087" w:rsidP="007C6087">
            <w:pPr>
              <w:rPr>
                <w:rFonts w:ascii="Arial" w:hAnsi="Arial" w:cs="Arial"/>
                <w:sz w:val="16"/>
                <w:szCs w:val="16"/>
              </w:rPr>
            </w:pPr>
            <w:r w:rsidRPr="002D3C5C">
              <w:rPr>
                <w:rFonts w:ascii="Arial" w:hAnsi="Arial" w:cs="Arial"/>
                <w:sz w:val="16"/>
                <w:szCs w:val="16"/>
              </w:rPr>
              <w:t>ALTO (CONDENATORIO)</w:t>
            </w:r>
          </w:p>
        </w:tc>
        <w:tc>
          <w:tcPr>
            <w:tcW w:w="1901" w:type="dxa"/>
          </w:tcPr>
          <w:p w:rsidR="007C6087" w:rsidRPr="004C60C9" w:rsidRDefault="007C6087" w:rsidP="007C6087">
            <w:pPr>
              <w:jc w:val="right"/>
              <w:rPr>
                <w:rFonts w:ascii="Arial" w:hAnsi="Arial" w:cs="Arial"/>
                <w:color w:val="FF0000"/>
                <w:sz w:val="16"/>
                <w:szCs w:val="16"/>
              </w:rPr>
            </w:pPr>
            <w:r w:rsidRPr="0090357B">
              <w:rPr>
                <w:rFonts w:ascii="Arial" w:hAnsi="Arial" w:cs="Arial"/>
                <w:color w:val="000000" w:themeColor="text1"/>
                <w:sz w:val="16"/>
                <w:szCs w:val="16"/>
              </w:rPr>
              <w:t>$</w:t>
            </w:r>
            <w:r>
              <w:rPr>
                <w:rFonts w:ascii="Arial" w:hAnsi="Arial" w:cs="Arial"/>
                <w:color w:val="000000" w:themeColor="text1"/>
                <w:sz w:val="16"/>
                <w:szCs w:val="16"/>
              </w:rPr>
              <w:t xml:space="preserve"> 868,543.32</w:t>
            </w:r>
          </w:p>
        </w:tc>
        <w:tc>
          <w:tcPr>
            <w:tcW w:w="2693" w:type="dxa"/>
          </w:tcPr>
          <w:p w:rsidR="007C6087" w:rsidRPr="002D3C5C" w:rsidRDefault="007C6087" w:rsidP="007C6087">
            <w:pPr>
              <w:rPr>
                <w:rFonts w:ascii="Arial" w:hAnsi="Arial" w:cs="Arial"/>
                <w:sz w:val="16"/>
                <w:szCs w:val="16"/>
              </w:rPr>
            </w:pPr>
            <w:r>
              <w:rPr>
                <w:rFonts w:ascii="Arial" w:hAnsi="Arial" w:cs="Arial"/>
                <w:sz w:val="16"/>
                <w:szCs w:val="16"/>
              </w:rPr>
              <w:t>ES UN ASUNTO QUE SE DEBE PAGAR AL CIEN POR CIENTO, POR YA SER LAUDO.</w:t>
            </w:r>
          </w:p>
        </w:tc>
      </w:tr>
      <w:tr w:rsidR="007C6087" w:rsidRPr="002D3C5C" w:rsidTr="007C6087">
        <w:trPr>
          <w:trHeight w:val="117"/>
        </w:trPr>
        <w:tc>
          <w:tcPr>
            <w:tcW w:w="744" w:type="dxa"/>
          </w:tcPr>
          <w:p w:rsidR="007C6087" w:rsidRPr="00587621" w:rsidRDefault="007C6087" w:rsidP="007C6087">
            <w:pPr>
              <w:jc w:val="center"/>
              <w:rPr>
                <w:rFonts w:ascii="Arial" w:hAnsi="Arial" w:cs="Arial"/>
                <w:b/>
                <w:sz w:val="16"/>
                <w:szCs w:val="16"/>
              </w:rPr>
            </w:pPr>
            <w:r>
              <w:rPr>
                <w:rFonts w:ascii="Arial" w:hAnsi="Arial" w:cs="Arial"/>
                <w:b/>
                <w:sz w:val="16"/>
                <w:szCs w:val="16"/>
              </w:rPr>
              <w:t>7</w:t>
            </w:r>
          </w:p>
        </w:tc>
        <w:tc>
          <w:tcPr>
            <w:tcW w:w="1232" w:type="dxa"/>
          </w:tcPr>
          <w:p w:rsidR="007C6087" w:rsidRPr="002D3C5C" w:rsidRDefault="007C6087" w:rsidP="007C6087">
            <w:pPr>
              <w:rPr>
                <w:rFonts w:ascii="Arial" w:hAnsi="Arial" w:cs="Arial"/>
                <w:sz w:val="16"/>
                <w:szCs w:val="16"/>
              </w:rPr>
            </w:pPr>
            <w:r>
              <w:rPr>
                <w:rFonts w:ascii="Arial" w:hAnsi="Arial" w:cs="Arial"/>
                <w:sz w:val="16"/>
                <w:szCs w:val="16"/>
              </w:rPr>
              <w:t>C.D.T. 911/2014-1</w:t>
            </w:r>
          </w:p>
        </w:tc>
        <w:tc>
          <w:tcPr>
            <w:tcW w:w="2016" w:type="dxa"/>
          </w:tcPr>
          <w:p w:rsidR="007C6087" w:rsidRPr="002D3C5C" w:rsidRDefault="007C6087" w:rsidP="007C6087">
            <w:pPr>
              <w:rPr>
                <w:rFonts w:ascii="Arial" w:hAnsi="Arial" w:cs="Arial"/>
                <w:sz w:val="16"/>
                <w:szCs w:val="16"/>
              </w:rPr>
            </w:pPr>
            <w:r>
              <w:rPr>
                <w:rFonts w:ascii="Arial" w:hAnsi="Arial" w:cs="Arial"/>
                <w:sz w:val="16"/>
                <w:szCs w:val="16"/>
              </w:rPr>
              <w:t xml:space="preserve">RACHEL JUAREZ ZEMPOALTECA </w:t>
            </w:r>
          </w:p>
        </w:tc>
        <w:tc>
          <w:tcPr>
            <w:tcW w:w="2352" w:type="dxa"/>
          </w:tcPr>
          <w:p w:rsidR="007C6087" w:rsidRPr="002D3C5C" w:rsidRDefault="007C6087" w:rsidP="007C6087">
            <w:pPr>
              <w:rPr>
                <w:rFonts w:ascii="Arial" w:hAnsi="Arial" w:cs="Arial"/>
                <w:sz w:val="16"/>
                <w:szCs w:val="16"/>
              </w:rPr>
            </w:pPr>
            <w:r>
              <w:rPr>
                <w:rFonts w:ascii="Arial" w:hAnsi="Arial" w:cs="Arial"/>
                <w:sz w:val="16"/>
                <w:szCs w:val="16"/>
              </w:rPr>
              <w:t>LAUDO</w:t>
            </w:r>
          </w:p>
        </w:tc>
        <w:tc>
          <w:tcPr>
            <w:tcW w:w="2240" w:type="dxa"/>
          </w:tcPr>
          <w:p w:rsidR="007C6087" w:rsidRPr="002D3C5C" w:rsidRDefault="007C6087" w:rsidP="007C6087">
            <w:pPr>
              <w:rPr>
                <w:rFonts w:ascii="Arial" w:hAnsi="Arial" w:cs="Arial"/>
                <w:sz w:val="16"/>
                <w:szCs w:val="16"/>
              </w:rPr>
            </w:pPr>
            <w:r w:rsidRPr="002D3C5C">
              <w:rPr>
                <w:rFonts w:ascii="Arial" w:hAnsi="Arial" w:cs="Arial"/>
                <w:sz w:val="16"/>
                <w:szCs w:val="16"/>
              </w:rPr>
              <w:t>ALTO (CONDENATORIO)</w:t>
            </w:r>
          </w:p>
        </w:tc>
        <w:tc>
          <w:tcPr>
            <w:tcW w:w="1901" w:type="dxa"/>
          </w:tcPr>
          <w:p w:rsidR="007C6087" w:rsidRPr="0090357B" w:rsidRDefault="007C6087" w:rsidP="007C6087">
            <w:pPr>
              <w:jc w:val="right"/>
              <w:rPr>
                <w:rFonts w:ascii="Arial" w:hAnsi="Arial" w:cs="Arial"/>
                <w:color w:val="000000" w:themeColor="text1"/>
                <w:sz w:val="16"/>
                <w:szCs w:val="16"/>
              </w:rPr>
            </w:pPr>
            <w:r w:rsidRPr="0090357B">
              <w:rPr>
                <w:rFonts w:ascii="Arial" w:hAnsi="Arial" w:cs="Arial"/>
                <w:color w:val="000000" w:themeColor="text1"/>
                <w:sz w:val="16"/>
                <w:szCs w:val="16"/>
              </w:rPr>
              <w:t>$</w:t>
            </w:r>
            <w:r>
              <w:rPr>
                <w:rFonts w:ascii="Arial" w:hAnsi="Arial" w:cs="Arial"/>
                <w:color w:val="000000" w:themeColor="text1"/>
                <w:sz w:val="16"/>
                <w:szCs w:val="16"/>
              </w:rPr>
              <w:t xml:space="preserve"> 460,200.10 Y RE</w:t>
            </w:r>
            <w:r w:rsidRPr="0090357B">
              <w:rPr>
                <w:rFonts w:ascii="Arial" w:hAnsi="Arial" w:cs="Arial"/>
                <w:color w:val="000000" w:themeColor="text1"/>
                <w:sz w:val="16"/>
                <w:szCs w:val="16"/>
              </w:rPr>
              <w:t xml:space="preserve">INSTALACIÓN. </w:t>
            </w:r>
          </w:p>
        </w:tc>
        <w:tc>
          <w:tcPr>
            <w:tcW w:w="2693" w:type="dxa"/>
          </w:tcPr>
          <w:p w:rsidR="007C6087" w:rsidRPr="002D3C5C" w:rsidRDefault="007C6087" w:rsidP="007C6087">
            <w:pPr>
              <w:rPr>
                <w:rFonts w:ascii="Arial" w:hAnsi="Arial" w:cs="Arial"/>
                <w:sz w:val="16"/>
                <w:szCs w:val="16"/>
              </w:rPr>
            </w:pPr>
            <w:r>
              <w:rPr>
                <w:rFonts w:ascii="Arial" w:hAnsi="Arial" w:cs="Arial"/>
                <w:sz w:val="16"/>
                <w:szCs w:val="16"/>
              </w:rPr>
              <w:t>ES UN ASUNTO QUE SE DEBE PAGAR AL CIEN POR CIENTO, POR YA SER LAUDO.</w:t>
            </w:r>
          </w:p>
        </w:tc>
      </w:tr>
      <w:tr w:rsidR="007C6087" w:rsidRPr="002D3C5C" w:rsidTr="007C6087">
        <w:trPr>
          <w:trHeight w:val="279"/>
        </w:trPr>
        <w:tc>
          <w:tcPr>
            <w:tcW w:w="744" w:type="dxa"/>
          </w:tcPr>
          <w:p w:rsidR="007C6087" w:rsidRDefault="007C6087" w:rsidP="007C6087">
            <w:pPr>
              <w:jc w:val="center"/>
              <w:rPr>
                <w:rFonts w:ascii="Arial" w:hAnsi="Arial" w:cs="Arial"/>
                <w:b/>
                <w:sz w:val="16"/>
                <w:szCs w:val="16"/>
              </w:rPr>
            </w:pPr>
            <w:r>
              <w:rPr>
                <w:rFonts w:ascii="Arial" w:hAnsi="Arial" w:cs="Arial"/>
                <w:b/>
                <w:sz w:val="16"/>
                <w:szCs w:val="16"/>
              </w:rPr>
              <w:t>8</w:t>
            </w:r>
          </w:p>
        </w:tc>
        <w:tc>
          <w:tcPr>
            <w:tcW w:w="1232" w:type="dxa"/>
          </w:tcPr>
          <w:p w:rsidR="007C6087" w:rsidRDefault="007C6087" w:rsidP="007C6087">
            <w:pPr>
              <w:rPr>
                <w:rFonts w:ascii="Arial" w:hAnsi="Arial" w:cs="Arial"/>
                <w:sz w:val="16"/>
                <w:szCs w:val="16"/>
              </w:rPr>
            </w:pPr>
            <w:r>
              <w:rPr>
                <w:rFonts w:ascii="Arial" w:hAnsi="Arial" w:cs="Arial"/>
                <w:sz w:val="16"/>
                <w:szCs w:val="16"/>
              </w:rPr>
              <w:t>C.C.T. 590/2016</w:t>
            </w:r>
          </w:p>
        </w:tc>
        <w:tc>
          <w:tcPr>
            <w:tcW w:w="2016" w:type="dxa"/>
          </w:tcPr>
          <w:p w:rsidR="007C6087" w:rsidRDefault="007C6087" w:rsidP="007C6087">
            <w:pPr>
              <w:rPr>
                <w:rFonts w:ascii="Arial" w:hAnsi="Arial" w:cs="Arial"/>
                <w:sz w:val="16"/>
                <w:szCs w:val="16"/>
              </w:rPr>
            </w:pPr>
            <w:r>
              <w:rPr>
                <w:rFonts w:ascii="Arial" w:hAnsi="Arial" w:cs="Arial"/>
                <w:sz w:val="16"/>
                <w:szCs w:val="16"/>
              </w:rPr>
              <w:t>RODOLFO BONIFACIO BARCEINAS PARDO</w:t>
            </w:r>
          </w:p>
        </w:tc>
        <w:tc>
          <w:tcPr>
            <w:tcW w:w="2352" w:type="dxa"/>
          </w:tcPr>
          <w:p w:rsidR="007C6087" w:rsidRDefault="007C6087" w:rsidP="007C6087">
            <w:pPr>
              <w:rPr>
                <w:rFonts w:ascii="Arial" w:hAnsi="Arial" w:cs="Arial"/>
                <w:sz w:val="16"/>
                <w:szCs w:val="16"/>
              </w:rPr>
            </w:pPr>
            <w:r>
              <w:rPr>
                <w:rFonts w:ascii="Arial" w:hAnsi="Arial" w:cs="Arial"/>
                <w:sz w:val="16"/>
                <w:szCs w:val="16"/>
              </w:rPr>
              <w:t>LAUDO</w:t>
            </w:r>
          </w:p>
        </w:tc>
        <w:tc>
          <w:tcPr>
            <w:tcW w:w="2240" w:type="dxa"/>
          </w:tcPr>
          <w:p w:rsidR="007C6087" w:rsidRPr="002D3C5C" w:rsidRDefault="007C6087" w:rsidP="007C6087">
            <w:pPr>
              <w:rPr>
                <w:rFonts w:ascii="Arial" w:hAnsi="Arial" w:cs="Arial"/>
                <w:sz w:val="16"/>
                <w:szCs w:val="16"/>
              </w:rPr>
            </w:pPr>
            <w:r w:rsidRPr="002D3C5C">
              <w:rPr>
                <w:rFonts w:ascii="Arial" w:hAnsi="Arial" w:cs="Arial"/>
                <w:sz w:val="16"/>
                <w:szCs w:val="16"/>
              </w:rPr>
              <w:t>ALTO (CONDENATORIO)</w:t>
            </w:r>
          </w:p>
        </w:tc>
        <w:tc>
          <w:tcPr>
            <w:tcW w:w="1901" w:type="dxa"/>
          </w:tcPr>
          <w:p w:rsidR="007C6087" w:rsidRPr="0090357B" w:rsidRDefault="007C6087" w:rsidP="007C6087">
            <w:pPr>
              <w:jc w:val="right"/>
              <w:rPr>
                <w:rFonts w:ascii="Arial" w:hAnsi="Arial" w:cs="Arial"/>
                <w:color w:val="000000" w:themeColor="text1"/>
                <w:sz w:val="16"/>
                <w:szCs w:val="16"/>
              </w:rPr>
            </w:pPr>
            <w:r>
              <w:rPr>
                <w:rFonts w:ascii="Arial" w:hAnsi="Arial" w:cs="Arial"/>
                <w:color w:val="000000" w:themeColor="text1"/>
                <w:sz w:val="16"/>
                <w:szCs w:val="16"/>
              </w:rPr>
              <w:t>$691.299.31</w:t>
            </w:r>
          </w:p>
        </w:tc>
        <w:tc>
          <w:tcPr>
            <w:tcW w:w="2693" w:type="dxa"/>
          </w:tcPr>
          <w:p w:rsidR="007C6087" w:rsidRPr="002D3C5C" w:rsidRDefault="007C6087" w:rsidP="007C6087">
            <w:pPr>
              <w:rPr>
                <w:rFonts w:ascii="Arial" w:hAnsi="Arial" w:cs="Arial"/>
                <w:sz w:val="16"/>
                <w:szCs w:val="16"/>
              </w:rPr>
            </w:pPr>
          </w:p>
        </w:tc>
      </w:tr>
      <w:tr w:rsidR="007C6087" w:rsidTr="007C6087">
        <w:trPr>
          <w:gridBefore w:val="1"/>
          <w:wBefore w:w="744" w:type="dxa"/>
          <w:trHeight w:val="256"/>
        </w:trPr>
        <w:tc>
          <w:tcPr>
            <w:tcW w:w="12434" w:type="dxa"/>
            <w:gridSpan w:val="6"/>
          </w:tcPr>
          <w:p w:rsidR="007C6087" w:rsidRDefault="007C6087" w:rsidP="007C6087">
            <w:pPr>
              <w:jc w:val="center"/>
              <w:rPr>
                <w:b/>
                <w:sz w:val="28"/>
                <w:szCs w:val="28"/>
              </w:rPr>
            </w:pPr>
            <w:r w:rsidRPr="00B806C8">
              <w:rPr>
                <w:rFonts w:ascii="Arial" w:hAnsi="Arial" w:cs="Arial"/>
                <w:b/>
                <w:sz w:val="28"/>
                <w:szCs w:val="28"/>
              </w:rPr>
              <w:t xml:space="preserve">MONTO TOTAL APROXIMADO </w:t>
            </w:r>
            <w:r w:rsidRPr="00587621">
              <w:rPr>
                <w:rFonts w:ascii="Arial" w:hAnsi="Arial" w:cs="Arial"/>
                <w:b/>
                <w:sz w:val="28"/>
                <w:szCs w:val="28"/>
              </w:rPr>
              <w:t xml:space="preserve">      </w:t>
            </w:r>
            <w:r>
              <w:rPr>
                <w:rFonts w:ascii="Arial" w:hAnsi="Arial" w:cs="Arial"/>
                <w:b/>
                <w:sz w:val="28"/>
                <w:szCs w:val="28"/>
              </w:rPr>
              <w:t xml:space="preserve">           </w:t>
            </w:r>
            <w:r w:rsidRPr="00587621">
              <w:rPr>
                <w:rFonts w:ascii="Arial" w:hAnsi="Arial" w:cs="Arial"/>
                <w:b/>
              </w:rPr>
              <w:t xml:space="preserve">$ </w:t>
            </w:r>
            <w:r>
              <w:rPr>
                <w:rFonts w:ascii="Arial" w:hAnsi="Arial" w:cs="Arial"/>
                <w:b/>
              </w:rPr>
              <w:t>5,411,431.01</w:t>
            </w:r>
          </w:p>
        </w:tc>
      </w:tr>
    </w:tbl>
    <w:p w:rsidR="007C6087" w:rsidRDefault="007C6087" w:rsidP="007C6087">
      <w:pPr>
        <w:jc w:val="center"/>
        <w:rPr>
          <w:rFonts w:ascii="Arial" w:hAnsi="Arial" w:cs="Arial"/>
          <w:b/>
        </w:rPr>
      </w:pPr>
      <w:r w:rsidRPr="00251807">
        <w:rPr>
          <w:rFonts w:ascii="Arial" w:hAnsi="Arial" w:cs="Arial"/>
          <w:b/>
        </w:rPr>
        <w:t xml:space="preserve">JUICIOS CONCLUIDOS EN ETAPA DE EJECUCIÓN </w:t>
      </w: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Default="007C6087" w:rsidP="007C6087">
      <w:pPr>
        <w:jc w:val="center"/>
        <w:rPr>
          <w:rFonts w:ascii="Arial" w:hAnsi="Arial" w:cs="Arial"/>
          <w:b/>
        </w:rPr>
      </w:pPr>
    </w:p>
    <w:p w:rsidR="007C6087" w:rsidRPr="00C61D19" w:rsidRDefault="007C6087" w:rsidP="00771924">
      <w:pPr>
        <w:ind w:firstLine="708"/>
        <w:jc w:val="both"/>
        <w:rPr>
          <w:rFonts w:ascii="Arial" w:hAnsi="Arial" w:cs="Arial"/>
          <w:b/>
        </w:rPr>
      </w:pPr>
    </w:p>
    <w:p w:rsidR="00013B75" w:rsidRDefault="00013B75" w:rsidP="00873E34">
      <w:pPr>
        <w:pStyle w:val="Prrafodelista"/>
        <w:jc w:val="both"/>
        <w:rPr>
          <w:rFonts w:ascii="Arial" w:hAnsi="Arial" w:cs="Arial"/>
          <w:sz w:val="18"/>
          <w:szCs w:val="18"/>
        </w:rPr>
      </w:pPr>
    </w:p>
    <w:p w:rsidR="00013B75" w:rsidRDefault="00013B75" w:rsidP="00873E34">
      <w:pPr>
        <w:pStyle w:val="Prrafodelista"/>
        <w:jc w:val="both"/>
        <w:rPr>
          <w:rFonts w:ascii="Arial" w:hAnsi="Arial" w:cs="Arial"/>
          <w:sz w:val="18"/>
          <w:szCs w:val="18"/>
        </w:rPr>
      </w:pPr>
    </w:p>
    <w:p w:rsidR="0056589F" w:rsidRDefault="0056589F">
      <w:pPr>
        <w:rPr>
          <w:rFonts w:ascii="Arial" w:hAnsi="Arial" w:cs="Arial"/>
          <w:sz w:val="18"/>
          <w:szCs w:val="18"/>
        </w:rPr>
      </w:pPr>
    </w:p>
    <w:p w:rsidR="00013B75" w:rsidRPr="0056589F" w:rsidRDefault="00013B75">
      <w:pPr>
        <w:rPr>
          <w:rFonts w:ascii="Arial" w:hAnsi="Arial" w:cs="Arial"/>
          <w:sz w:val="18"/>
          <w:szCs w:val="18"/>
        </w:rPr>
      </w:pPr>
    </w:p>
    <w:p w:rsidR="007C6087" w:rsidRDefault="003376D1" w:rsidP="003376D1">
      <w:pPr>
        <w:pStyle w:val="Sinespaciado"/>
        <w:ind w:left="2124"/>
        <w:rPr>
          <w:rFonts w:ascii="Arial" w:hAnsi="Arial" w:cs="Arial"/>
          <w:sz w:val="18"/>
          <w:szCs w:val="18"/>
        </w:rPr>
      </w:pPr>
      <w:r>
        <w:rPr>
          <w:rFonts w:ascii="Arial" w:hAnsi="Arial" w:cs="Arial"/>
          <w:sz w:val="18"/>
          <w:szCs w:val="18"/>
        </w:rPr>
        <w:t xml:space="preserve">     </w:t>
      </w:r>
    </w:p>
    <w:p w:rsidR="007C6087" w:rsidRDefault="007C6087" w:rsidP="003376D1">
      <w:pPr>
        <w:pStyle w:val="Sinespaciado"/>
        <w:ind w:left="2124"/>
        <w:rPr>
          <w:rFonts w:ascii="Arial" w:hAnsi="Arial" w:cs="Arial"/>
          <w:sz w:val="18"/>
          <w:szCs w:val="18"/>
        </w:rPr>
      </w:pPr>
    </w:p>
    <w:p w:rsidR="007C6087" w:rsidRDefault="007C6087" w:rsidP="003376D1">
      <w:pPr>
        <w:pStyle w:val="Sinespaciado"/>
        <w:ind w:left="2124"/>
        <w:rPr>
          <w:rFonts w:ascii="Arial" w:hAnsi="Arial" w:cs="Arial"/>
          <w:sz w:val="18"/>
          <w:szCs w:val="18"/>
        </w:rPr>
      </w:pPr>
    </w:p>
    <w:p w:rsidR="007C6087" w:rsidRDefault="007C6087" w:rsidP="003376D1">
      <w:pPr>
        <w:pStyle w:val="Sinespaciado"/>
        <w:ind w:left="2124"/>
        <w:rPr>
          <w:rFonts w:ascii="Arial" w:hAnsi="Arial" w:cs="Arial"/>
          <w:sz w:val="18"/>
          <w:szCs w:val="18"/>
        </w:rPr>
      </w:pPr>
    </w:p>
    <w:p w:rsidR="007C6087" w:rsidRDefault="007C6087" w:rsidP="003376D1">
      <w:pPr>
        <w:pStyle w:val="Sinespaciado"/>
        <w:ind w:left="2124"/>
        <w:rPr>
          <w:rFonts w:ascii="Arial" w:hAnsi="Arial" w:cs="Arial"/>
          <w:sz w:val="18"/>
          <w:szCs w:val="18"/>
        </w:rPr>
      </w:pPr>
    </w:p>
    <w:p w:rsidR="0056589F" w:rsidRDefault="005202D1" w:rsidP="003376D1">
      <w:pPr>
        <w:pStyle w:val="Sinespaciado"/>
        <w:ind w:left="2124"/>
        <w:rPr>
          <w:rFonts w:ascii="Arial" w:hAnsi="Arial" w:cs="Arial"/>
          <w:sz w:val="18"/>
          <w:szCs w:val="18"/>
        </w:rPr>
      </w:pPr>
      <w:r>
        <w:rPr>
          <w:rFonts w:ascii="Arial" w:hAnsi="Arial" w:cs="Arial"/>
          <w:sz w:val="18"/>
          <w:szCs w:val="18"/>
        </w:rPr>
        <w:t>Lic.</w:t>
      </w:r>
      <w:r w:rsidR="003376D1">
        <w:rPr>
          <w:rFonts w:ascii="Arial" w:hAnsi="Arial" w:cs="Arial"/>
          <w:sz w:val="18"/>
          <w:szCs w:val="18"/>
        </w:rPr>
        <w:t>Teodardo Muñoz Torres</w:t>
      </w:r>
      <w:r w:rsidR="0056589F" w:rsidRP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sidRPr="0056589F">
        <w:rPr>
          <w:rFonts w:ascii="Arial" w:hAnsi="Arial" w:cs="Arial"/>
          <w:sz w:val="18"/>
          <w:szCs w:val="18"/>
        </w:rPr>
        <w:tab/>
      </w:r>
      <w:r w:rsidR="003376D1">
        <w:rPr>
          <w:rFonts w:ascii="Arial" w:hAnsi="Arial" w:cs="Arial"/>
          <w:sz w:val="18"/>
          <w:szCs w:val="18"/>
        </w:rPr>
        <w:t>Mtra</w:t>
      </w:r>
      <w:r w:rsidR="00C40022">
        <w:rPr>
          <w:rFonts w:ascii="Arial" w:hAnsi="Arial" w:cs="Arial"/>
          <w:sz w:val="18"/>
          <w:szCs w:val="18"/>
        </w:rPr>
        <w:t>. Rocio del Carmen del Razo Becerra</w:t>
      </w:r>
    </w:p>
    <w:p w:rsidR="00540418" w:rsidRPr="0056589F" w:rsidRDefault="0056589F" w:rsidP="0056589F">
      <w:pPr>
        <w:pStyle w:val="Sinespaciado"/>
        <w:ind w:left="2124"/>
        <w:rPr>
          <w:rFonts w:ascii="Arial" w:hAnsi="Arial" w:cs="Arial"/>
          <w:sz w:val="18"/>
          <w:szCs w:val="18"/>
        </w:rPr>
      </w:pPr>
      <w:r>
        <w:rPr>
          <w:rFonts w:ascii="Arial" w:hAnsi="Arial" w:cs="Arial"/>
          <w:sz w:val="18"/>
          <w:szCs w:val="18"/>
        </w:rPr>
        <w:t xml:space="preserve">         </w:t>
      </w:r>
      <w:r w:rsidR="004C5143">
        <w:rPr>
          <w:rFonts w:ascii="Arial" w:hAnsi="Arial" w:cs="Arial"/>
          <w:sz w:val="18"/>
          <w:szCs w:val="18"/>
        </w:rPr>
        <w:t xml:space="preserve">     </w:t>
      </w:r>
      <w:r>
        <w:rPr>
          <w:rFonts w:ascii="Arial" w:hAnsi="Arial" w:cs="Arial"/>
          <w:sz w:val="18"/>
          <w:szCs w:val="18"/>
        </w:rPr>
        <w:t xml:space="preserve"> </w:t>
      </w:r>
      <w:r w:rsidR="005202D1" w:rsidRPr="0056589F">
        <w:rPr>
          <w:rFonts w:ascii="Arial" w:hAnsi="Arial" w:cs="Arial"/>
          <w:sz w:val="18"/>
          <w:szCs w:val="18"/>
        </w:rPr>
        <w:t>Director</w:t>
      </w:r>
      <w:r w:rsidR="003376D1">
        <w:rPr>
          <w:rFonts w:ascii="Arial" w:hAnsi="Arial" w:cs="Arial"/>
          <w:sz w:val="18"/>
          <w:szCs w:val="18"/>
        </w:rPr>
        <w:t xml:space="preserve"> General </w:t>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Pr>
          <w:rFonts w:ascii="Arial" w:hAnsi="Arial" w:cs="Arial"/>
          <w:sz w:val="18"/>
          <w:szCs w:val="18"/>
        </w:rPr>
        <w:t xml:space="preserve">                          </w:t>
      </w:r>
      <w:r w:rsidR="005202D1">
        <w:rPr>
          <w:rFonts w:ascii="Arial" w:hAnsi="Arial" w:cs="Arial"/>
          <w:sz w:val="18"/>
          <w:szCs w:val="18"/>
        </w:rPr>
        <w:t xml:space="preserve">             </w:t>
      </w:r>
      <w:r>
        <w:rPr>
          <w:rFonts w:ascii="Arial" w:hAnsi="Arial" w:cs="Arial"/>
          <w:sz w:val="18"/>
          <w:szCs w:val="18"/>
        </w:rPr>
        <w:t xml:space="preserve">  </w:t>
      </w:r>
      <w:r w:rsidRPr="0056589F">
        <w:rPr>
          <w:rFonts w:ascii="Arial" w:hAnsi="Arial" w:cs="Arial"/>
          <w:sz w:val="18"/>
          <w:szCs w:val="18"/>
        </w:rPr>
        <w:t>Directora Administrativa</w:t>
      </w:r>
    </w:p>
    <w:p w:rsidR="0056589F" w:rsidRPr="0056589F" w:rsidRDefault="0056589F" w:rsidP="0056589F">
      <w:pPr>
        <w:pStyle w:val="Sinespaciado"/>
        <w:rPr>
          <w:rFonts w:ascii="Arial" w:hAnsi="Arial" w:cs="Arial"/>
          <w:sz w:val="18"/>
          <w:szCs w:val="18"/>
        </w:rPr>
      </w:pPr>
      <w:r>
        <w:rPr>
          <w:rFonts w:ascii="Arial" w:hAnsi="Arial" w:cs="Arial"/>
          <w:sz w:val="18"/>
          <w:szCs w:val="18"/>
        </w:rPr>
        <w:lastRenderedPageBreak/>
        <w:tab/>
      </w:r>
    </w:p>
    <w:p w:rsidR="003E1D86" w:rsidRPr="00E06B24" w:rsidRDefault="003E1D86" w:rsidP="003E1D86">
      <w:pPr>
        <w:pStyle w:val="Texto"/>
        <w:spacing w:after="0" w:line="240" w:lineRule="exact"/>
        <w:jc w:val="center"/>
        <w:rPr>
          <w:b/>
          <w:szCs w:val="18"/>
        </w:rPr>
      </w:pPr>
      <w:r w:rsidRPr="00E06B24">
        <w:rPr>
          <w:b/>
          <w:szCs w:val="18"/>
        </w:rPr>
        <w:t>NOTAS A LOS ESTADOS FINANCIEROS</w:t>
      </w:r>
    </w:p>
    <w:p w:rsidR="003E1D86" w:rsidRPr="00E06B24" w:rsidRDefault="003E1D86" w:rsidP="003E1D86">
      <w:pPr>
        <w:pStyle w:val="Texto"/>
        <w:spacing w:after="0" w:line="240" w:lineRule="exact"/>
        <w:jc w:val="center"/>
        <w:rPr>
          <w:b/>
          <w:szCs w:val="18"/>
        </w:rPr>
      </w:pPr>
    </w:p>
    <w:p w:rsidR="003E1D86" w:rsidRPr="00E06B24" w:rsidRDefault="003E1D86" w:rsidP="003E1D86">
      <w:pPr>
        <w:pStyle w:val="Texto"/>
        <w:spacing w:after="0" w:line="240" w:lineRule="exact"/>
        <w:jc w:val="center"/>
        <w:rPr>
          <w:szCs w:val="18"/>
        </w:rPr>
      </w:pPr>
      <w:r w:rsidRPr="00E06B24">
        <w:rPr>
          <w:b/>
          <w:szCs w:val="18"/>
        </w:rPr>
        <w:t>a) NOTAS DE DESGLOSE</w:t>
      </w:r>
    </w:p>
    <w:p w:rsidR="003E1D86" w:rsidRPr="00E06B24" w:rsidRDefault="003E1D86" w:rsidP="003E1D86">
      <w:pPr>
        <w:pStyle w:val="Texto"/>
        <w:spacing w:after="0" w:line="240" w:lineRule="exact"/>
        <w:rPr>
          <w:szCs w:val="18"/>
          <w:lang w:val="es-MX"/>
        </w:rPr>
      </w:pPr>
    </w:p>
    <w:p w:rsidR="003E1D86" w:rsidRPr="00E06B24" w:rsidRDefault="003E1D86" w:rsidP="003E1D86">
      <w:pPr>
        <w:pStyle w:val="INCISO"/>
        <w:spacing w:after="0" w:line="240" w:lineRule="exact"/>
        <w:ind w:left="648"/>
        <w:rPr>
          <w:b/>
          <w:smallCaps/>
        </w:rPr>
      </w:pPr>
      <w:r w:rsidRPr="00E06B24">
        <w:rPr>
          <w:b/>
          <w:smallCaps/>
        </w:rPr>
        <w:t>I)</w:t>
      </w:r>
      <w:r w:rsidRPr="00E06B24">
        <w:rPr>
          <w:b/>
          <w:smallCaps/>
        </w:rPr>
        <w:tab/>
      </w:r>
      <w:r w:rsidRPr="00E06B24">
        <w:rPr>
          <w:b/>
          <w:smallCaps/>
        </w:rPr>
        <w:tab/>
        <w:t>Notas al Estado de Situación Financiera</w:t>
      </w:r>
    </w:p>
    <w:p w:rsidR="003E1D86" w:rsidRPr="00E06B24" w:rsidRDefault="003E1D86" w:rsidP="003E1D86">
      <w:pPr>
        <w:pStyle w:val="Texto"/>
        <w:spacing w:after="0" w:line="240" w:lineRule="exact"/>
        <w:rPr>
          <w:b/>
          <w:szCs w:val="18"/>
          <w:lang w:val="es-MX"/>
        </w:rPr>
      </w:pPr>
    </w:p>
    <w:p w:rsidR="003E1D86" w:rsidRPr="00E06B24" w:rsidRDefault="003E1D86" w:rsidP="003E1D86">
      <w:pPr>
        <w:pStyle w:val="Texto"/>
        <w:spacing w:after="0" w:line="240" w:lineRule="exact"/>
        <w:rPr>
          <w:b/>
          <w:szCs w:val="18"/>
          <w:lang w:val="es-MX"/>
        </w:rPr>
      </w:pPr>
      <w:r w:rsidRPr="00E06B24">
        <w:rPr>
          <w:b/>
          <w:szCs w:val="18"/>
          <w:lang w:val="es-MX"/>
        </w:rPr>
        <w:t>Activo</w:t>
      </w:r>
    </w:p>
    <w:p w:rsidR="003E1D86" w:rsidRPr="00384644" w:rsidRDefault="003E1D86" w:rsidP="003E1D86">
      <w:pPr>
        <w:pStyle w:val="Texto"/>
        <w:spacing w:after="0" w:line="240" w:lineRule="exact"/>
        <w:rPr>
          <w:b/>
          <w:szCs w:val="18"/>
          <w:lang w:val="es-MX"/>
        </w:rPr>
      </w:pPr>
    </w:p>
    <w:p w:rsidR="003E1D86" w:rsidRDefault="003E1D86" w:rsidP="007447F2">
      <w:pPr>
        <w:pStyle w:val="Texto"/>
        <w:numPr>
          <w:ilvl w:val="0"/>
          <w:numId w:val="15"/>
        </w:numPr>
        <w:spacing w:after="0" w:line="240" w:lineRule="exact"/>
        <w:rPr>
          <w:b/>
          <w:szCs w:val="18"/>
          <w:lang w:val="es-MX"/>
        </w:rPr>
      </w:pPr>
      <w:r w:rsidRPr="00384644">
        <w:rPr>
          <w:b/>
          <w:szCs w:val="18"/>
          <w:lang w:val="es-MX"/>
        </w:rPr>
        <w:t>Efectivo y Equivalentes</w:t>
      </w:r>
    </w:p>
    <w:p w:rsidR="003E1D86" w:rsidRDefault="003E1D86" w:rsidP="003E1D86">
      <w:pPr>
        <w:pStyle w:val="Texto"/>
        <w:spacing w:after="0" w:line="240" w:lineRule="exact"/>
        <w:ind w:firstLine="706"/>
        <w:rPr>
          <w:b/>
          <w:szCs w:val="18"/>
          <w:lang w:val="es-MX"/>
        </w:rPr>
      </w:pPr>
    </w:p>
    <w:p w:rsidR="006A5389" w:rsidRDefault="00AF719B" w:rsidP="003E1D86">
      <w:pPr>
        <w:pStyle w:val="ROMANOS"/>
        <w:spacing w:after="0" w:line="240" w:lineRule="exact"/>
        <w:ind w:left="648" w:firstLine="0"/>
        <w:rPr>
          <w:lang w:val="es-MX"/>
        </w:rPr>
      </w:pPr>
      <w:r>
        <w:rPr>
          <w:lang w:val="es-MX"/>
        </w:rPr>
        <w:t>Este rubro incluye las cuentas de caja</w:t>
      </w:r>
      <w:r w:rsidR="004E6C39">
        <w:rPr>
          <w:lang w:val="es-MX"/>
        </w:rPr>
        <w:t xml:space="preserve"> </w:t>
      </w:r>
      <w:r w:rsidR="00F26A4C">
        <w:rPr>
          <w:lang w:val="es-MX"/>
        </w:rPr>
        <w:t xml:space="preserve">asignada </w:t>
      </w:r>
      <w:r w:rsidR="004E6C39">
        <w:rPr>
          <w:lang w:val="es-MX"/>
        </w:rPr>
        <w:t xml:space="preserve">a </w:t>
      </w:r>
      <w:r>
        <w:rPr>
          <w:lang w:val="es-MX"/>
        </w:rPr>
        <w:t xml:space="preserve">los </w:t>
      </w:r>
      <w:r w:rsidR="008C7813">
        <w:rPr>
          <w:lang w:val="es-MX"/>
        </w:rPr>
        <w:t>jefes administrativos</w:t>
      </w:r>
      <w:r>
        <w:rPr>
          <w:lang w:val="es-MX"/>
        </w:rPr>
        <w:t xml:space="preserve"> de planteles y </w:t>
      </w:r>
      <w:r w:rsidR="008C7813">
        <w:rPr>
          <w:lang w:val="es-MX"/>
        </w:rPr>
        <w:t xml:space="preserve">Directora Administrativa y </w:t>
      </w:r>
      <w:r>
        <w:rPr>
          <w:lang w:val="es-MX"/>
        </w:rPr>
        <w:t>Dirección General de CECyTE para erogaciones emergentes que representan costos menores; así como</w:t>
      </w:r>
      <w:r w:rsidR="008C7813">
        <w:rPr>
          <w:lang w:val="es-MX"/>
        </w:rPr>
        <w:t xml:space="preserve"> saldo de las </w:t>
      </w:r>
      <w:r>
        <w:rPr>
          <w:lang w:val="es-MX"/>
        </w:rPr>
        <w:t xml:space="preserve">cuentas </w:t>
      </w:r>
      <w:r w:rsidR="003E1D86" w:rsidRPr="00DF5AF7">
        <w:rPr>
          <w:lang w:val="es-MX"/>
        </w:rPr>
        <w:t>bancarias</w:t>
      </w:r>
      <w:r>
        <w:rPr>
          <w:lang w:val="es-MX"/>
        </w:rPr>
        <w:t xml:space="preserve"> específicas asignadas para el manejo de los recursos de las diferentes fuentes de financiamiento tanto de CECyTE como de los Centros EMSAD.</w:t>
      </w:r>
      <w:r w:rsidR="006A5389">
        <w:rPr>
          <w:lang w:val="es-MX"/>
        </w:rPr>
        <w:t xml:space="preserve"> </w:t>
      </w:r>
    </w:p>
    <w:p w:rsidR="003E1D86" w:rsidRDefault="003E1D86" w:rsidP="003E1D86">
      <w:pPr>
        <w:pStyle w:val="ROMANOS"/>
        <w:spacing w:after="0" w:line="240" w:lineRule="exact"/>
        <w:ind w:left="648" w:firstLine="0"/>
        <w:rPr>
          <w:lang w:val="es-MX"/>
        </w:rPr>
      </w:pPr>
      <w:r w:rsidRPr="00DF5AF7">
        <w:rPr>
          <w:lang w:val="es-MX"/>
        </w:rPr>
        <w:t xml:space="preserve">Los recursos se encuentran depositados en </w:t>
      </w:r>
      <w:r>
        <w:rPr>
          <w:lang w:val="es-MX"/>
        </w:rPr>
        <w:t>cuentas de cheques productivas</w:t>
      </w:r>
      <w:r w:rsidR="004E6C39">
        <w:rPr>
          <w:lang w:val="es-MX"/>
        </w:rPr>
        <w:t xml:space="preserve"> con firmas mancomunadas firmando el Director General y Directora Administrativa</w:t>
      </w:r>
      <w:r>
        <w:rPr>
          <w:lang w:val="es-MX"/>
        </w:rPr>
        <w:t>. El Colegio no cuenta con inversiones de corto ni largo plazo</w:t>
      </w:r>
      <w:r w:rsidR="006A5389">
        <w:rPr>
          <w:lang w:val="es-MX"/>
        </w:rPr>
        <w:t xml:space="preserve">. </w:t>
      </w:r>
    </w:p>
    <w:p w:rsidR="003E1D86" w:rsidRDefault="003E1D86" w:rsidP="003E1D86">
      <w:pPr>
        <w:pStyle w:val="Texto"/>
        <w:spacing w:after="0" w:line="240" w:lineRule="exact"/>
        <w:ind w:firstLine="706"/>
        <w:rPr>
          <w:b/>
          <w:szCs w:val="18"/>
          <w:lang w:val="es-MX"/>
        </w:rPr>
      </w:pPr>
    </w:p>
    <w:tbl>
      <w:tblPr>
        <w:tblStyle w:val="Tablaconcuadrcula"/>
        <w:tblW w:w="0" w:type="auto"/>
        <w:tblInd w:w="2943" w:type="dxa"/>
        <w:tblLook w:val="04A0" w:firstRow="1" w:lastRow="0" w:firstColumn="1" w:lastColumn="0" w:noHBand="0" w:noVBand="1"/>
      </w:tblPr>
      <w:tblGrid>
        <w:gridCol w:w="4109"/>
        <w:gridCol w:w="2205"/>
      </w:tblGrid>
      <w:tr w:rsidR="003E1D86" w:rsidTr="004E6C39">
        <w:trPr>
          <w:trHeight w:val="174"/>
        </w:trPr>
        <w:tc>
          <w:tcPr>
            <w:tcW w:w="4109" w:type="dxa"/>
          </w:tcPr>
          <w:p w:rsidR="003E1D86" w:rsidRDefault="003E1D86" w:rsidP="00520115">
            <w:pPr>
              <w:pStyle w:val="Texto"/>
              <w:spacing w:after="0" w:line="240" w:lineRule="exact"/>
              <w:ind w:firstLine="0"/>
              <w:jc w:val="center"/>
              <w:rPr>
                <w:b/>
                <w:szCs w:val="18"/>
                <w:lang w:val="es-MX"/>
              </w:rPr>
            </w:pPr>
            <w:r>
              <w:rPr>
                <w:b/>
                <w:szCs w:val="18"/>
                <w:lang w:val="es-MX"/>
              </w:rPr>
              <w:t>Concepto</w:t>
            </w:r>
          </w:p>
        </w:tc>
        <w:tc>
          <w:tcPr>
            <w:tcW w:w="2205" w:type="dxa"/>
          </w:tcPr>
          <w:p w:rsidR="003E1D86" w:rsidRDefault="003E1D86" w:rsidP="00520115">
            <w:pPr>
              <w:pStyle w:val="Texto"/>
              <w:spacing w:after="0" w:line="240" w:lineRule="exact"/>
              <w:ind w:firstLine="0"/>
              <w:jc w:val="center"/>
              <w:rPr>
                <w:b/>
                <w:szCs w:val="18"/>
                <w:lang w:val="es-MX"/>
              </w:rPr>
            </w:pPr>
            <w:r>
              <w:rPr>
                <w:b/>
                <w:szCs w:val="18"/>
                <w:lang w:val="es-MX"/>
              </w:rPr>
              <w:t>Importe</w:t>
            </w:r>
          </w:p>
        </w:tc>
      </w:tr>
      <w:tr w:rsidR="00483D59" w:rsidTr="004E6C39">
        <w:trPr>
          <w:trHeight w:val="174"/>
        </w:trPr>
        <w:tc>
          <w:tcPr>
            <w:tcW w:w="4109" w:type="dxa"/>
          </w:tcPr>
          <w:p w:rsidR="00483D59" w:rsidRPr="00DF5AF7" w:rsidRDefault="00483D59" w:rsidP="00520115">
            <w:pPr>
              <w:pStyle w:val="Texto"/>
              <w:spacing w:after="0" w:line="240" w:lineRule="exact"/>
              <w:ind w:firstLine="0"/>
              <w:rPr>
                <w:szCs w:val="18"/>
                <w:lang w:val="es-MX"/>
              </w:rPr>
            </w:pPr>
            <w:r>
              <w:rPr>
                <w:szCs w:val="18"/>
                <w:lang w:val="es-MX"/>
              </w:rPr>
              <w:t>Caja</w:t>
            </w:r>
          </w:p>
        </w:tc>
        <w:tc>
          <w:tcPr>
            <w:tcW w:w="2205" w:type="dxa"/>
          </w:tcPr>
          <w:p w:rsidR="00483D59" w:rsidRDefault="00AF719B" w:rsidP="00623E44">
            <w:pPr>
              <w:pStyle w:val="Texto"/>
              <w:spacing w:after="0" w:line="240" w:lineRule="exact"/>
              <w:ind w:firstLine="0"/>
              <w:jc w:val="right"/>
              <w:rPr>
                <w:szCs w:val="18"/>
                <w:lang w:val="es-MX"/>
              </w:rPr>
            </w:pPr>
            <w:r>
              <w:rPr>
                <w:szCs w:val="18"/>
                <w:lang w:val="es-MX"/>
              </w:rPr>
              <w:t>$</w:t>
            </w:r>
            <w:r w:rsidR="00623E44">
              <w:rPr>
                <w:szCs w:val="18"/>
                <w:lang w:val="es-MX"/>
              </w:rPr>
              <w:t>43,800</w:t>
            </w:r>
          </w:p>
        </w:tc>
      </w:tr>
      <w:tr w:rsidR="003E1D86" w:rsidTr="004E6C39">
        <w:trPr>
          <w:trHeight w:val="174"/>
        </w:trPr>
        <w:tc>
          <w:tcPr>
            <w:tcW w:w="4109" w:type="dxa"/>
          </w:tcPr>
          <w:p w:rsidR="003E1D86" w:rsidRPr="00DF5AF7" w:rsidRDefault="003E1D86" w:rsidP="00520115">
            <w:pPr>
              <w:pStyle w:val="Texto"/>
              <w:spacing w:after="0" w:line="240" w:lineRule="exact"/>
              <w:ind w:firstLine="0"/>
              <w:rPr>
                <w:szCs w:val="18"/>
                <w:lang w:val="es-MX"/>
              </w:rPr>
            </w:pPr>
            <w:r w:rsidRPr="00DF5AF7">
              <w:rPr>
                <w:szCs w:val="18"/>
                <w:lang w:val="es-MX"/>
              </w:rPr>
              <w:t>Bancos</w:t>
            </w:r>
          </w:p>
        </w:tc>
        <w:tc>
          <w:tcPr>
            <w:tcW w:w="2205" w:type="dxa"/>
          </w:tcPr>
          <w:p w:rsidR="004B12B1" w:rsidRPr="00DF5AF7" w:rsidRDefault="003E1D86" w:rsidP="00412947">
            <w:pPr>
              <w:pStyle w:val="Texto"/>
              <w:spacing w:after="0" w:line="240" w:lineRule="exact"/>
              <w:ind w:firstLine="0"/>
              <w:jc w:val="right"/>
              <w:rPr>
                <w:szCs w:val="18"/>
                <w:lang w:val="es-MX"/>
              </w:rPr>
            </w:pPr>
            <w:r>
              <w:rPr>
                <w:szCs w:val="18"/>
                <w:lang w:val="es-MX"/>
              </w:rPr>
              <w:t>$</w:t>
            </w:r>
            <w:r w:rsidR="00412947">
              <w:rPr>
                <w:szCs w:val="18"/>
                <w:lang w:val="es-MX"/>
              </w:rPr>
              <w:t>50</w:t>
            </w:r>
            <w:r w:rsidR="00623E44">
              <w:rPr>
                <w:szCs w:val="18"/>
                <w:lang w:val="es-MX"/>
              </w:rPr>
              <w:t>,</w:t>
            </w:r>
            <w:r w:rsidR="00412947">
              <w:rPr>
                <w:szCs w:val="18"/>
                <w:lang w:val="es-MX"/>
              </w:rPr>
              <w:t>630</w:t>
            </w:r>
            <w:r w:rsidR="00623E44">
              <w:rPr>
                <w:szCs w:val="18"/>
                <w:lang w:val="es-MX"/>
              </w:rPr>
              <w:t>,</w:t>
            </w:r>
            <w:r w:rsidR="00412947">
              <w:rPr>
                <w:szCs w:val="18"/>
                <w:lang w:val="es-MX"/>
              </w:rPr>
              <w:t>538</w:t>
            </w:r>
          </w:p>
        </w:tc>
      </w:tr>
      <w:tr w:rsidR="006A5389" w:rsidTr="004E6C39">
        <w:trPr>
          <w:trHeight w:val="332"/>
        </w:trPr>
        <w:tc>
          <w:tcPr>
            <w:tcW w:w="4109" w:type="dxa"/>
          </w:tcPr>
          <w:p w:rsidR="006A5389" w:rsidRPr="006A5389" w:rsidRDefault="006A5389" w:rsidP="00520115">
            <w:pPr>
              <w:pStyle w:val="Texto"/>
              <w:spacing w:after="0" w:line="240" w:lineRule="exact"/>
              <w:ind w:firstLine="0"/>
              <w:rPr>
                <w:b/>
                <w:szCs w:val="18"/>
                <w:lang w:val="es-MX"/>
              </w:rPr>
            </w:pPr>
            <w:r>
              <w:rPr>
                <w:b/>
                <w:szCs w:val="18"/>
                <w:lang w:val="es-MX"/>
              </w:rPr>
              <w:t>Suma</w:t>
            </w:r>
          </w:p>
        </w:tc>
        <w:tc>
          <w:tcPr>
            <w:tcW w:w="2205" w:type="dxa"/>
          </w:tcPr>
          <w:p w:rsidR="006A5389" w:rsidRPr="006A5389" w:rsidRDefault="00034BA1" w:rsidP="00412947">
            <w:pPr>
              <w:pStyle w:val="Texto"/>
              <w:spacing w:after="0" w:line="240" w:lineRule="exact"/>
              <w:ind w:firstLine="0"/>
              <w:jc w:val="right"/>
              <w:rPr>
                <w:b/>
                <w:szCs w:val="18"/>
                <w:lang w:val="es-MX"/>
              </w:rPr>
            </w:pPr>
            <w:r>
              <w:rPr>
                <w:b/>
                <w:szCs w:val="18"/>
                <w:lang w:val="es-MX"/>
              </w:rPr>
              <w:t>$</w:t>
            </w:r>
            <w:r w:rsidR="00412947">
              <w:rPr>
                <w:b/>
                <w:szCs w:val="18"/>
                <w:lang w:val="es-MX"/>
              </w:rPr>
              <w:t>50,674,338</w:t>
            </w:r>
          </w:p>
        </w:tc>
      </w:tr>
    </w:tbl>
    <w:p w:rsidR="003E1D86" w:rsidRPr="00384644" w:rsidRDefault="003E1D86" w:rsidP="003E1D86">
      <w:pPr>
        <w:pStyle w:val="Texto"/>
        <w:spacing w:after="0" w:line="240" w:lineRule="exact"/>
        <w:ind w:firstLine="706"/>
        <w:rPr>
          <w:b/>
          <w:szCs w:val="18"/>
          <w:lang w:val="es-MX"/>
        </w:rPr>
      </w:pPr>
    </w:p>
    <w:p w:rsidR="003E1D86" w:rsidRDefault="003E1D86" w:rsidP="00F26A4C">
      <w:pPr>
        <w:pStyle w:val="ROMANOS"/>
        <w:numPr>
          <w:ilvl w:val="0"/>
          <w:numId w:val="12"/>
        </w:numPr>
        <w:spacing w:after="0" w:line="240" w:lineRule="exact"/>
        <w:rPr>
          <w:b/>
          <w:lang w:val="es-MX"/>
        </w:rPr>
      </w:pPr>
      <w:r w:rsidRPr="00384644">
        <w:rPr>
          <w:b/>
          <w:lang w:val="es-MX"/>
        </w:rPr>
        <w:t xml:space="preserve">Derechos a recibir </w:t>
      </w:r>
      <w:r w:rsidR="005207DE">
        <w:rPr>
          <w:b/>
          <w:lang w:val="es-MX"/>
        </w:rPr>
        <w:t>Efectivo y Equivalentes</w:t>
      </w:r>
    </w:p>
    <w:p w:rsidR="0090464F" w:rsidRDefault="0090464F" w:rsidP="008C7813">
      <w:pPr>
        <w:pStyle w:val="ROMANOS"/>
        <w:spacing w:after="0" w:line="240" w:lineRule="exact"/>
        <w:ind w:left="648" w:firstLine="0"/>
        <w:rPr>
          <w:b/>
          <w:lang w:val="es-MX"/>
        </w:rPr>
      </w:pPr>
    </w:p>
    <w:p w:rsidR="00184C1B" w:rsidRPr="0090464F" w:rsidRDefault="00F26A4C" w:rsidP="0090464F">
      <w:pPr>
        <w:ind w:left="648"/>
        <w:jc w:val="both"/>
        <w:rPr>
          <w:rFonts w:ascii="Arial" w:hAnsi="Arial" w:cs="Arial"/>
          <w:sz w:val="18"/>
          <w:szCs w:val="18"/>
        </w:rPr>
      </w:pPr>
      <w:r w:rsidRPr="0090464F">
        <w:rPr>
          <w:rFonts w:ascii="Arial" w:hAnsi="Arial" w:cs="Arial"/>
          <w:sz w:val="18"/>
          <w:szCs w:val="18"/>
        </w:rPr>
        <w:t>Este rubro incluye la cuenta de Deudores Diversos integrado por</w:t>
      </w:r>
      <w:r w:rsidR="0090464F" w:rsidRPr="0090464F">
        <w:rPr>
          <w:rFonts w:ascii="Arial" w:hAnsi="Arial" w:cs="Arial"/>
          <w:sz w:val="18"/>
          <w:szCs w:val="18"/>
        </w:rPr>
        <w:t xml:space="preserve"> </w:t>
      </w:r>
      <w:r w:rsidR="00623E44">
        <w:rPr>
          <w:rFonts w:ascii="Arial" w:hAnsi="Arial" w:cs="Arial"/>
          <w:sz w:val="18"/>
          <w:szCs w:val="18"/>
        </w:rPr>
        <w:t xml:space="preserve">el recurso pendiente de ministrar del </w:t>
      </w:r>
      <w:r w:rsidR="0090464F" w:rsidRPr="0090464F">
        <w:rPr>
          <w:rFonts w:ascii="Arial" w:hAnsi="Arial" w:cs="Arial"/>
          <w:sz w:val="18"/>
          <w:szCs w:val="18"/>
        </w:rPr>
        <w:t>gobierno estatal correspondientes Apartado “D” Política Salarial por la cantidad total de $</w:t>
      </w:r>
      <w:r w:rsidR="004B02C7">
        <w:rPr>
          <w:rFonts w:ascii="Arial" w:hAnsi="Arial" w:cs="Arial"/>
          <w:sz w:val="18"/>
          <w:szCs w:val="18"/>
        </w:rPr>
        <w:t>9,827,602 y</w:t>
      </w:r>
      <w:r w:rsidR="00623E44" w:rsidRPr="002243ED">
        <w:rPr>
          <w:rFonts w:ascii="Arial" w:hAnsi="Arial" w:cs="Arial"/>
          <w:sz w:val="18"/>
          <w:szCs w:val="18"/>
        </w:rPr>
        <w:t xml:space="preserve"> deudores empleados por la cantidad de $</w:t>
      </w:r>
      <w:r w:rsidR="002243ED">
        <w:rPr>
          <w:rFonts w:ascii="Arial" w:hAnsi="Arial" w:cs="Arial"/>
          <w:sz w:val="18"/>
          <w:szCs w:val="18"/>
        </w:rPr>
        <w:t>8</w:t>
      </w:r>
      <w:r w:rsidR="004B02C7">
        <w:rPr>
          <w:rFonts w:ascii="Arial" w:hAnsi="Arial" w:cs="Arial"/>
          <w:sz w:val="18"/>
          <w:szCs w:val="18"/>
        </w:rPr>
        <w:t>48,602.</w:t>
      </w:r>
      <w:r w:rsidR="00623E44">
        <w:rPr>
          <w:rFonts w:ascii="Arial" w:hAnsi="Arial" w:cs="Arial"/>
          <w:sz w:val="18"/>
          <w:szCs w:val="18"/>
        </w:rPr>
        <w:t xml:space="preserve">   </w:t>
      </w:r>
    </w:p>
    <w:p w:rsidR="005207DE" w:rsidRPr="0090464F" w:rsidRDefault="007841C8" w:rsidP="007841C8">
      <w:pPr>
        <w:pStyle w:val="ROMANOS"/>
        <w:spacing w:after="0" w:line="240" w:lineRule="exact"/>
        <w:ind w:left="648" w:firstLine="0"/>
        <w:rPr>
          <w:lang w:val="es-MX"/>
        </w:rPr>
      </w:pPr>
      <w:r w:rsidRPr="0090464F">
        <w:rPr>
          <w:lang w:val="es-MX"/>
        </w:rPr>
        <w:t>Así mismo incluye el saldo de subsidio al empleo que se genera en la determinación del Impuesto sobre la Renta a los trabajadores, mismo que se aplica a más tardar  el día</w:t>
      </w:r>
      <w:r w:rsidR="0090464F" w:rsidRPr="0090464F">
        <w:rPr>
          <w:lang w:val="es-MX"/>
        </w:rPr>
        <w:t xml:space="preserve"> 17</w:t>
      </w:r>
      <w:r w:rsidRPr="0090464F">
        <w:rPr>
          <w:lang w:val="es-MX"/>
        </w:rPr>
        <w:t xml:space="preserve"> de me</w:t>
      </w:r>
      <w:r w:rsidR="00623E44">
        <w:rPr>
          <w:lang w:val="es-MX"/>
        </w:rPr>
        <w:t xml:space="preserve">s inmediato posterior a la generación </w:t>
      </w:r>
      <w:r w:rsidRPr="0090464F">
        <w:rPr>
          <w:lang w:val="es-MX"/>
        </w:rPr>
        <w:t>del mismo.</w:t>
      </w:r>
    </w:p>
    <w:p w:rsidR="007841C8" w:rsidRPr="00623E44" w:rsidRDefault="007841C8" w:rsidP="007841C8">
      <w:pPr>
        <w:pStyle w:val="ROMANOS"/>
        <w:spacing w:after="0" w:line="240" w:lineRule="exact"/>
        <w:ind w:left="648" w:firstLine="0"/>
        <w:rPr>
          <w:lang w:val="es-MX"/>
        </w:rPr>
      </w:pPr>
    </w:p>
    <w:tbl>
      <w:tblPr>
        <w:tblpPr w:leftFromText="141" w:rightFromText="141" w:vertAnchor="text" w:horzAnchor="page" w:tblpX="3376"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5207DE" w:rsidRPr="002341E5" w:rsidTr="005207DE">
        <w:trPr>
          <w:trHeight w:val="327"/>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5207DE" w:rsidRPr="00526BD6" w:rsidRDefault="00623E44" w:rsidP="005207DE">
            <w:pPr>
              <w:spacing w:before="4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2020</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526BD6" w:rsidRDefault="005207DE" w:rsidP="005207DE">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5207DE" w:rsidRPr="002341E5" w:rsidTr="005207DE">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535FB6" w:rsidRDefault="005207DE" w:rsidP="005207DE">
            <w:pPr>
              <w:autoSpaceDE w:val="0"/>
              <w:autoSpaceDN w:val="0"/>
              <w:adjustRightInd w:val="0"/>
              <w:spacing w:before="40"/>
              <w:jc w:val="both"/>
              <w:rPr>
                <w:rFonts w:ascii="Arial" w:hAnsi="Arial" w:cs="Arial"/>
                <w:sz w:val="18"/>
                <w:szCs w:val="18"/>
              </w:rPr>
            </w:pPr>
            <w:r>
              <w:rPr>
                <w:rFonts w:ascii="Arial" w:hAnsi="Arial" w:cs="Arial"/>
                <w:sz w:val="18"/>
                <w:szCs w:val="18"/>
              </w:rPr>
              <w:t>Deudores Diversos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535FB6" w:rsidRDefault="005207DE" w:rsidP="00412947">
            <w:pPr>
              <w:autoSpaceDE w:val="0"/>
              <w:autoSpaceDN w:val="0"/>
              <w:adjustRightInd w:val="0"/>
              <w:spacing w:before="40"/>
              <w:jc w:val="right"/>
              <w:rPr>
                <w:rFonts w:ascii="Arial" w:hAnsi="Arial" w:cs="Arial"/>
                <w:sz w:val="18"/>
                <w:szCs w:val="18"/>
              </w:rPr>
            </w:pPr>
            <w:r>
              <w:rPr>
                <w:rFonts w:ascii="Arial" w:hAnsi="Arial" w:cs="Arial"/>
                <w:sz w:val="18"/>
                <w:szCs w:val="18"/>
              </w:rPr>
              <w:t>$</w:t>
            </w:r>
            <w:r w:rsidR="00623E44">
              <w:rPr>
                <w:rFonts w:ascii="Arial" w:hAnsi="Arial" w:cs="Arial"/>
                <w:sz w:val="18"/>
                <w:szCs w:val="18"/>
              </w:rPr>
              <w:t>1</w:t>
            </w:r>
            <w:r w:rsidR="00412947">
              <w:rPr>
                <w:rFonts w:ascii="Arial" w:hAnsi="Arial" w:cs="Arial"/>
                <w:sz w:val="18"/>
                <w:szCs w:val="18"/>
              </w:rPr>
              <w:t>0</w:t>
            </w:r>
            <w:r w:rsidR="00623E44">
              <w:rPr>
                <w:rFonts w:ascii="Arial" w:hAnsi="Arial" w:cs="Arial"/>
                <w:sz w:val="18"/>
                <w:szCs w:val="18"/>
              </w:rPr>
              <w:t>,</w:t>
            </w:r>
            <w:r w:rsidR="00412947">
              <w:rPr>
                <w:rFonts w:ascii="Arial" w:hAnsi="Arial" w:cs="Arial"/>
                <w:sz w:val="18"/>
                <w:szCs w:val="18"/>
              </w:rPr>
              <w:t>676,204</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5207DE" w:rsidRPr="002341E5" w:rsidTr="005207DE">
        <w:tc>
          <w:tcPr>
            <w:tcW w:w="3318" w:type="dxa"/>
            <w:tcBorders>
              <w:top w:val="single" w:sz="4" w:space="0" w:color="auto"/>
              <w:left w:val="single" w:sz="4" w:space="0" w:color="auto"/>
              <w:bottom w:val="single" w:sz="4" w:space="0" w:color="auto"/>
              <w:right w:val="single" w:sz="4" w:space="0" w:color="auto"/>
            </w:tcBorders>
            <w:shd w:val="clear" w:color="auto" w:fill="auto"/>
          </w:tcPr>
          <w:p w:rsidR="005207DE" w:rsidRDefault="005207DE" w:rsidP="005207DE">
            <w:pPr>
              <w:autoSpaceDE w:val="0"/>
              <w:autoSpaceDN w:val="0"/>
              <w:adjustRightInd w:val="0"/>
              <w:spacing w:before="4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Default="00412947" w:rsidP="00412947">
            <w:pPr>
              <w:autoSpaceDE w:val="0"/>
              <w:autoSpaceDN w:val="0"/>
              <w:adjustRightInd w:val="0"/>
              <w:spacing w:before="40"/>
              <w:jc w:val="right"/>
              <w:rPr>
                <w:rFonts w:ascii="Arial" w:hAnsi="Arial" w:cs="Arial"/>
                <w:sz w:val="18"/>
                <w:szCs w:val="18"/>
              </w:rPr>
            </w:pPr>
            <w:r>
              <w:rPr>
                <w:rFonts w:ascii="Arial" w:hAnsi="Arial" w:cs="Arial"/>
                <w:sz w:val="18"/>
                <w:szCs w:val="18"/>
              </w:rPr>
              <w:t>39,521</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5207DE" w:rsidRPr="002341E5" w:rsidTr="005207DE">
        <w:trPr>
          <w:trHeight w:val="282"/>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207DE" w:rsidRPr="006A5389" w:rsidRDefault="005207DE" w:rsidP="005207DE">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207DE" w:rsidRPr="006A5389" w:rsidRDefault="005207DE" w:rsidP="00CC3914">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w:t>
            </w:r>
            <w:r w:rsidR="0090464F">
              <w:rPr>
                <w:rFonts w:ascii="Arial" w:hAnsi="Arial" w:cs="Arial"/>
                <w:b/>
                <w:sz w:val="18"/>
                <w:szCs w:val="18"/>
              </w:rPr>
              <w:t>1</w:t>
            </w:r>
            <w:r w:rsidR="00412947">
              <w:rPr>
                <w:rFonts w:ascii="Arial" w:hAnsi="Arial" w:cs="Arial"/>
                <w:b/>
                <w:sz w:val="18"/>
                <w:szCs w:val="18"/>
              </w:rPr>
              <w:t>0,715,725</w:t>
            </w:r>
          </w:p>
        </w:tc>
        <w:tc>
          <w:tcPr>
            <w:tcW w:w="2429" w:type="dxa"/>
            <w:tcBorders>
              <w:top w:val="single" w:sz="4" w:space="0" w:color="auto"/>
              <w:left w:val="single" w:sz="4" w:space="0" w:color="auto"/>
              <w:bottom w:val="single" w:sz="4" w:space="0" w:color="auto"/>
              <w:right w:val="single" w:sz="4" w:space="0" w:color="auto"/>
            </w:tcBorders>
          </w:tcPr>
          <w:p w:rsidR="005207DE" w:rsidRDefault="005207DE" w:rsidP="005207DE">
            <w:pPr>
              <w:autoSpaceDE w:val="0"/>
              <w:autoSpaceDN w:val="0"/>
              <w:adjustRightInd w:val="0"/>
              <w:spacing w:before="40"/>
              <w:jc w:val="right"/>
              <w:rPr>
                <w:rFonts w:ascii="Arial" w:hAnsi="Arial" w:cs="Arial"/>
                <w:sz w:val="18"/>
                <w:szCs w:val="18"/>
              </w:rPr>
            </w:pPr>
          </w:p>
        </w:tc>
      </w:tr>
    </w:tbl>
    <w:p w:rsidR="003E1D86" w:rsidRDefault="003E1D86" w:rsidP="003E1D86">
      <w:pPr>
        <w:pStyle w:val="ROMANOS"/>
        <w:tabs>
          <w:tab w:val="clear" w:pos="720"/>
          <w:tab w:val="left" w:pos="3460"/>
        </w:tabs>
        <w:spacing w:after="0" w:line="240" w:lineRule="exact"/>
        <w:rPr>
          <w:lang w:val="es-MX"/>
        </w:rPr>
      </w:pPr>
      <w:r>
        <w:rPr>
          <w:lang w:val="es-MX"/>
        </w:rPr>
        <w:tab/>
      </w:r>
      <w:r>
        <w:rPr>
          <w:lang w:val="es-MX"/>
        </w:rPr>
        <w:tab/>
      </w:r>
    </w:p>
    <w:p w:rsidR="003E1D86" w:rsidRDefault="00A75288" w:rsidP="00A75288">
      <w:pPr>
        <w:pStyle w:val="ROMANOS"/>
        <w:tabs>
          <w:tab w:val="clear" w:pos="720"/>
          <w:tab w:val="left" w:pos="9710"/>
        </w:tabs>
        <w:spacing w:after="0" w:line="240" w:lineRule="exact"/>
        <w:rPr>
          <w:lang w:val="es-MX"/>
        </w:rPr>
      </w:pPr>
      <w:r>
        <w:rPr>
          <w:lang w:val="es-MX"/>
        </w:rPr>
        <w:tab/>
      </w:r>
      <w:r>
        <w:rPr>
          <w:lang w:val="es-MX"/>
        </w:rPr>
        <w:tab/>
      </w:r>
    </w:p>
    <w:p w:rsidR="003E1D86" w:rsidRDefault="003E1D86" w:rsidP="003E1D86">
      <w:pPr>
        <w:pStyle w:val="ROMANOS"/>
        <w:spacing w:after="0" w:line="240" w:lineRule="exact"/>
        <w:ind w:left="0" w:firstLine="0"/>
        <w:rPr>
          <w:lang w:val="es-MX"/>
        </w:rPr>
      </w:pPr>
    </w:p>
    <w:p w:rsidR="003E1D86" w:rsidRDefault="003E1D86"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5207DE" w:rsidRDefault="005207DE" w:rsidP="003E1D86">
      <w:pPr>
        <w:pStyle w:val="ROMANOS"/>
        <w:spacing w:after="0" w:line="240" w:lineRule="exact"/>
        <w:ind w:left="0" w:firstLine="0"/>
        <w:rPr>
          <w:lang w:val="es-MX"/>
        </w:rPr>
      </w:pPr>
    </w:p>
    <w:p w:rsidR="007447F2" w:rsidRDefault="007231F5" w:rsidP="003E1D86">
      <w:pPr>
        <w:pStyle w:val="ROMANOS"/>
        <w:numPr>
          <w:ilvl w:val="0"/>
          <w:numId w:val="12"/>
        </w:numPr>
        <w:spacing w:after="0" w:line="240" w:lineRule="exact"/>
        <w:rPr>
          <w:lang w:val="es-MX"/>
        </w:rPr>
      </w:pPr>
      <w:r>
        <w:rPr>
          <w:b/>
          <w:lang w:val="es-MX"/>
        </w:rPr>
        <w:t>Derechos a recibir bienes y servicios</w:t>
      </w:r>
      <w:r w:rsidR="003E1D86">
        <w:rPr>
          <w:lang w:val="es-MX"/>
        </w:rPr>
        <w:t xml:space="preserve"> </w:t>
      </w:r>
    </w:p>
    <w:p w:rsidR="00E9226B" w:rsidRDefault="00E9226B" w:rsidP="00E9226B">
      <w:pPr>
        <w:pStyle w:val="Prrafodelista"/>
        <w:ind w:left="648"/>
        <w:jc w:val="both"/>
        <w:rPr>
          <w:rFonts w:ascii="Arial" w:hAnsi="Arial" w:cs="Arial"/>
          <w:sz w:val="18"/>
          <w:szCs w:val="18"/>
        </w:rPr>
      </w:pPr>
    </w:p>
    <w:p w:rsidR="00E9226B" w:rsidRDefault="00E9226B" w:rsidP="00E9226B">
      <w:pPr>
        <w:pStyle w:val="Prrafodelista"/>
        <w:ind w:left="648"/>
        <w:jc w:val="both"/>
        <w:rPr>
          <w:rFonts w:ascii="Arial" w:hAnsi="Arial" w:cs="Arial"/>
          <w:sz w:val="18"/>
          <w:szCs w:val="18"/>
        </w:rPr>
      </w:pPr>
      <w:r w:rsidRPr="00E9226B">
        <w:rPr>
          <w:rFonts w:ascii="Arial" w:hAnsi="Arial" w:cs="Arial"/>
          <w:sz w:val="18"/>
          <w:szCs w:val="18"/>
        </w:rPr>
        <w:t xml:space="preserve">En el informe de cuenta pública del </w:t>
      </w:r>
      <w:r w:rsidR="004B02C7">
        <w:rPr>
          <w:rFonts w:ascii="Arial" w:hAnsi="Arial" w:cs="Arial"/>
          <w:sz w:val="18"/>
          <w:szCs w:val="18"/>
        </w:rPr>
        <w:t>segundo</w:t>
      </w:r>
      <w:r w:rsidR="00483D59">
        <w:rPr>
          <w:rFonts w:ascii="Arial" w:hAnsi="Arial" w:cs="Arial"/>
          <w:sz w:val="18"/>
          <w:szCs w:val="18"/>
        </w:rPr>
        <w:t xml:space="preserve"> </w:t>
      </w:r>
      <w:r w:rsidR="00243C93">
        <w:rPr>
          <w:rFonts w:ascii="Arial" w:hAnsi="Arial" w:cs="Arial"/>
          <w:sz w:val="18"/>
          <w:szCs w:val="18"/>
        </w:rPr>
        <w:t>trimestre de 2020</w:t>
      </w:r>
      <w:r w:rsidRPr="00E9226B">
        <w:rPr>
          <w:rFonts w:ascii="Arial" w:hAnsi="Arial" w:cs="Arial"/>
          <w:sz w:val="18"/>
          <w:szCs w:val="18"/>
        </w:rPr>
        <w:t xml:space="preserve">, </w:t>
      </w:r>
      <w:r w:rsidR="00A71537">
        <w:rPr>
          <w:rFonts w:ascii="Arial" w:hAnsi="Arial" w:cs="Arial"/>
          <w:sz w:val="18"/>
          <w:szCs w:val="18"/>
        </w:rPr>
        <w:t>no se tienes Derechos a recibir bienes y servicios que registrar.</w:t>
      </w:r>
    </w:p>
    <w:p w:rsidR="003E1D86" w:rsidRDefault="003E1D86" w:rsidP="00E9226B">
      <w:pPr>
        <w:pStyle w:val="ROMANOS"/>
        <w:numPr>
          <w:ilvl w:val="0"/>
          <w:numId w:val="12"/>
        </w:numPr>
        <w:spacing w:after="0" w:line="240" w:lineRule="exact"/>
        <w:rPr>
          <w:b/>
          <w:lang w:val="es-MX"/>
        </w:rPr>
      </w:pPr>
      <w:r w:rsidRPr="009F0813">
        <w:rPr>
          <w:b/>
          <w:lang w:val="es-MX"/>
        </w:rPr>
        <w:t>Bienes disponibles para su transformación o consumo (inventarios)</w:t>
      </w:r>
      <w:r>
        <w:rPr>
          <w:b/>
          <w:lang w:val="es-MX"/>
        </w:rPr>
        <w:t>.</w:t>
      </w:r>
    </w:p>
    <w:p w:rsidR="003E1D86" w:rsidRPr="009F0813" w:rsidRDefault="00E9226B" w:rsidP="003E1D86">
      <w:pPr>
        <w:pStyle w:val="ROMANOS"/>
        <w:spacing w:after="0" w:line="240" w:lineRule="exact"/>
        <w:ind w:left="648" w:firstLine="0"/>
        <w:rPr>
          <w:lang w:val="es-MX"/>
        </w:rPr>
      </w:pPr>
      <w:r>
        <w:rPr>
          <w:lang w:val="es-MX"/>
        </w:rPr>
        <w:t>Este Colegio no registra bienes para su transformación por ser un Organismo Descentralizado que presta servicios de Educación Media Superior.</w:t>
      </w:r>
    </w:p>
    <w:p w:rsidR="003E1D86" w:rsidRDefault="003E1D86" w:rsidP="003E1D86">
      <w:pPr>
        <w:pStyle w:val="ROMANOS"/>
        <w:spacing w:after="0" w:line="240" w:lineRule="exact"/>
        <w:ind w:left="648" w:firstLine="0"/>
        <w:rPr>
          <w:b/>
          <w:lang w:val="es-MX"/>
        </w:rPr>
      </w:pPr>
    </w:p>
    <w:p w:rsidR="003E1D86" w:rsidRPr="00842631" w:rsidRDefault="003E1D86" w:rsidP="003E1D86">
      <w:pPr>
        <w:pStyle w:val="ROMANOS"/>
        <w:numPr>
          <w:ilvl w:val="0"/>
          <w:numId w:val="12"/>
        </w:numPr>
        <w:spacing w:after="0" w:line="240" w:lineRule="exact"/>
        <w:rPr>
          <w:b/>
          <w:lang w:val="es-MX"/>
        </w:rPr>
      </w:pPr>
      <w:r w:rsidRPr="00842631">
        <w:rPr>
          <w:b/>
          <w:lang w:val="es-MX"/>
        </w:rPr>
        <w:t xml:space="preserve">Inventarios. </w:t>
      </w:r>
    </w:p>
    <w:p w:rsidR="00E9226B" w:rsidRPr="009F0813" w:rsidRDefault="00E9226B" w:rsidP="00E9226B">
      <w:pPr>
        <w:pStyle w:val="ROMANOS"/>
        <w:spacing w:after="0" w:line="240" w:lineRule="exact"/>
        <w:ind w:left="648" w:firstLine="0"/>
        <w:rPr>
          <w:lang w:val="es-MX"/>
        </w:rPr>
      </w:pPr>
      <w:r>
        <w:rPr>
          <w:lang w:val="es-MX"/>
        </w:rPr>
        <w:t>Este Colegio no registra inventario de bienes por ser un Organismo Descentralizado que presta servicios de Educación Media Superior.</w:t>
      </w:r>
    </w:p>
    <w:p w:rsidR="00E9226B" w:rsidRDefault="00E9226B" w:rsidP="00E9226B">
      <w:pPr>
        <w:pStyle w:val="ROMANOS"/>
        <w:spacing w:after="0" w:line="240" w:lineRule="exact"/>
        <w:ind w:left="648" w:firstLine="0"/>
        <w:rPr>
          <w:b/>
          <w:lang w:val="es-MX"/>
        </w:rPr>
      </w:pPr>
    </w:p>
    <w:p w:rsidR="003E1D86" w:rsidRDefault="003E1D86" w:rsidP="003E1D86">
      <w:pPr>
        <w:pStyle w:val="ROMANOS"/>
        <w:numPr>
          <w:ilvl w:val="0"/>
          <w:numId w:val="12"/>
        </w:numPr>
        <w:spacing w:after="0" w:line="240" w:lineRule="exact"/>
        <w:rPr>
          <w:b/>
          <w:lang w:val="es-MX"/>
        </w:rPr>
      </w:pPr>
      <w:r w:rsidRPr="004E017C">
        <w:rPr>
          <w:b/>
          <w:lang w:val="es-MX"/>
        </w:rPr>
        <w:t>Almacén.</w:t>
      </w:r>
    </w:p>
    <w:p w:rsidR="00E9226B" w:rsidRPr="004E017C" w:rsidRDefault="00A71537" w:rsidP="00E9226B">
      <w:pPr>
        <w:pStyle w:val="ROMANOS"/>
        <w:spacing w:after="0" w:line="240" w:lineRule="exact"/>
        <w:ind w:left="648" w:firstLine="0"/>
        <w:rPr>
          <w:b/>
          <w:lang w:val="es-MX"/>
        </w:rPr>
      </w:pPr>
      <w:r>
        <w:rPr>
          <w:lang w:val="es-MX"/>
        </w:rPr>
        <w:t>Este Colegio no registra Almacén por ser un Organismo Descentralizado que presta servicios de Educación Media Superior.</w:t>
      </w:r>
    </w:p>
    <w:p w:rsidR="003E1D86" w:rsidRDefault="003E1D86" w:rsidP="003E1D86">
      <w:pPr>
        <w:pStyle w:val="ROMANOS"/>
        <w:numPr>
          <w:ilvl w:val="0"/>
          <w:numId w:val="12"/>
        </w:numPr>
        <w:spacing w:after="0" w:line="240" w:lineRule="exact"/>
        <w:rPr>
          <w:b/>
          <w:lang w:val="es-MX"/>
        </w:rPr>
      </w:pPr>
      <w:r w:rsidRPr="004E017C">
        <w:rPr>
          <w:b/>
          <w:lang w:val="es-MX"/>
        </w:rPr>
        <w:t>I</w:t>
      </w:r>
      <w:r w:rsidRPr="00384644">
        <w:rPr>
          <w:b/>
          <w:lang w:val="es-MX"/>
        </w:rPr>
        <w:t>nversiones Financieras</w:t>
      </w:r>
    </w:p>
    <w:p w:rsidR="003E1D86" w:rsidRDefault="00DE27F9" w:rsidP="003E1D86">
      <w:pPr>
        <w:pStyle w:val="ROMANOS"/>
        <w:spacing w:after="0" w:line="240" w:lineRule="exact"/>
        <w:ind w:left="648" w:firstLine="0"/>
        <w:rPr>
          <w:lang w:val="es-MX"/>
        </w:rPr>
      </w:pPr>
      <w:r>
        <w:rPr>
          <w:lang w:val="es-MX"/>
        </w:rPr>
        <w:t>Este Colegio no realiza Inversiones financieras que pongan en riesgo el recurso proveniente d</w:t>
      </w:r>
      <w:r w:rsidR="00243C93">
        <w:rPr>
          <w:lang w:val="es-MX"/>
        </w:rPr>
        <w:t>e transferencias y asignaciones derivadas de Convenio de Coordinación</w:t>
      </w:r>
      <w:r>
        <w:rPr>
          <w:lang w:val="es-MX"/>
        </w:rPr>
        <w:t>.</w:t>
      </w:r>
    </w:p>
    <w:p w:rsidR="009A0E79" w:rsidRPr="004E017C" w:rsidRDefault="009A0E79" w:rsidP="003E1D86">
      <w:pPr>
        <w:pStyle w:val="ROMANOS"/>
        <w:spacing w:after="0" w:line="240" w:lineRule="exact"/>
        <w:ind w:left="648" w:firstLine="0"/>
        <w:rPr>
          <w:lang w:val="es-MX"/>
        </w:rPr>
      </w:pPr>
    </w:p>
    <w:p w:rsidR="003E1D86" w:rsidRDefault="003E1D86" w:rsidP="003E1D86">
      <w:pPr>
        <w:pStyle w:val="ROMANOS"/>
        <w:numPr>
          <w:ilvl w:val="0"/>
          <w:numId w:val="12"/>
        </w:numPr>
        <w:spacing w:after="0" w:line="240" w:lineRule="exact"/>
        <w:rPr>
          <w:lang w:val="es-MX"/>
        </w:rPr>
      </w:pPr>
      <w:r w:rsidRPr="004E017C">
        <w:rPr>
          <w:b/>
          <w:lang w:val="es-MX"/>
        </w:rPr>
        <w:t>Aportaciones de capital</w:t>
      </w:r>
      <w:r>
        <w:rPr>
          <w:lang w:val="es-MX"/>
        </w:rPr>
        <w:t>.</w:t>
      </w:r>
    </w:p>
    <w:p w:rsidR="003E1D86" w:rsidRDefault="00DE27F9" w:rsidP="003E1D86">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Colegio.</w:t>
      </w:r>
    </w:p>
    <w:p w:rsidR="00BB4EC7" w:rsidRDefault="00BB4EC7" w:rsidP="003E1D86">
      <w:pPr>
        <w:pStyle w:val="ROMANOS"/>
        <w:spacing w:after="0" w:line="240" w:lineRule="exact"/>
        <w:ind w:left="648" w:firstLine="0"/>
        <w:rPr>
          <w:lang w:val="es-MX"/>
        </w:rPr>
      </w:pPr>
    </w:p>
    <w:p w:rsidR="003E1D86" w:rsidRDefault="003E1D86" w:rsidP="003E1D86">
      <w:pPr>
        <w:pStyle w:val="ROMANOS"/>
        <w:numPr>
          <w:ilvl w:val="0"/>
          <w:numId w:val="12"/>
        </w:numPr>
        <w:spacing w:after="0" w:line="240" w:lineRule="exact"/>
        <w:rPr>
          <w:b/>
          <w:lang w:val="es-MX"/>
        </w:rPr>
      </w:pPr>
      <w:r w:rsidRPr="00384644">
        <w:rPr>
          <w:b/>
          <w:lang w:val="es-MX"/>
        </w:rPr>
        <w:t>Bienes Muebles, Inmuebles e Intangibles</w:t>
      </w:r>
    </w:p>
    <w:p w:rsidR="00FB2D8B" w:rsidRDefault="00683E93" w:rsidP="00FB2D8B">
      <w:pPr>
        <w:pStyle w:val="ROMANOS"/>
        <w:spacing w:after="0" w:line="240" w:lineRule="exact"/>
        <w:ind w:left="648" w:firstLine="0"/>
        <w:rPr>
          <w:lang w:val="es-MX"/>
        </w:rPr>
      </w:pPr>
      <w:r>
        <w:rPr>
          <w:lang w:val="es-MX"/>
        </w:rPr>
        <w:t>El valor de los bienes inmuebles del Colegio su</w:t>
      </w:r>
      <w:r w:rsidR="00BB4EC7">
        <w:rPr>
          <w:lang w:val="es-MX"/>
        </w:rPr>
        <w:t>man la cantidad de $142,606,832</w:t>
      </w:r>
      <w:r>
        <w:rPr>
          <w:lang w:val="es-MX"/>
        </w:rPr>
        <w:t>, así mismo los bienes muebles s</w:t>
      </w:r>
      <w:r w:rsidR="00BB4EC7">
        <w:rPr>
          <w:lang w:val="es-MX"/>
        </w:rPr>
        <w:t>uman la cantidad de $64,139,606.</w:t>
      </w:r>
      <w:r>
        <w:rPr>
          <w:lang w:val="es-MX"/>
        </w:rPr>
        <w:t xml:space="preserve"> </w:t>
      </w:r>
    </w:p>
    <w:p w:rsidR="00BB4EC7" w:rsidRDefault="00BB4EC7" w:rsidP="00FB2D8B">
      <w:pPr>
        <w:pStyle w:val="ROMANOS"/>
        <w:spacing w:after="0" w:line="240" w:lineRule="exact"/>
        <w:ind w:left="648" w:firstLine="0"/>
        <w:rPr>
          <w:lang w:val="es-MX"/>
        </w:rPr>
      </w:pPr>
    </w:p>
    <w:tbl>
      <w:tblPr>
        <w:tblW w:w="4040" w:type="dxa"/>
        <w:jc w:val="center"/>
        <w:tblCellMar>
          <w:left w:w="70" w:type="dxa"/>
          <w:right w:w="70" w:type="dxa"/>
        </w:tblCellMar>
        <w:tblLook w:val="04A0" w:firstRow="1" w:lastRow="0" w:firstColumn="1" w:lastColumn="0" w:noHBand="0" w:noVBand="1"/>
      </w:tblPr>
      <w:tblGrid>
        <w:gridCol w:w="2320"/>
        <w:gridCol w:w="1720"/>
      </w:tblGrid>
      <w:tr w:rsidR="00BB4EC7" w:rsidRPr="00BB4EC7" w:rsidTr="00BB4EC7">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IMPORTE</w:t>
            </w:r>
          </w:p>
        </w:tc>
      </w:tr>
      <w:tr w:rsidR="00BB4EC7" w:rsidRPr="00BB4EC7"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INMUEBLES</w:t>
            </w:r>
          </w:p>
        </w:tc>
        <w:tc>
          <w:tcPr>
            <w:tcW w:w="1720" w:type="dxa"/>
            <w:tcBorders>
              <w:top w:val="nil"/>
              <w:left w:val="nil"/>
              <w:bottom w:val="single" w:sz="4" w:space="0" w:color="auto"/>
              <w:right w:val="single" w:sz="4" w:space="0" w:color="auto"/>
            </w:tcBorders>
            <w:shd w:val="clear" w:color="auto" w:fill="auto"/>
            <w:noWrap/>
            <w:vAlign w:val="bottom"/>
            <w:hideMark/>
          </w:tcPr>
          <w:p w:rsidR="00BB4EC7" w:rsidRPr="00BB4EC7" w:rsidRDefault="00BB4EC7" w:rsidP="00243C93">
            <w:pPr>
              <w:spacing w:after="0" w:line="240" w:lineRule="auto"/>
              <w:jc w:val="right"/>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142,606,832</w:t>
            </w:r>
          </w:p>
        </w:tc>
      </w:tr>
      <w:tr w:rsidR="00BB4EC7" w:rsidRPr="00BB4EC7"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MUEBLES</w:t>
            </w:r>
          </w:p>
        </w:tc>
        <w:tc>
          <w:tcPr>
            <w:tcW w:w="1720" w:type="dxa"/>
            <w:tcBorders>
              <w:top w:val="nil"/>
              <w:left w:val="nil"/>
              <w:bottom w:val="single" w:sz="4" w:space="0" w:color="auto"/>
              <w:right w:val="single" w:sz="4" w:space="0" w:color="auto"/>
            </w:tcBorders>
            <w:shd w:val="clear" w:color="auto" w:fill="auto"/>
            <w:noWrap/>
            <w:vAlign w:val="bottom"/>
            <w:hideMark/>
          </w:tcPr>
          <w:p w:rsidR="00BB4EC7" w:rsidRPr="00BB4EC7" w:rsidRDefault="00BB4EC7" w:rsidP="004B02C7">
            <w:pPr>
              <w:spacing w:after="0" w:line="240" w:lineRule="auto"/>
              <w:jc w:val="right"/>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6</w:t>
            </w:r>
            <w:r w:rsidR="0090464F">
              <w:rPr>
                <w:rFonts w:ascii="Calibri" w:eastAsia="Times New Roman" w:hAnsi="Calibri" w:cs="Times New Roman"/>
                <w:color w:val="000000"/>
                <w:lang w:eastAsia="es-MX"/>
              </w:rPr>
              <w:t>9</w:t>
            </w:r>
            <w:r w:rsidRPr="00BB4EC7">
              <w:rPr>
                <w:rFonts w:ascii="Calibri" w:eastAsia="Times New Roman" w:hAnsi="Calibri" w:cs="Times New Roman"/>
                <w:color w:val="000000"/>
                <w:lang w:eastAsia="es-MX"/>
              </w:rPr>
              <w:t>,</w:t>
            </w:r>
            <w:r w:rsidR="004B02C7">
              <w:rPr>
                <w:rFonts w:ascii="Calibri" w:eastAsia="Times New Roman" w:hAnsi="Calibri" w:cs="Times New Roman"/>
                <w:color w:val="000000"/>
                <w:lang w:eastAsia="es-MX"/>
              </w:rPr>
              <w:t>362,357</w:t>
            </w:r>
          </w:p>
        </w:tc>
      </w:tr>
      <w:tr w:rsidR="00BB4EC7" w:rsidRPr="00BB4EC7" w:rsidTr="0041075E">
        <w:trPr>
          <w:trHeight w:val="300"/>
          <w:jc w:val="center"/>
        </w:trPr>
        <w:tc>
          <w:tcPr>
            <w:tcW w:w="2320" w:type="dxa"/>
            <w:tcBorders>
              <w:top w:val="nil"/>
              <w:left w:val="single" w:sz="4" w:space="0" w:color="auto"/>
              <w:bottom w:val="nil"/>
              <w:right w:val="single" w:sz="4" w:space="0" w:color="auto"/>
            </w:tcBorders>
            <w:shd w:val="clear" w:color="auto" w:fill="auto"/>
            <w:noWrap/>
            <w:vAlign w:val="bottom"/>
            <w:hideMark/>
          </w:tcPr>
          <w:p w:rsidR="00BB4EC7" w:rsidRPr="00BB4EC7" w:rsidRDefault="00BB4EC7" w:rsidP="00BB4EC7">
            <w:pPr>
              <w:spacing w:after="0" w:line="240" w:lineRule="auto"/>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SUMA</w:t>
            </w:r>
          </w:p>
        </w:tc>
        <w:tc>
          <w:tcPr>
            <w:tcW w:w="1720" w:type="dxa"/>
            <w:tcBorders>
              <w:top w:val="nil"/>
              <w:left w:val="nil"/>
              <w:bottom w:val="nil"/>
              <w:right w:val="single" w:sz="4" w:space="0" w:color="auto"/>
            </w:tcBorders>
            <w:shd w:val="clear" w:color="auto" w:fill="auto"/>
            <w:noWrap/>
            <w:vAlign w:val="bottom"/>
            <w:hideMark/>
          </w:tcPr>
          <w:p w:rsidR="00BB4EC7" w:rsidRPr="00BB4EC7" w:rsidRDefault="00BB4EC7" w:rsidP="004B02C7">
            <w:pPr>
              <w:spacing w:after="0" w:line="240" w:lineRule="auto"/>
              <w:jc w:val="right"/>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2</w:t>
            </w:r>
            <w:r w:rsidR="007F5901">
              <w:rPr>
                <w:rFonts w:ascii="Calibri" w:eastAsia="Times New Roman" w:hAnsi="Calibri" w:cs="Times New Roman"/>
                <w:b/>
                <w:bCs/>
                <w:color w:val="000000"/>
                <w:lang w:eastAsia="es-MX"/>
              </w:rPr>
              <w:t>1</w:t>
            </w:r>
            <w:r w:rsidR="0090464F">
              <w:rPr>
                <w:rFonts w:ascii="Calibri" w:eastAsia="Times New Roman" w:hAnsi="Calibri" w:cs="Times New Roman"/>
                <w:b/>
                <w:bCs/>
                <w:color w:val="000000"/>
                <w:lang w:eastAsia="es-MX"/>
              </w:rPr>
              <w:t>1</w:t>
            </w:r>
            <w:r w:rsidRPr="00BB4EC7">
              <w:rPr>
                <w:rFonts w:ascii="Calibri" w:eastAsia="Times New Roman" w:hAnsi="Calibri" w:cs="Times New Roman"/>
                <w:b/>
                <w:bCs/>
                <w:color w:val="000000"/>
                <w:lang w:eastAsia="es-MX"/>
              </w:rPr>
              <w:t>,</w:t>
            </w:r>
            <w:r w:rsidR="004B02C7">
              <w:rPr>
                <w:rFonts w:ascii="Calibri" w:eastAsia="Times New Roman" w:hAnsi="Calibri" w:cs="Times New Roman"/>
                <w:b/>
                <w:bCs/>
                <w:color w:val="000000"/>
                <w:lang w:eastAsia="es-MX"/>
              </w:rPr>
              <w:t>969</w:t>
            </w:r>
            <w:r w:rsidR="007F5901">
              <w:rPr>
                <w:rFonts w:ascii="Calibri" w:eastAsia="Times New Roman" w:hAnsi="Calibri" w:cs="Times New Roman"/>
                <w:b/>
                <w:bCs/>
                <w:color w:val="000000"/>
                <w:lang w:eastAsia="es-MX"/>
              </w:rPr>
              <w:t>,</w:t>
            </w:r>
            <w:r w:rsidR="004B02C7">
              <w:rPr>
                <w:rFonts w:ascii="Calibri" w:eastAsia="Times New Roman" w:hAnsi="Calibri" w:cs="Times New Roman"/>
                <w:b/>
                <w:bCs/>
                <w:color w:val="000000"/>
                <w:lang w:eastAsia="es-MX"/>
              </w:rPr>
              <w:t>189</w:t>
            </w:r>
          </w:p>
        </w:tc>
      </w:tr>
      <w:tr w:rsidR="0041075E" w:rsidRPr="0041075E" w:rsidTr="0041075E">
        <w:trPr>
          <w:trHeight w:val="300"/>
          <w:jc w:val="center"/>
        </w:trPr>
        <w:tc>
          <w:tcPr>
            <w:tcW w:w="2320" w:type="dxa"/>
            <w:tcBorders>
              <w:top w:val="nil"/>
              <w:left w:val="single" w:sz="4" w:space="0" w:color="auto"/>
              <w:bottom w:val="nil"/>
              <w:right w:val="single" w:sz="4" w:space="0" w:color="auto"/>
            </w:tcBorders>
            <w:shd w:val="clear" w:color="auto" w:fill="auto"/>
            <w:noWrap/>
            <w:vAlign w:val="bottom"/>
          </w:tcPr>
          <w:p w:rsidR="0041075E" w:rsidRPr="0041075E" w:rsidRDefault="0041075E" w:rsidP="00BB4EC7">
            <w:pPr>
              <w:spacing w:after="0" w:line="240" w:lineRule="auto"/>
              <w:rPr>
                <w:rFonts w:ascii="Calibri" w:eastAsia="Times New Roman" w:hAnsi="Calibri" w:cs="Times New Roman"/>
                <w:bCs/>
                <w:color w:val="000000"/>
                <w:lang w:eastAsia="es-MX"/>
              </w:rPr>
            </w:pPr>
            <w:r w:rsidRPr="0041075E">
              <w:rPr>
                <w:rFonts w:ascii="Calibri" w:eastAsia="Times New Roman" w:hAnsi="Calibri" w:cs="Times New Roman"/>
                <w:bCs/>
                <w:color w:val="000000"/>
                <w:lang w:eastAsia="es-MX"/>
              </w:rPr>
              <w:t>ACTIVOS INTANGIBLES</w:t>
            </w:r>
          </w:p>
        </w:tc>
        <w:tc>
          <w:tcPr>
            <w:tcW w:w="1720" w:type="dxa"/>
            <w:tcBorders>
              <w:top w:val="nil"/>
              <w:left w:val="nil"/>
              <w:bottom w:val="nil"/>
              <w:right w:val="single" w:sz="4" w:space="0" w:color="auto"/>
            </w:tcBorders>
            <w:shd w:val="clear" w:color="auto" w:fill="auto"/>
            <w:noWrap/>
            <w:vAlign w:val="bottom"/>
          </w:tcPr>
          <w:p w:rsidR="0041075E" w:rsidRPr="0041075E" w:rsidRDefault="004B02C7" w:rsidP="004B02C7">
            <w:pPr>
              <w:spacing w:after="0" w:line="240" w:lineRule="auto"/>
              <w:rPr>
                <w:rFonts w:ascii="Calibri" w:eastAsia="Times New Roman" w:hAnsi="Calibri" w:cs="Times New Roman"/>
                <w:bCs/>
                <w:color w:val="000000"/>
                <w:lang w:eastAsia="es-MX"/>
              </w:rPr>
            </w:pPr>
            <w:r>
              <w:rPr>
                <w:rFonts w:ascii="Calibri" w:eastAsia="Times New Roman" w:hAnsi="Calibri" w:cs="Times New Roman"/>
                <w:bCs/>
                <w:color w:val="000000"/>
                <w:lang w:eastAsia="es-MX"/>
              </w:rPr>
              <w:t xml:space="preserve">                 151,585</w:t>
            </w:r>
          </w:p>
        </w:tc>
      </w:tr>
      <w:tr w:rsidR="0041075E" w:rsidRPr="0041075E" w:rsidTr="00BB4EC7">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rsidR="0041075E" w:rsidRPr="0041075E" w:rsidRDefault="0041075E" w:rsidP="00BB4EC7">
            <w:pPr>
              <w:spacing w:after="0" w:line="240" w:lineRule="auto"/>
              <w:rPr>
                <w:rFonts w:ascii="Calibri" w:eastAsia="Times New Roman" w:hAnsi="Calibri" w:cs="Times New Roman"/>
                <w:b/>
                <w:bCs/>
                <w:color w:val="000000"/>
                <w:lang w:eastAsia="es-MX"/>
              </w:rPr>
            </w:pPr>
            <w:r w:rsidRPr="0041075E">
              <w:rPr>
                <w:rFonts w:ascii="Calibri" w:eastAsia="Times New Roman" w:hAnsi="Calibri" w:cs="Times New Roman"/>
                <w:b/>
                <w:bCs/>
                <w:color w:val="000000"/>
                <w:lang w:eastAsia="es-MX"/>
              </w:rPr>
              <w:t>TOTAL</w:t>
            </w:r>
          </w:p>
        </w:tc>
        <w:tc>
          <w:tcPr>
            <w:tcW w:w="1720" w:type="dxa"/>
            <w:tcBorders>
              <w:top w:val="nil"/>
              <w:left w:val="nil"/>
              <w:bottom w:val="single" w:sz="4" w:space="0" w:color="auto"/>
              <w:right w:val="single" w:sz="4" w:space="0" w:color="auto"/>
            </w:tcBorders>
            <w:shd w:val="clear" w:color="auto" w:fill="auto"/>
            <w:noWrap/>
            <w:vAlign w:val="bottom"/>
          </w:tcPr>
          <w:p w:rsidR="0041075E" w:rsidRPr="0041075E" w:rsidRDefault="0041075E" w:rsidP="004B02C7">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Pr="0041075E">
              <w:rPr>
                <w:rFonts w:ascii="Calibri" w:eastAsia="Times New Roman" w:hAnsi="Calibri" w:cs="Times New Roman"/>
                <w:b/>
                <w:bCs/>
                <w:color w:val="000000"/>
                <w:lang w:eastAsia="es-MX"/>
              </w:rPr>
              <w:t>2</w:t>
            </w:r>
            <w:r w:rsidR="007F5901">
              <w:rPr>
                <w:rFonts w:ascii="Calibri" w:eastAsia="Times New Roman" w:hAnsi="Calibri" w:cs="Times New Roman"/>
                <w:b/>
                <w:bCs/>
                <w:color w:val="000000"/>
                <w:lang w:eastAsia="es-MX"/>
              </w:rPr>
              <w:t>1</w:t>
            </w:r>
            <w:r w:rsidR="004B02C7">
              <w:rPr>
                <w:rFonts w:ascii="Calibri" w:eastAsia="Times New Roman" w:hAnsi="Calibri" w:cs="Times New Roman"/>
                <w:b/>
                <w:bCs/>
                <w:color w:val="000000"/>
                <w:lang w:eastAsia="es-MX"/>
              </w:rPr>
              <w:t>2</w:t>
            </w:r>
            <w:r w:rsidR="007F5901">
              <w:rPr>
                <w:rFonts w:ascii="Calibri" w:eastAsia="Times New Roman" w:hAnsi="Calibri" w:cs="Times New Roman"/>
                <w:b/>
                <w:bCs/>
                <w:color w:val="000000"/>
                <w:lang w:eastAsia="es-MX"/>
              </w:rPr>
              <w:t>,</w:t>
            </w:r>
            <w:r w:rsidR="004B02C7">
              <w:rPr>
                <w:rFonts w:ascii="Calibri" w:eastAsia="Times New Roman" w:hAnsi="Calibri" w:cs="Times New Roman"/>
                <w:b/>
                <w:bCs/>
                <w:color w:val="000000"/>
                <w:lang w:eastAsia="es-MX"/>
              </w:rPr>
              <w:t>120</w:t>
            </w:r>
            <w:r w:rsidR="007F5901">
              <w:rPr>
                <w:rFonts w:ascii="Calibri" w:eastAsia="Times New Roman" w:hAnsi="Calibri" w:cs="Times New Roman"/>
                <w:b/>
                <w:bCs/>
                <w:color w:val="000000"/>
                <w:lang w:eastAsia="es-MX"/>
              </w:rPr>
              <w:t>,</w:t>
            </w:r>
            <w:r w:rsidR="004B02C7">
              <w:rPr>
                <w:rFonts w:ascii="Calibri" w:eastAsia="Times New Roman" w:hAnsi="Calibri" w:cs="Times New Roman"/>
                <w:b/>
                <w:bCs/>
                <w:color w:val="000000"/>
                <w:lang w:eastAsia="es-MX"/>
              </w:rPr>
              <w:t>774</w:t>
            </w:r>
          </w:p>
        </w:tc>
      </w:tr>
    </w:tbl>
    <w:p w:rsidR="00BB4EC7" w:rsidRPr="0041075E" w:rsidRDefault="00BB4EC7" w:rsidP="00FB2D8B">
      <w:pPr>
        <w:pStyle w:val="ROMANOS"/>
        <w:spacing w:after="0" w:line="240" w:lineRule="exact"/>
        <w:ind w:left="648" w:firstLine="0"/>
        <w:rPr>
          <w:lang w:val="es-MX"/>
        </w:rPr>
      </w:pPr>
    </w:p>
    <w:p w:rsidR="003E1D86" w:rsidRPr="004E017C" w:rsidRDefault="003E1D86" w:rsidP="00EE206C">
      <w:pPr>
        <w:pStyle w:val="ROMANOS"/>
        <w:numPr>
          <w:ilvl w:val="0"/>
          <w:numId w:val="12"/>
        </w:numPr>
        <w:spacing w:after="0" w:line="240" w:lineRule="exact"/>
        <w:rPr>
          <w:b/>
          <w:lang w:val="es-MX"/>
        </w:rPr>
      </w:pPr>
      <w:r w:rsidRPr="004E017C">
        <w:rPr>
          <w:b/>
          <w:lang w:val="es-MX"/>
        </w:rPr>
        <w:t>Activos intangibles</w:t>
      </w:r>
    </w:p>
    <w:p w:rsidR="00D81585" w:rsidRDefault="00BB4EC7" w:rsidP="003E1D86">
      <w:pPr>
        <w:pStyle w:val="ROMANOS"/>
        <w:spacing w:after="0" w:line="240" w:lineRule="exact"/>
        <w:ind w:left="648" w:firstLine="0"/>
        <w:rPr>
          <w:lang w:val="es-MX"/>
        </w:rPr>
      </w:pPr>
      <w:r>
        <w:rPr>
          <w:lang w:val="es-MX"/>
        </w:rPr>
        <w:t>El valor de los bienes intangibles es por la cantidad de $</w:t>
      </w:r>
      <w:r w:rsidR="004B02C7">
        <w:rPr>
          <w:lang w:val="es-MX"/>
        </w:rPr>
        <w:t>151,585</w:t>
      </w:r>
      <w:r>
        <w:rPr>
          <w:lang w:val="es-MX"/>
        </w:rPr>
        <w:t xml:space="preserve"> </w:t>
      </w:r>
      <w:r w:rsidR="002A3BEB">
        <w:rPr>
          <w:lang w:val="es-MX"/>
        </w:rPr>
        <w:t>por la adquisición de software.</w:t>
      </w:r>
    </w:p>
    <w:p w:rsidR="002A3BEB" w:rsidRPr="00384644" w:rsidRDefault="002A3BEB" w:rsidP="003E1D86">
      <w:pPr>
        <w:pStyle w:val="ROMANOS"/>
        <w:spacing w:after="0" w:line="240" w:lineRule="exact"/>
        <w:ind w:left="648" w:firstLine="0"/>
        <w:rPr>
          <w:lang w:val="es-MX"/>
        </w:rPr>
      </w:pPr>
    </w:p>
    <w:p w:rsidR="003E1D86" w:rsidRDefault="003E1D86" w:rsidP="00EE206C">
      <w:pPr>
        <w:pStyle w:val="ROMANOS"/>
        <w:numPr>
          <w:ilvl w:val="0"/>
          <w:numId w:val="12"/>
        </w:numPr>
        <w:spacing w:after="0" w:line="240" w:lineRule="exact"/>
        <w:rPr>
          <w:b/>
          <w:lang w:val="es-MX"/>
        </w:rPr>
      </w:pPr>
      <w:r w:rsidRPr="00384644">
        <w:rPr>
          <w:b/>
          <w:lang w:val="es-MX"/>
        </w:rPr>
        <w:t>Estimaciones y Deterioros</w:t>
      </w:r>
    </w:p>
    <w:p w:rsidR="00EE206C" w:rsidRDefault="00EE206C" w:rsidP="00EE206C">
      <w:pPr>
        <w:pStyle w:val="ROMANOS"/>
        <w:spacing w:after="0" w:line="240" w:lineRule="exact"/>
        <w:ind w:left="648" w:firstLine="0"/>
        <w:rPr>
          <w:lang w:val="es-MX"/>
        </w:rPr>
      </w:pPr>
      <w:r w:rsidRPr="00EE206C">
        <w:rPr>
          <w:lang w:val="es-MX"/>
        </w:rPr>
        <w:t>El Colegio no registra estimaciones y deterioros</w:t>
      </w:r>
      <w:r>
        <w:rPr>
          <w:lang w:val="es-MX"/>
        </w:rPr>
        <w:t>.</w:t>
      </w:r>
    </w:p>
    <w:p w:rsidR="00EE206C" w:rsidRPr="00EE206C" w:rsidRDefault="00EE206C" w:rsidP="00EE206C">
      <w:pPr>
        <w:pStyle w:val="ROMANOS"/>
        <w:spacing w:after="0" w:line="240" w:lineRule="exact"/>
        <w:ind w:left="648" w:firstLine="0"/>
        <w:rPr>
          <w:lang w:val="es-MX"/>
        </w:rPr>
      </w:pPr>
    </w:p>
    <w:p w:rsidR="003E1D86" w:rsidRPr="00FE5B9E" w:rsidRDefault="003E1D86" w:rsidP="003E1D86">
      <w:pPr>
        <w:pStyle w:val="ROMANOS"/>
        <w:numPr>
          <w:ilvl w:val="0"/>
          <w:numId w:val="12"/>
        </w:numPr>
        <w:spacing w:after="0" w:line="240" w:lineRule="exact"/>
        <w:rPr>
          <w:b/>
          <w:lang w:val="es-MX"/>
        </w:rPr>
      </w:pPr>
      <w:r w:rsidRPr="00FE5B9E">
        <w:rPr>
          <w:b/>
          <w:lang w:val="es-MX"/>
        </w:rPr>
        <w:lastRenderedPageBreak/>
        <w:t>Estimación de cuentas incobrables.</w:t>
      </w:r>
    </w:p>
    <w:p w:rsidR="00EE206C" w:rsidRPr="009F0813" w:rsidRDefault="00EE206C" w:rsidP="00EE206C">
      <w:pPr>
        <w:pStyle w:val="ROMANOS"/>
        <w:spacing w:after="0" w:line="240" w:lineRule="exact"/>
        <w:ind w:left="648" w:firstLine="0"/>
        <w:rPr>
          <w:lang w:val="es-MX"/>
        </w:rPr>
      </w:pPr>
      <w:r>
        <w:rPr>
          <w:lang w:val="es-MX"/>
        </w:rPr>
        <w:t>Este Colegio no registra cuentas incobrables por ser un Organismo Descentralizado que presta servicios de Educación Media Superior y las cuotas de aportaciones que se recaudan por alumnos son voluntarias.</w:t>
      </w:r>
    </w:p>
    <w:p w:rsidR="003E1D86" w:rsidRPr="00384644" w:rsidRDefault="003E1D86" w:rsidP="003E1D86">
      <w:pPr>
        <w:pStyle w:val="ROMANOS"/>
        <w:spacing w:after="0" w:line="240" w:lineRule="exact"/>
        <w:rPr>
          <w:b/>
          <w:lang w:val="es-MX"/>
        </w:rPr>
      </w:pPr>
      <w:r w:rsidRPr="00384644">
        <w:rPr>
          <w:b/>
          <w:lang w:val="es-MX"/>
        </w:rPr>
        <w:tab/>
      </w:r>
    </w:p>
    <w:p w:rsidR="003E1D86" w:rsidRPr="00384644" w:rsidRDefault="003E1D86" w:rsidP="003E1D86">
      <w:pPr>
        <w:pStyle w:val="ROMANOS"/>
        <w:spacing w:after="0" w:line="240" w:lineRule="exact"/>
        <w:rPr>
          <w:b/>
          <w:lang w:val="es-MX"/>
        </w:rPr>
      </w:pPr>
      <w:r w:rsidRPr="00384644">
        <w:rPr>
          <w:b/>
          <w:lang w:val="es-MX"/>
        </w:rPr>
        <w:tab/>
        <w:t>Otros Activos</w:t>
      </w:r>
    </w:p>
    <w:p w:rsidR="00266BA8" w:rsidRDefault="003E1D86" w:rsidP="002A3BEB">
      <w:pPr>
        <w:pStyle w:val="ROMANOS"/>
        <w:spacing w:after="0" w:line="240" w:lineRule="exact"/>
        <w:rPr>
          <w:b/>
          <w:lang w:val="es-MX"/>
        </w:rPr>
      </w:pPr>
      <w:r w:rsidRPr="00E06B24">
        <w:rPr>
          <w:lang w:val="es-MX"/>
        </w:rPr>
        <w:t xml:space="preserve">11.  </w:t>
      </w:r>
      <w:r w:rsidR="00EE206C">
        <w:rPr>
          <w:lang w:val="es-MX"/>
        </w:rPr>
        <w:t>Este Colegio no tiene registros de otros activos que se sean identificados.</w:t>
      </w:r>
    </w:p>
    <w:p w:rsidR="009462AD" w:rsidRDefault="009462AD" w:rsidP="003E1D86">
      <w:pPr>
        <w:pStyle w:val="ROMANOS"/>
        <w:spacing w:after="0" w:line="240" w:lineRule="exact"/>
        <w:ind w:left="432"/>
        <w:rPr>
          <w:b/>
          <w:lang w:val="es-MX"/>
        </w:rPr>
      </w:pPr>
    </w:p>
    <w:p w:rsidR="00266BA8" w:rsidRPr="00E06B24" w:rsidRDefault="00266BA8" w:rsidP="003E1D86">
      <w:pPr>
        <w:pStyle w:val="ROMANOS"/>
        <w:spacing w:after="0" w:line="240" w:lineRule="exact"/>
        <w:ind w:left="432"/>
        <w:rPr>
          <w:b/>
          <w:lang w:val="es-MX"/>
        </w:rPr>
      </w:pPr>
    </w:p>
    <w:p w:rsidR="003E1D86" w:rsidRPr="00E06B24" w:rsidRDefault="003E1D86" w:rsidP="003E1D86">
      <w:pPr>
        <w:pStyle w:val="ROMANOS"/>
        <w:spacing w:after="0" w:line="240" w:lineRule="exact"/>
        <w:ind w:left="432"/>
        <w:rPr>
          <w:b/>
          <w:lang w:val="es-MX"/>
        </w:rPr>
      </w:pPr>
      <w:r w:rsidRPr="00E06B24">
        <w:rPr>
          <w:b/>
          <w:lang w:val="es-MX"/>
        </w:rPr>
        <w:t>Pasivo</w:t>
      </w:r>
    </w:p>
    <w:p w:rsidR="00184C1B" w:rsidRDefault="003E1D86" w:rsidP="003E1D86">
      <w:pPr>
        <w:pStyle w:val="Prrafodelista"/>
        <w:numPr>
          <w:ilvl w:val="0"/>
          <w:numId w:val="6"/>
        </w:numPr>
        <w:autoSpaceDE w:val="0"/>
        <w:autoSpaceDN w:val="0"/>
        <w:adjustRightInd w:val="0"/>
        <w:spacing w:before="80" w:line="250" w:lineRule="exact"/>
        <w:jc w:val="both"/>
        <w:rPr>
          <w:rFonts w:ascii="Arial" w:hAnsi="Arial" w:cs="Arial"/>
          <w:sz w:val="18"/>
          <w:szCs w:val="18"/>
        </w:rPr>
      </w:pPr>
      <w:r w:rsidRPr="00801210">
        <w:rPr>
          <w:rFonts w:ascii="Arial" w:hAnsi="Arial" w:cs="Arial"/>
          <w:sz w:val="18"/>
          <w:szCs w:val="18"/>
        </w:rPr>
        <w:t xml:space="preserve">Este </w:t>
      </w:r>
      <w:r>
        <w:rPr>
          <w:rFonts w:ascii="Arial" w:hAnsi="Arial" w:cs="Arial"/>
          <w:sz w:val="18"/>
          <w:szCs w:val="18"/>
        </w:rPr>
        <w:t>rubro se compone por</w:t>
      </w:r>
      <w:r w:rsidR="007F5901">
        <w:rPr>
          <w:rFonts w:ascii="Arial" w:hAnsi="Arial" w:cs="Arial"/>
          <w:sz w:val="18"/>
          <w:szCs w:val="18"/>
        </w:rPr>
        <w:t xml:space="preserve"> proveedores de bienes y servicios que al cierre del </w:t>
      </w:r>
      <w:r w:rsidR="00E010FB">
        <w:rPr>
          <w:rFonts w:ascii="Arial" w:hAnsi="Arial" w:cs="Arial"/>
          <w:sz w:val="18"/>
          <w:szCs w:val="18"/>
        </w:rPr>
        <w:t>primer</w:t>
      </w:r>
      <w:r w:rsidR="007F5901">
        <w:rPr>
          <w:rFonts w:ascii="Arial" w:hAnsi="Arial" w:cs="Arial"/>
          <w:sz w:val="18"/>
          <w:szCs w:val="18"/>
        </w:rPr>
        <w:t xml:space="preserve"> trimestre quedaron devengados, y fondo de administración a terceros que incluye retenciones de impuesto sobre la renta, cuotas al IMSS, fondo de ahorro retenido y patronal pendiente de pago a trabajadores inactivos, cuotas sindicales retenidas, pensiones alimenticias e impuesto sobre nóminas, conceptos que serán pagados en el mes </w:t>
      </w:r>
      <w:r w:rsidR="00E23B92">
        <w:rPr>
          <w:rFonts w:ascii="Arial" w:hAnsi="Arial" w:cs="Arial"/>
          <w:sz w:val="18"/>
          <w:szCs w:val="18"/>
        </w:rPr>
        <w:t>inmediato posterior</w:t>
      </w:r>
      <w:r w:rsidR="007F5901">
        <w:rPr>
          <w:rFonts w:ascii="Arial" w:hAnsi="Arial" w:cs="Arial"/>
          <w:sz w:val="18"/>
          <w:szCs w:val="18"/>
        </w:rPr>
        <w:t>.</w:t>
      </w:r>
      <w:r w:rsidRPr="00801210">
        <w:rPr>
          <w:rFonts w:ascii="Arial" w:hAnsi="Arial" w:cs="Arial"/>
          <w:sz w:val="18"/>
          <w:szCs w:val="18"/>
        </w:rPr>
        <w:t xml:space="preserve"> </w:t>
      </w:r>
    </w:p>
    <w:p w:rsidR="003E1D86" w:rsidRPr="00801210" w:rsidRDefault="003E1D86" w:rsidP="00184C1B">
      <w:pPr>
        <w:pStyle w:val="Prrafodelista"/>
        <w:autoSpaceDE w:val="0"/>
        <w:autoSpaceDN w:val="0"/>
        <w:adjustRightInd w:val="0"/>
        <w:spacing w:before="80" w:line="250" w:lineRule="exact"/>
        <w:ind w:left="648"/>
        <w:jc w:val="both"/>
        <w:rPr>
          <w:rFonts w:ascii="Arial" w:hAnsi="Arial" w:cs="Arial"/>
          <w:sz w:val="18"/>
          <w:szCs w:val="18"/>
        </w:rPr>
      </w:pPr>
      <w:r w:rsidRPr="00801210">
        <w:rPr>
          <w:rFonts w:ascii="Arial" w:hAnsi="Arial" w:cs="Arial"/>
          <w:sz w:val="18"/>
          <w:szCs w:val="18"/>
        </w:rPr>
        <w:t>A continuación se presenta la integración de este rubro: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9D7FE4" w:rsidRPr="00801210" w:rsidTr="007231F5">
        <w:trPr>
          <w:trHeight w:val="594"/>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9D7FE4" w:rsidP="00520115">
            <w:pPr>
              <w:spacing w:before="2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F57EC8" w:rsidP="00F57EC8">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9D7FE4" w:rsidRPr="00801210" w:rsidTr="00520115">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P</w:t>
            </w:r>
            <w:r w:rsidRPr="00801210">
              <w:rPr>
                <w:rFonts w:ascii="Arial" w:hAnsi="Arial" w:cs="Arial"/>
                <w:sz w:val="18"/>
                <w:szCs w:val="18"/>
              </w:rPr>
              <w:t>roveedores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4B02C7">
            <w:pPr>
              <w:autoSpaceDE w:val="0"/>
              <w:autoSpaceDN w:val="0"/>
              <w:adjustRightInd w:val="0"/>
              <w:spacing w:before="20"/>
              <w:jc w:val="right"/>
              <w:rPr>
                <w:rFonts w:ascii="Arial" w:hAnsi="Arial" w:cs="Arial"/>
                <w:sz w:val="18"/>
                <w:szCs w:val="18"/>
              </w:rPr>
            </w:pPr>
            <w:r>
              <w:rPr>
                <w:rFonts w:ascii="Arial" w:hAnsi="Arial" w:cs="Arial"/>
                <w:sz w:val="18"/>
                <w:szCs w:val="18"/>
              </w:rPr>
              <w:t>$</w:t>
            </w:r>
            <w:r w:rsidR="004B02C7">
              <w:rPr>
                <w:rFonts w:ascii="Arial" w:hAnsi="Arial" w:cs="Arial"/>
                <w:sz w:val="18"/>
                <w:szCs w:val="18"/>
              </w:rPr>
              <w:t>169,573</w:t>
            </w:r>
          </w:p>
        </w:tc>
        <w:tc>
          <w:tcPr>
            <w:tcW w:w="2429" w:type="dxa"/>
            <w:tcBorders>
              <w:top w:val="single" w:sz="4" w:space="0" w:color="auto"/>
              <w:left w:val="single" w:sz="4" w:space="0" w:color="auto"/>
              <w:bottom w:val="single" w:sz="4" w:space="0" w:color="auto"/>
              <w:right w:val="single" w:sz="4" w:space="0" w:color="auto"/>
            </w:tcBorders>
          </w:tcPr>
          <w:p w:rsidR="009D7FE4" w:rsidRPr="00801210" w:rsidRDefault="009D7FE4" w:rsidP="009D7FE4">
            <w:pPr>
              <w:autoSpaceDE w:val="0"/>
              <w:autoSpaceDN w:val="0"/>
              <w:adjustRightInd w:val="0"/>
              <w:spacing w:before="20"/>
              <w:jc w:val="center"/>
              <w:rPr>
                <w:rFonts w:ascii="Arial" w:hAnsi="Arial" w:cs="Arial"/>
                <w:sz w:val="18"/>
                <w:szCs w:val="18"/>
              </w:rPr>
            </w:pPr>
            <w:r>
              <w:rPr>
                <w:rFonts w:ascii="Arial" w:hAnsi="Arial" w:cs="Arial"/>
                <w:sz w:val="18"/>
                <w:szCs w:val="18"/>
              </w:rPr>
              <w:t>Corto plazo</w:t>
            </w:r>
          </w:p>
        </w:tc>
      </w:tr>
      <w:tr w:rsidR="00D1003A"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rsidR="00D1003A" w:rsidRDefault="00D1003A" w:rsidP="00520115">
            <w:pPr>
              <w:autoSpaceDE w:val="0"/>
              <w:autoSpaceDN w:val="0"/>
              <w:adjustRightInd w:val="0"/>
              <w:spacing w:before="20"/>
              <w:jc w:val="both"/>
              <w:rPr>
                <w:rFonts w:ascii="Arial" w:hAnsi="Arial" w:cs="Arial"/>
                <w:sz w:val="18"/>
                <w:szCs w:val="18"/>
              </w:rPr>
            </w:pPr>
            <w:r>
              <w:rPr>
                <w:rFonts w:ascii="Arial" w:hAnsi="Arial" w:cs="Arial"/>
                <w:sz w:val="18"/>
                <w:szCs w:val="18"/>
              </w:rPr>
              <w:t xml:space="preserve">Acreedores Diversos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D1003A" w:rsidRDefault="007F5901" w:rsidP="004B02C7">
            <w:pPr>
              <w:autoSpaceDE w:val="0"/>
              <w:autoSpaceDN w:val="0"/>
              <w:adjustRightInd w:val="0"/>
              <w:spacing w:before="20"/>
              <w:jc w:val="right"/>
              <w:rPr>
                <w:rFonts w:ascii="Arial" w:hAnsi="Arial" w:cs="Arial"/>
                <w:sz w:val="18"/>
                <w:szCs w:val="18"/>
              </w:rPr>
            </w:pPr>
            <w:r>
              <w:rPr>
                <w:rFonts w:ascii="Arial" w:hAnsi="Arial" w:cs="Arial"/>
                <w:sz w:val="18"/>
                <w:szCs w:val="18"/>
              </w:rPr>
              <w:t>$</w:t>
            </w:r>
            <w:r w:rsidR="004B02C7">
              <w:rPr>
                <w:rFonts w:ascii="Arial" w:hAnsi="Arial" w:cs="Arial"/>
                <w:sz w:val="18"/>
                <w:szCs w:val="18"/>
              </w:rPr>
              <w:t>547</w:t>
            </w:r>
          </w:p>
        </w:tc>
        <w:tc>
          <w:tcPr>
            <w:tcW w:w="2429" w:type="dxa"/>
            <w:tcBorders>
              <w:top w:val="single" w:sz="4" w:space="0" w:color="auto"/>
              <w:left w:val="single" w:sz="4" w:space="0" w:color="auto"/>
              <w:bottom w:val="single" w:sz="4" w:space="0" w:color="auto"/>
              <w:right w:val="single" w:sz="4" w:space="0" w:color="auto"/>
            </w:tcBorders>
          </w:tcPr>
          <w:p w:rsidR="00D1003A" w:rsidRPr="001A5506" w:rsidRDefault="00E23B92" w:rsidP="009D7FE4">
            <w:pPr>
              <w:jc w:val="center"/>
              <w:rPr>
                <w:rFonts w:ascii="Arial" w:hAnsi="Arial" w:cs="Arial"/>
                <w:sz w:val="18"/>
                <w:szCs w:val="18"/>
              </w:rPr>
            </w:pPr>
            <w:r>
              <w:rPr>
                <w:rFonts w:ascii="Arial" w:hAnsi="Arial" w:cs="Arial"/>
                <w:sz w:val="18"/>
                <w:szCs w:val="18"/>
              </w:rPr>
              <w:t>Corto plazo</w:t>
            </w:r>
          </w:p>
        </w:tc>
      </w:tr>
      <w:tr w:rsidR="009D7FE4"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4B02C7">
            <w:pPr>
              <w:autoSpaceDE w:val="0"/>
              <w:autoSpaceDN w:val="0"/>
              <w:adjustRightInd w:val="0"/>
              <w:spacing w:before="20"/>
              <w:jc w:val="right"/>
              <w:rPr>
                <w:rFonts w:ascii="Arial" w:hAnsi="Arial" w:cs="Arial"/>
                <w:sz w:val="18"/>
                <w:szCs w:val="18"/>
              </w:rPr>
            </w:pPr>
            <w:r>
              <w:rPr>
                <w:rFonts w:ascii="Arial" w:hAnsi="Arial" w:cs="Arial"/>
                <w:sz w:val="18"/>
                <w:szCs w:val="18"/>
              </w:rPr>
              <w:t>$</w:t>
            </w:r>
            <w:r w:rsidR="004B02C7">
              <w:rPr>
                <w:rFonts w:ascii="Arial" w:hAnsi="Arial" w:cs="Arial"/>
                <w:sz w:val="18"/>
                <w:szCs w:val="18"/>
              </w:rPr>
              <w:t>19,233,040</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bookmarkStart w:id="9" w:name="OLE_LINK3"/>
            <w:r w:rsidRPr="001A5506">
              <w:rPr>
                <w:rFonts w:ascii="Arial" w:hAnsi="Arial" w:cs="Arial"/>
                <w:sz w:val="18"/>
                <w:szCs w:val="18"/>
              </w:rPr>
              <w:t>Corto plazo</w:t>
            </w:r>
            <w:bookmarkEnd w:id="9"/>
          </w:p>
        </w:tc>
      </w:tr>
      <w:tr w:rsidR="009D7FE4" w:rsidRPr="00801210" w:rsidTr="00F57EC8">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7231F5" w:rsidRDefault="009D7FE4" w:rsidP="00520115">
            <w:pPr>
              <w:autoSpaceDE w:val="0"/>
              <w:autoSpaceDN w:val="0"/>
              <w:adjustRightInd w:val="0"/>
              <w:spacing w:before="2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7231F5" w:rsidRDefault="003A5BA0" w:rsidP="00277F93">
            <w:pPr>
              <w:autoSpaceDE w:val="0"/>
              <w:autoSpaceDN w:val="0"/>
              <w:adjustRightInd w:val="0"/>
              <w:spacing w:before="20"/>
              <w:jc w:val="right"/>
              <w:rPr>
                <w:rFonts w:ascii="Arial" w:hAnsi="Arial" w:cs="Arial"/>
                <w:b/>
                <w:sz w:val="18"/>
                <w:szCs w:val="18"/>
              </w:rPr>
            </w:pPr>
            <w:r>
              <w:rPr>
                <w:rFonts w:ascii="Arial" w:hAnsi="Arial" w:cs="Arial"/>
                <w:b/>
                <w:sz w:val="18"/>
                <w:szCs w:val="18"/>
              </w:rPr>
              <w:t>$</w:t>
            </w:r>
            <w:r w:rsidR="00277F93">
              <w:rPr>
                <w:rFonts w:ascii="Arial" w:hAnsi="Arial" w:cs="Arial"/>
                <w:b/>
                <w:sz w:val="18"/>
                <w:szCs w:val="18"/>
              </w:rPr>
              <w:t>19,403</w:t>
            </w:r>
            <w:r w:rsidR="00E23B92">
              <w:rPr>
                <w:rFonts w:ascii="Arial" w:hAnsi="Arial" w:cs="Arial"/>
                <w:b/>
                <w:sz w:val="18"/>
                <w:szCs w:val="18"/>
              </w:rPr>
              <w:t>,</w:t>
            </w:r>
            <w:r w:rsidR="00277F93">
              <w:rPr>
                <w:rFonts w:ascii="Arial" w:hAnsi="Arial" w:cs="Arial"/>
                <w:b/>
                <w:sz w:val="18"/>
                <w:szCs w:val="18"/>
              </w:rPr>
              <w:t>160</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p>
        </w:tc>
      </w:tr>
    </w:tbl>
    <w:p w:rsidR="003E1D86" w:rsidRDefault="003E1D86" w:rsidP="003E1D86">
      <w:pPr>
        <w:pStyle w:val="ROMANOS"/>
        <w:spacing w:after="0" w:line="240" w:lineRule="exact"/>
        <w:rPr>
          <w:lang w:val="es-MX"/>
        </w:rPr>
      </w:pPr>
    </w:p>
    <w:p w:rsidR="0041075E" w:rsidRDefault="0041075E" w:rsidP="003E1D86">
      <w:pPr>
        <w:pStyle w:val="ROMANOS"/>
        <w:spacing w:after="0" w:line="240" w:lineRule="exact"/>
        <w:rPr>
          <w:lang w:val="es-MX"/>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277F93" w:rsidRDefault="00277F93"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8D5FF4" w:rsidRDefault="008D5FF4" w:rsidP="003E1D86">
      <w:pPr>
        <w:pStyle w:val="INCISO"/>
        <w:spacing w:after="0" w:line="240" w:lineRule="exact"/>
        <w:ind w:left="360"/>
        <w:rPr>
          <w:b/>
          <w:smallCaps/>
        </w:rPr>
      </w:pPr>
    </w:p>
    <w:p w:rsidR="003E1D86" w:rsidRPr="00E06B24" w:rsidRDefault="003E1D86" w:rsidP="003E1D86">
      <w:pPr>
        <w:pStyle w:val="INCISO"/>
        <w:spacing w:after="0" w:line="240" w:lineRule="exact"/>
        <w:ind w:left="360"/>
        <w:rPr>
          <w:b/>
          <w:smallCaps/>
        </w:rPr>
      </w:pPr>
      <w:r w:rsidRPr="00E06B24">
        <w:rPr>
          <w:b/>
          <w:smallCaps/>
        </w:rPr>
        <w:lastRenderedPageBreak/>
        <w:t>II)</w:t>
      </w:r>
      <w:r w:rsidRPr="00E06B24">
        <w:rPr>
          <w:b/>
          <w:smallCaps/>
        </w:rPr>
        <w:tab/>
        <w:t>Notas al Estado de Actividades</w:t>
      </w:r>
    </w:p>
    <w:p w:rsidR="00DE6240" w:rsidRDefault="003E1D86"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0037611B" w:rsidRPr="0037611B">
        <w:rPr>
          <w:rFonts w:ascii="Arial" w:hAnsi="Arial" w:cs="Arial"/>
          <w:sz w:val="18"/>
          <w:szCs w:val="18"/>
        </w:rPr>
        <w:t xml:space="preserve"> </w:t>
      </w:r>
    </w:p>
    <w:p w:rsidR="0037611B" w:rsidRDefault="0037611B"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p w:rsidR="00126B81" w:rsidRDefault="00126B81" w:rsidP="0037611B">
      <w:pPr>
        <w:autoSpaceDE w:val="0"/>
        <w:autoSpaceDN w:val="0"/>
        <w:adjustRightInd w:val="0"/>
        <w:spacing w:before="80" w:line="250" w:lineRule="exact"/>
        <w:ind w:left="709"/>
        <w:jc w:val="both"/>
        <w:rPr>
          <w:rFonts w:ascii="Arial" w:hAnsi="Arial" w:cs="Arial"/>
          <w:sz w:val="18"/>
          <w:szCs w:val="18"/>
        </w:rPr>
      </w:pPr>
    </w:p>
    <w:tbl>
      <w:tblPr>
        <w:tblStyle w:val="Tablaconcuadrcula"/>
        <w:tblW w:w="0" w:type="auto"/>
        <w:tblInd w:w="4077" w:type="dxa"/>
        <w:tblLook w:val="04A0" w:firstRow="1" w:lastRow="0" w:firstColumn="1" w:lastColumn="0" w:noHBand="0" w:noVBand="1"/>
      </w:tblPr>
      <w:tblGrid>
        <w:gridCol w:w="3230"/>
        <w:gridCol w:w="2440"/>
      </w:tblGrid>
      <w:tr w:rsidR="0037611B" w:rsidRPr="00A761F7" w:rsidTr="00834083">
        <w:tc>
          <w:tcPr>
            <w:tcW w:w="3230" w:type="dxa"/>
          </w:tcPr>
          <w:p w:rsidR="0037611B" w:rsidRPr="00A761F7" w:rsidRDefault="0037611B" w:rsidP="00834083">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440" w:type="dxa"/>
          </w:tcPr>
          <w:p w:rsidR="0037611B" w:rsidRPr="00A761F7" w:rsidRDefault="0037611B" w:rsidP="00C079EE">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7611B" w:rsidTr="00834083">
        <w:tc>
          <w:tcPr>
            <w:tcW w:w="3230" w:type="dxa"/>
          </w:tcPr>
          <w:p w:rsidR="0037611B" w:rsidRDefault="00E23B92"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Transferencias y Asignaciones</w:t>
            </w:r>
            <w:r w:rsidR="0037611B">
              <w:rPr>
                <w:rFonts w:ascii="Arial" w:hAnsi="Arial" w:cs="Arial"/>
                <w:sz w:val="18"/>
                <w:szCs w:val="18"/>
              </w:rPr>
              <w:t xml:space="preserve"> </w:t>
            </w:r>
          </w:p>
        </w:tc>
        <w:tc>
          <w:tcPr>
            <w:tcW w:w="2440" w:type="dxa"/>
          </w:tcPr>
          <w:p w:rsidR="0037611B" w:rsidRDefault="0037611B" w:rsidP="00277F93">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277F93">
              <w:rPr>
                <w:rFonts w:ascii="Arial" w:hAnsi="Arial" w:cs="Arial"/>
                <w:sz w:val="18"/>
                <w:szCs w:val="18"/>
              </w:rPr>
              <w:t>247,046,843</w:t>
            </w:r>
          </w:p>
        </w:tc>
      </w:tr>
      <w:tr w:rsidR="0037611B" w:rsidTr="00834083">
        <w:tc>
          <w:tcPr>
            <w:tcW w:w="3230" w:type="dxa"/>
          </w:tcPr>
          <w:p w:rsidR="0037611B" w:rsidRDefault="00E23B92"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Ingresos Financieros</w:t>
            </w:r>
          </w:p>
        </w:tc>
        <w:tc>
          <w:tcPr>
            <w:tcW w:w="2440" w:type="dxa"/>
          </w:tcPr>
          <w:p w:rsidR="00D1003A" w:rsidRDefault="0037611B" w:rsidP="00E23B92">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277F93">
              <w:rPr>
                <w:rFonts w:ascii="Arial" w:hAnsi="Arial" w:cs="Arial"/>
                <w:sz w:val="18"/>
                <w:szCs w:val="18"/>
              </w:rPr>
              <w:t>10,719</w:t>
            </w:r>
          </w:p>
        </w:tc>
      </w:tr>
      <w:tr w:rsidR="0037611B" w:rsidTr="00834083">
        <w:tc>
          <w:tcPr>
            <w:tcW w:w="3230" w:type="dxa"/>
          </w:tcPr>
          <w:p w:rsidR="0037611B" w:rsidRDefault="00E23B92"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Otros Ingresos y Beneficios</w:t>
            </w:r>
          </w:p>
        </w:tc>
        <w:tc>
          <w:tcPr>
            <w:tcW w:w="2440" w:type="dxa"/>
          </w:tcPr>
          <w:p w:rsidR="0037611B" w:rsidRDefault="0037611B" w:rsidP="00E23B92">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277F93">
              <w:rPr>
                <w:rFonts w:ascii="Arial" w:hAnsi="Arial" w:cs="Arial"/>
                <w:sz w:val="18"/>
                <w:szCs w:val="18"/>
              </w:rPr>
              <w:t>13</w:t>
            </w:r>
          </w:p>
        </w:tc>
      </w:tr>
      <w:tr w:rsidR="0037611B" w:rsidTr="00834083">
        <w:tc>
          <w:tcPr>
            <w:tcW w:w="3230" w:type="dxa"/>
          </w:tcPr>
          <w:p w:rsidR="0037611B" w:rsidRPr="007F032C" w:rsidRDefault="0037611B" w:rsidP="00834083">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t>Total</w:t>
            </w:r>
          </w:p>
        </w:tc>
        <w:tc>
          <w:tcPr>
            <w:tcW w:w="2440" w:type="dxa"/>
          </w:tcPr>
          <w:p w:rsidR="0037611B" w:rsidRPr="007F032C" w:rsidRDefault="0037611B" w:rsidP="00277F93">
            <w:pPr>
              <w:autoSpaceDE w:val="0"/>
              <w:autoSpaceDN w:val="0"/>
              <w:adjustRightInd w:val="0"/>
              <w:spacing w:before="80" w:line="250" w:lineRule="exact"/>
              <w:jc w:val="right"/>
              <w:rPr>
                <w:rFonts w:ascii="Arial" w:hAnsi="Arial" w:cs="Arial"/>
                <w:b/>
                <w:sz w:val="18"/>
                <w:szCs w:val="18"/>
              </w:rPr>
            </w:pPr>
            <w:r w:rsidRPr="007F032C">
              <w:rPr>
                <w:rFonts w:ascii="Arial" w:hAnsi="Arial" w:cs="Arial"/>
                <w:b/>
                <w:sz w:val="18"/>
                <w:szCs w:val="18"/>
              </w:rPr>
              <w:t xml:space="preserve">$ </w:t>
            </w:r>
            <w:r w:rsidR="00277F93">
              <w:rPr>
                <w:rFonts w:ascii="Arial" w:hAnsi="Arial" w:cs="Arial"/>
                <w:b/>
                <w:sz w:val="18"/>
                <w:szCs w:val="18"/>
              </w:rPr>
              <w:t>247</w:t>
            </w:r>
            <w:r w:rsidR="00E23B92">
              <w:rPr>
                <w:rFonts w:ascii="Arial" w:hAnsi="Arial" w:cs="Arial"/>
                <w:b/>
                <w:sz w:val="18"/>
                <w:szCs w:val="18"/>
              </w:rPr>
              <w:t>,</w:t>
            </w:r>
            <w:r w:rsidR="00277F93">
              <w:rPr>
                <w:rFonts w:ascii="Arial" w:hAnsi="Arial" w:cs="Arial"/>
                <w:b/>
                <w:sz w:val="18"/>
                <w:szCs w:val="18"/>
              </w:rPr>
              <w:t>057</w:t>
            </w:r>
            <w:r w:rsidR="00E23B92">
              <w:rPr>
                <w:rFonts w:ascii="Arial" w:hAnsi="Arial" w:cs="Arial"/>
                <w:b/>
                <w:sz w:val="18"/>
                <w:szCs w:val="18"/>
              </w:rPr>
              <w:t>,</w:t>
            </w:r>
            <w:r w:rsidR="00277F93">
              <w:rPr>
                <w:rFonts w:ascii="Arial" w:hAnsi="Arial" w:cs="Arial"/>
                <w:b/>
                <w:sz w:val="18"/>
                <w:szCs w:val="18"/>
              </w:rPr>
              <w:t>575</w:t>
            </w:r>
          </w:p>
        </w:tc>
      </w:tr>
    </w:tbl>
    <w:p w:rsidR="00266BA8" w:rsidRDefault="00266BA8" w:rsidP="003E1D86">
      <w:pPr>
        <w:autoSpaceDE w:val="0"/>
        <w:autoSpaceDN w:val="0"/>
        <w:adjustRightInd w:val="0"/>
        <w:spacing w:before="80" w:line="250" w:lineRule="exact"/>
        <w:ind w:left="709"/>
        <w:jc w:val="both"/>
        <w:rPr>
          <w:rFonts w:ascii="Arial" w:hAnsi="Arial" w:cs="Arial"/>
          <w:sz w:val="18"/>
          <w:szCs w:val="18"/>
        </w:rPr>
      </w:pPr>
    </w:p>
    <w:p w:rsidR="00000F71" w:rsidRDefault="0052730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Transferencias y Asignaciones</w:t>
      </w:r>
    </w:p>
    <w:p w:rsidR="002640C2"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Colegio recibe principalmente ingresos derivados de</w:t>
      </w:r>
      <w:r w:rsidR="00000F71">
        <w:rPr>
          <w:rFonts w:ascii="Arial" w:hAnsi="Arial" w:cs="Arial"/>
          <w:sz w:val="18"/>
          <w:szCs w:val="18"/>
        </w:rPr>
        <w:t xml:space="preserve">l Convenio Marco </w:t>
      </w:r>
      <w:r w:rsidR="002640C2">
        <w:rPr>
          <w:rFonts w:ascii="Arial" w:hAnsi="Arial" w:cs="Arial"/>
          <w:sz w:val="18"/>
          <w:szCs w:val="18"/>
        </w:rPr>
        <w:t>de Coordinación firmado por el Gobierno Federal y Estatal. Se registr</w:t>
      </w:r>
      <w:r w:rsidR="00527307">
        <w:rPr>
          <w:rFonts w:ascii="Arial" w:hAnsi="Arial" w:cs="Arial"/>
          <w:sz w:val="18"/>
          <w:szCs w:val="18"/>
        </w:rPr>
        <w:t>a en el rubro de Transferencias y Asignaciones</w:t>
      </w:r>
      <w:r w:rsidR="002640C2">
        <w:rPr>
          <w:rFonts w:ascii="Arial" w:hAnsi="Arial" w:cs="Arial"/>
          <w:sz w:val="18"/>
          <w:szCs w:val="18"/>
        </w:rPr>
        <w:t>.</w:t>
      </w:r>
    </w:p>
    <w:p w:rsidR="00C447E5" w:rsidRPr="00277F93" w:rsidRDefault="00126B81" w:rsidP="00160E46">
      <w:pPr>
        <w:ind w:left="708"/>
        <w:jc w:val="both"/>
        <w:rPr>
          <w:rFonts w:ascii="Calibri" w:eastAsia="Times New Roman" w:hAnsi="Calibri" w:cs="Times New Roman"/>
          <w:b/>
          <w:bCs/>
          <w:color w:val="000000"/>
          <w:lang w:eastAsia="es-MX"/>
        </w:rPr>
      </w:pPr>
      <w:r>
        <w:rPr>
          <w:rFonts w:ascii="Arial" w:hAnsi="Arial" w:cs="Arial"/>
          <w:sz w:val="18"/>
          <w:szCs w:val="18"/>
        </w:rPr>
        <w:t xml:space="preserve">El rubro de </w:t>
      </w:r>
      <w:r w:rsidR="00527307">
        <w:rPr>
          <w:rFonts w:ascii="Arial" w:hAnsi="Arial" w:cs="Arial"/>
          <w:sz w:val="18"/>
          <w:szCs w:val="18"/>
        </w:rPr>
        <w:t>Transferencias y Asignaciones</w:t>
      </w:r>
      <w:r>
        <w:rPr>
          <w:rFonts w:ascii="Arial" w:hAnsi="Arial" w:cs="Arial"/>
          <w:sz w:val="18"/>
          <w:szCs w:val="18"/>
        </w:rPr>
        <w:t xml:space="preserve"> contempla las </w:t>
      </w:r>
      <w:r w:rsidR="00527307">
        <w:rPr>
          <w:rFonts w:ascii="Arial" w:hAnsi="Arial" w:cs="Arial"/>
          <w:sz w:val="18"/>
          <w:szCs w:val="18"/>
        </w:rPr>
        <w:t>ministraciones</w:t>
      </w:r>
      <w:r>
        <w:rPr>
          <w:rFonts w:ascii="Arial" w:hAnsi="Arial" w:cs="Arial"/>
          <w:sz w:val="18"/>
          <w:szCs w:val="18"/>
        </w:rPr>
        <w:t xml:space="preserve"> al Anexo de Ejecución por Convenio</w:t>
      </w:r>
      <w:r w:rsidR="00527307">
        <w:rPr>
          <w:rFonts w:ascii="Arial" w:hAnsi="Arial" w:cs="Arial"/>
          <w:sz w:val="18"/>
          <w:szCs w:val="18"/>
        </w:rPr>
        <w:t xml:space="preserve"> de Coordinación</w:t>
      </w:r>
      <w:r>
        <w:rPr>
          <w:rFonts w:ascii="Arial" w:hAnsi="Arial" w:cs="Arial"/>
          <w:sz w:val="18"/>
          <w:szCs w:val="18"/>
        </w:rPr>
        <w:t xml:space="preserve"> por la </w:t>
      </w:r>
      <w:r w:rsidR="00527307">
        <w:rPr>
          <w:rFonts w:ascii="Arial" w:hAnsi="Arial" w:cs="Arial"/>
          <w:sz w:val="18"/>
          <w:szCs w:val="18"/>
        </w:rPr>
        <w:t xml:space="preserve">parte estatal por la </w:t>
      </w:r>
      <w:r>
        <w:rPr>
          <w:rFonts w:ascii="Arial" w:hAnsi="Arial" w:cs="Arial"/>
          <w:sz w:val="18"/>
          <w:szCs w:val="18"/>
        </w:rPr>
        <w:t xml:space="preserve">cantidad de </w:t>
      </w:r>
      <w:r w:rsidR="00232751">
        <w:rPr>
          <w:rFonts w:ascii="Arial" w:hAnsi="Arial" w:cs="Arial"/>
          <w:sz w:val="18"/>
          <w:szCs w:val="18"/>
        </w:rPr>
        <w:t>$</w:t>
      </w:r>
      <w:r w:rsidR="00277F93" w:rsidRPr="00277F93">
        <w:rPr>
          <w:rFonts w:ascii="Calibri" w:eastAsia="Times New Roman" w:hAnsi="Calibri" w:cs="Times New Roman"/>
          <w:color w:val="000000"/>
          <w:lang w:eastAsia="es-MX"/>
        </w:rPr>
        <w:t>118,655,756.41</w:t>
      </w:r>
      <w:r w:rsidR="00277F93">
        <w:rPr>
          <w:rFonts w:ascii="Calibri" w:eastAsia="Times New Roman" w:hAnsi="Calibri" w:cs="Times New Roman"/>
          <w:color w:val="000000"/>
          <w:lang w:eastAsia="es-MX"/>
        </w:rPr>
        <w:t>,</w:t>
      </w:r>
      <w:r w:rsidR="00527307">
        <w:rPr>
          <w:rFonts w:ascii="Calibri" w:eastAsia="Times New Roman" w:hAnsi="Calibri" w:cs="Times New Roman"/>
          <w:bCs/>
          <w:color w:val="000000"/>
          <w:lang w:eastAsia="es-MX"/>
        </w:rPr>
        <w:t xml:space="preserve"> por la parte </w:t>
      </w:r>
      <w:r w:rsidR="00527307" w:rsidRPr="002243ED">
        <w:rPr>
          <w:rFonts w:ascii="Calibri" w:eastAsia="Times New Roman" w:hAnsi="Calibri" w:cs="Times New Roman"/>
          <w:bCs/>
          <w:color w:val="000000"/>
          <w:lang w:eastAsia="es-MX"/>
        </w:rPr>
        <w:t>federal $</w:t>
      </w:r>
      <w:r w:rsidR="00277F93" w:rsidRPr="00277F93">
        <w:rPr>
          <w:rFonts w:ascii="Calibri" w:eastAsia="Times New Roman" w:hAnsi="Calibri" w:cs="Times New Roman"/>
          <w:bCs/>
          <w:color w:val="000000"/>
          <w:lang w:eastAsia="es-MX"/>
        </w:rPr>
        <w:t>121,070,455.00</w:t>
      </w:r>
      <w:r w:rsidR="00527307">
        <w:rPr>
          <w:rFonts w:ascii="Calibri" w:eastAsia="Times New Roman" w:hAnsi="Calibri" w:cs="Times New Roman"/>
          <w:bCs/>
          <w:color w:val="000000"/>
          <w:lang w:eastAsia="es-MX"/>
        </w:rPr>
        <w:t xml:space="preserve"> y por Participaciones Estatales (ingresos propios generados por el Colegio) por la cantidad de </w:t>
      </w:r>
      <w:r w:rsidR="00527307" w:rsidRPr="002243ED">
        <w:rPr>
          <w:rFonts w:ascii="Calibri" w:eastAsia="Times New Roman" w:hAnsi="Calibri" w:cs="Times New Roman"/>
          <w:bCs/>
          <w:color w:val="000000"/>
          <w:lang w:eastAsia="es-MX"/>
        </w:rPr>
        <w:t>$</w:t>
      </w:r>
      <w:r w:rsidR="00277F93" w:rsidRPr="00277F93">
        <w:rPr>
          <w:rFonts w:ascii="Calibri" w:eastAsia="Times New Roman" w:hAnsi="Calibri" w:cs="Times New Roman"/>
          <w:bCs/>
          <w:color w:val="000000"/>
          <w:lang w:eastAsia="es-MX"/>
        </w:rPr>
        <w:t>7,320,632.00</w:t>
      </w:r>
      <w:r w:rsidR="00527307">
        <w:rPr>
          <w:rFonts w:ascii="Calibri" w:eastAsia="Times New Roman" w:hAnsi="Calibri" w:cs="Times New Roman"/>
          <w:bCs/>
          <w:color w:val="000000"/>
          <w:lang w:eastAsia="es-MX"/>
        </w:rPr>
        <w:t xml:space="preserve"> dando un total de $</w:t>
      </w:r>
      <w:r w:rsidR="00277F93">
        <w:rPr>
          <w:rFonts w:ascii="Calibri" w:eastAsia="Times New Roman" w:hAnsi="Calibri" w:cs="Times New Roman"/>
          <w:bCs/>
          <w:color w:val="000000"/>
          <w:lang w:eastAsia="es-MX"/>
        </w:rPr>
        <w:t>247,046,843.41</w:t>
      </w:r>
      <w:r w:rsidR="00527307">
        <w:rPr>
          <w:rFonts w:ascii="Calibri" w:eastAsia="Times New Roman" w:hAnsi="Calibri" w:cs="Times New Roman"/>
          <w:bCs/>
          <w:color w:val="000000"/>
          <w:lang w:eastAsia="es-MX"/>
        </w:rPr>
        <w:t>.</w:t>
      </w:r>
    </w:p>
    <w:p w:rsidR="002640C2" w:rsidRDefault="00C447E5" w:rsidP="00C447E5">
      <w:pPr>
        <w:jc w:val="both"/>
        <w:rPr>
          <w:rFonts w:ascii="Arial" w:hAnsi="Arial" w:cs="Arial"/>
          <w:sz w:val="18"/>
          <w:szCs w:val="18"/>
        </w:rPr>
      </w:pPr>
      <w:r>
        <w:rPr>
          <w:rFonts w:ascii="Calibri" w:eastAsia="Times New Roman" w:hAnsi="Calibri" w:cs="Times New Roman"/>
          <w:bCs/>
          <w:color w:val="000000"/>
          <w:lang w:eastAsia="es-MX"/>
        </w:rPr>
        <w:t xml:space="preserve"> </w:t>
      </w:r>
      <w:r>
        <w:rPr>
          <w:rFonts w:ascii="Calibri" w:eastAsia="Times New Roman" w:hAnsi="Calibri" w:cs="Times New Roman"/>
          <w:bCs/>
          <w:color w:val="000000"/>
          <w:lang w:eastAsia="es-MX"/>
        </w:rPr>
        <w:tab/>
      </w:r>
      <w:r w:rsidR="002640C2">
        <w:rPr>
          <w:rFonts w:ascii="Arial" w:hAnsi="Arial" w:cs="Arial"/>
          <w:sz w:val="18"/>
          <w:szCs w:val="18"/>
        </w:rPr>
        <w:t xml:space="preserve">Ramo XXXIII </w:t>
      </w:r>
    </w:p>
    <w:p w:rsidR="00B43D3A" w:rsidRDefault="00527307" w:rsidP="00D1003A">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No se tiene recurso asignado</w:t>
      </w:r>
    </w:p>
    <w:p w:rsidR="00CB59E0" w:rsidRDefault="006238F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D</w:t>
      </w:r>
      <w:r w:rsidR="00CB59E0">
        <w:rPr>
          <w:rFonts w:ascii="Arial" w:hAnsi="Arial" w:cs="Arial"/>
          <w:sz w:val="18"/>
          <w:szCs w:val="18"/>
        </w:rPr>
        <w:t>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Al cierre del primer trimestre no se registraron ingresos por derechos.</w:t>
      </w:r>
    </w:p>
    <w:p w:rsidR="00483D59" w:rsidRDefault="0052730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 Financieros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importe registrado e</w:t>
      </w:r>
      <w:r w:rsidR="00B05FAA">
        <w:rPr>
          <w:rFonts w:ascii="Arial" w:hAnsi="Arial" w:cs="Arial"/>
          <w:sz w:val="18"/>
          <w:szCs w:val="18"/>
        </w:rPr>
        <w:t xml:space="preserve">n </w:t>
      </w:r>
      <w:r>
        <w:rPr>
          <w:rFonts w:ascii="Arial" w:hAnsi="Arial" w:cs="Arial"/>
          <w:sz w:val="18"/>
          <w:szCs w:val="18"/>
        </w:rPr>
        <w:t>productos corresponde a rendimientos generados por la</w:t>
      </w:r>
      <w:r w:rsidR="00B05FAA">
        <w:rPr>
          <w:rFonts w:ascii="Arial" w:hAnsi="Arial" w:cs="Arial"/>
          <w:sz w:val="18"/>
          <w:szCs w:val="18"/>
        </w:rPr>
        <w:t>s</w:t>
      </w:r>
      <w:r>
        <w:rPr>
          <w:rFonts w:ascii="Arial" w:hAnsi="Arial" w:cs="Arial"/>
          <w:sz w:val="18"/>
          <w:szCs w:val="18"/>
        </w:rPr>
        <w:t xml:space="preserve"> cuentas bancarias en las que se manejan los recursos financieros del Colegio.</w:t>
      </w:r>
    </w:p>
    <w:p w:rsidR="00483D59" w:rsidRDefault="0052730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Otros Ingresos y Beneficios</w:t>
      </w:r>
    </w:p>
    <w:p w:rsidR="00483D59" w:rsidRDefault="00D1003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lastRenderedPageBreak/>
        <w:t>Este rubro se registra importe</w:t>
      </w:r>
      <w:r w:rsidR="00477E5D">
        <w:rPr>
          <w:rFonts w:ascii="Arial" w:hAnsi="Arial" w:cs="Arial"/>
          <w:sz w:val="18"/>
          <w:szCs w:val="18"/>
        </w:rPr>
        <w:t>s depositados a las cuentas no identificados</w:t>
      </w:r>
      <w:r w:rsidR="00B05FAA">
        <w:rPr>
          <w:rFonts w:ascii="Arial" w:hAnsi="Arial" w:cs="Arial"/>
          <w:sz w:val="18"/>
          <w:szCs w:val="18"/>
        </w:rPr>
        <w:t>.</w:t>
      </w:r>
    </w:p>
    <w:p w:rsidR="00126B81" w:rsidRDefault="00126B81" w:rsidP="003E1D86">
      <w:pPr>
        <w:autoSpaceDE w:val="0"/>
        <w:autoSpaceDN w:val="0"/>
        <w:adjustRightInd w:val="0"/>
        <w:spacing w:before="80" w:line="250" w:lineRule="exact"/>
        <w:ind w:left="709"/>
        <w:jc w:val="both"/>
        <w:rPr>
          <w:rFonts w:ascii="Arial" w:hAnsi="Arial" w:cs="Arial"/>
          <w:sz w:val="18"/>
          <w:szCs w:val="18"/>
        </w:rPr>
      </w:pPr>
    </w:p>
    <w:p w:rsidR="00B05FAA" w:rsidRDefault="00B05FA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Egresos.</w:t>
      </w:r>
    </w:p>
    <w:p w:rsidR="003E1D86"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En virtud de que la naturaleza de las operaciones del Colegio es la prestación de servicios, el 9</w:t>
      </w:r>
      <w:r w:rsidR="00D8764C">
        <w:rPr>
          <w:rFonts w:ascii="Arial" w:hAnsi="Arial" w:cs="Arial"/>
          <w:sz w:val="18"/>
          <w:szCs w:val="18"/>
        </w:rPr>
        <w:t>3</w:t>
      </w:r>
      <w:r>
        <w:rPr>
          <w:rFonts w:ascii="Arial" w:hAnsi="Arial" w:cs="Arial"/>
          <w:sz w:val="18"/>
          <w:szCs w:val="18"/>
        </w:rPr>
        <w:t>% del gasto de operación se realiza para el pago de servicios personales, según se detalla a continuación:</w:t>
      </w:r>
    </w:p>
    <w:tbl>
      <w:tblPr>
        <w:tblStyle w:val="Tablaconcuadrcula"/>
        <w:tblW w:w="0" w:type="auto"/>
        <w:tblInd w:w="4077" w:type="dxa"/>
        <w:tblLook w:val="04A0" w:firstRow="1" w:lastRow="0" w:firstColumn="1" w:lastColumn="0" w:noHBand="0" w:noVBand="1"/>
      </w:tblPr>
      <w:tblGrid>
        <w:gridCol w:w="3230"/>
        <w:gridCol w:w="2440"/>
      </w:tblGrid>
      <w:tr w:rsidR="003E1D86" w:rsidRPr="00A761F7" w:rsidTr="00520115">
        <w:tc>
          <w:tcPr>
            <w:tcW w:w="323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44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personales</w:t>
            </w:r>
          </w:p>
        </w:tc>
        <w:tc>
          <w:tcPr>
            <w:tcW w:w="2440" w:type="dxa"/>
          </w:tcPr>
          <w:p w:rsidR="003E1D86" w:rsidRDefault="003E1D86" w:rsidP="00FB14C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277F93">
              <w:rPr>
                <w:rFonts w:ascii="Arial" w:hAnsi="Arial" w:cs="Arial"/>
                <w:sz w:val="18"/>
                <w:szCs w:val="18"/>
              </w:rPr>
              <w:t>189,</w:t>
            </w:r>
            <w:r w:rsidR="00FB14C7">
              <w:rPr>
                <w:rFonts w:ascii="Arial" w:hAnsi="Arial" w:cs="Arial"/>
                <w:sz w:val="18"/>
                <w:szCs w:val="18"/>
              </w:rPr>
              <w:t>390,511</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Materiales y suministros</w:t>
            </w:r>
          </w:p>
        </w:tc>
        <w:tc>
          <w:tcPr>
            <w:tcW w:w="2440" w:type="dxa"/>
          </w:tcPr>
          <w:p w:rsidR="003E1D86" w:rsidRDefault="003A5BA0" w:rsidP="0052730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277F93">
              <w:rPr>
                <w:rFonts w:ascii="Arial" w:hAnsi="Arial" w:cs="Arial"/>
                <w:sz w:val="18"/>
                <w:szCs w:val="18"/>
              </w:rPr>
              <w:t>848,508</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generales</w:t>
            </w:r>
          </w:p>
        </w:tc>
        <w:tc>
          <w:tcPr>
            <w:tcW w:w="2440" w:type="dxa"/>
          </w:tcPr>
          <w:p w:rsidR="003E1D86" w:rsidRDefault="003A5BA0" w:rsidP="00FB14C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277F93">
              <w:rPr>
                <w:rFonts w:ascii="Arial" w:hAnsi="Arial" w:cs="Arial"/>
                <w:sz w:val="18"/>
                <w:szCs w:val="18"/>
              </w:rPr>
              <w:t>12,5</w:t>
            </w:r>
            <w:r w:rsidR="00FB14C7">
              <w:rPr>
                <w:rFonts w:ascii="Arial" w:hAnsi="Arial" w:cs="Arial"/>
                <w:sz w:val="18"/>
                <w:szCs w:val="18"/>
              </w:rPr>
              <w:t>27,299</w:t>
            </w:r>
          </w:p>
        </w:tc>
      </w:tr>
      <w:tr w:rsidR="003E1D86" w:rsidRPr="00A761F7" w:rsidTr="00520115">
        <w:tc>
          <w:tcPr>
            <w:tcW w:w="3230" w:type="dxa"/>
          </w:tcPr>
          <w:p w:rsidR="003E1D86" w:rsidRPr="00A761F7" w:rsidRDefault="00126B81" w:rsidP="00520115">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Suma</w:t>
            </w:r>
          </w:p>
        </w:tc>
        <w:tc>
          <w:tcPr>
            <w:tcW w:w="2440" w:type="dxa"/>
          </w:tcPr>
          <w:p w:rsidR="003E1D86" w:rsidRPr="00A761F7" w:rsidRDefault="003E1D86" w:rsidP="00527307">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w:t>
            </w:r>
            <w:r w:rsidR="00277F93">
              <w:rPr>
                <w:rFonts w:ascii="Arial" w:hAnsi="Arial" w:cs="Arial"/>
                <w:b/>
                <w:sz w:val="18"/>
                <w:szCs w:val="18"/>
              </w:rPr>
              <w:t>202,766,318</w:t>
            </w:r>
            <w:r w:rsidRPr="00A761F7">
              <w:rPr>
                <w:rFonts w:ascii="Arial" w:hAnsi="Arial" w:cs="Arial"/>
                <w:b/>
                <w:sz w:val="18"/>
                <w:szCs w:val="18"/>
              </w:rPr>
              <w:t xml:space="preserve">   </w:t>
            </w:r>
          </w:p>
        </w:tc>
      </w:tr>
      <w:tr w:rsidR="00126B81" w:rsidRPr="00A761F7" w:rsidTr="00520115">
        <w:tc>
          <w:tcPr>
            <w:tcW w:w="3230" w:type="dxa"/>
          </w:tcPr>
          <w:p w:rsidR="00126B81" w:rsidRPr="00F23ADB" w:rsidRDefault="00126B81" w:rsidP="00520115">
            <w:pPr>
              <w:autoSpaceDE w:val="0"/>
              <w:autoSpaceDN w:val="0"/>
              <w:adjustRightInd w:val="0"/>
              <w:spacing w:before="80" w:line="250" w:lineRule="exact"/>
              <w:jc w:val="both"/>
              <w:rPr>
                <w:rFonts w:ascii="Arial" w:hAnsi="Arial" w:cs="Arial"/>
                <w:sz w:val="18"/>
                <w:szCs w:val="18"/>
              </w:rPr>
            </w:pPr>
            <w:r w:rsidRPr="00F23ADB">
              <w:rPr>
                <w:rFonts w:ascii="Arial" w:hAnsi="Arial" w:cs="Arial"/>
                <w:sz w:val="18"/>
                <w:szCs w:val="18"/>
              </w:rPr>
              <w:t>Inversión pública</w:t>
            </w:r>
          </w:p>
        </w:tc>
        <w:tc>
          <w:tcPr>
            <w:tcW w:w="2440" w:type="dxa"/>
          </w:tcPr>
          <w:p w:rsidR="00126B81" w:rsidRPr="00F23ADB" w:rsidRDefault="00B33267" w:rsidP="00527307">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527307">
              <w:rPr>
                <w:rFonts w:ascii="Arial" w:hAnsi="Arial" w:cs="Arial"/>
                <w:sz w:val="18"/>
                <w:szCs w:val="18"/>
              </w:rPr>
              <w:t>0.00</w:t>
            </w:r>
          </w:p>
        </w:tc>
      </w:tr>
      <w:tr w:rsidR="00126B81" w:rsidRPr="00A761F7" w:rsidTr="00520115">
        <w:tc>
          <w:tcPr>
            <w:tcW w:w="3230" w:type="dxa"/>
          </w:tcPr>
          <w:p w:rsidR="00126B81" w:rsidRPr="00A761F7" w:rsidRDefault="00126B81" w:rsidP="00520115">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Total</w:t>
            </w:r>
          </w:p>
        </w:tc>
        <w:tc>
          <w:tcPr>
            <w:tcW w:w="2440" w:type="dxa"/>
          </w:tcPr>
          <w:p w:rsidR="00126B81" w:rsidRPr="00A761F7" w:rsidRDefault="00B33267" w:rsidP="00277F93">
            <w:pPr>
              <w:autoSpaceDE w:val="0"/>
              <w:autoSpaceDN w:val="0"/>
              <w:adjustRightInd w:val="0"/>
              <w:spacing w:before="80" w:line="250" w:lineRule="exact"/>
              <w:jc w:val="right"/>
              <w:rPr>
                <w:rFonts w:ascii="Arial" w:hAnsi="Arial" w:cs="Arial"/>
                <w:b/>
                <w:sz w:val="18"/>
                <w:szCs w:val="18"/>
              </w:rPr>
            </w:pPr>
            <w:r>
              <w:rPr>
                <w:rFonts w:ascii="Arial" w:hAnsi="Arial" w:cs="Arial"/>
                <w:b/>
                <w:sz w:val="18"/>
                <w:szCs w:val="18"/>
              </w:rPr>
              <w:t>$</w:t>
            </w:r>
            <w:r w:rsidR="00277F93">
              <w:rPr>
                <w:rFonts w:ascii="Arial" w:hAnsi="Arial" w:cs="Arial"/>
                <w:b/>
                <w:sz w:val="18"/>
                <w:szCs w:val="18"/>
              </w:rPr>
              <w:t>202,766,318</w:t>
            </w:r>
          </w:p>
        </w:tc>
      </w:tr>
    </w:tbl>
    <w:p w:rsidR="00B15DCC" w:rsidRDefault="00B15DCC" w:rsidP="003E1D86">
      <w:pPr>
        <w:pStyle w:val="INCISO"/>
        <w:spacing w:after="0" w:line="240" w:lineRule="exact"/>
        <w:ind w:left="360"/>
        <w:rPr>
          <w:b/>
          <w:smallCaps/>
        </w:rPr>
      </w:pPr>
    </w:p>
    <w:p w:rsidR="00DE6240" w:rsidRPr="00126B81" w:rsidRDefault="00126B81" w:rsidP="003E1D86">
      <w:pPr>
        <w:pStyle w:val="INCISO"/>
        <w:spacing w:after="0" w:line="240" w:lineRule="exact"/>
        <w:ind w:left="360"/>
        <w:rPr>
          <w:rFonts w:eastAsiaTheme="minorHAnsi"/>
          <w:lang w:val="es-MX" w:eastAsia="en-US"/>
        </w:rPr>
      </w:pPr>
      <w:r>
        <w:rPr>
          <w:b/>
          <w:smallCaps/>
        </w:rPr>
        <w:tab/>
      </w:r>
      <w:r>
        <w:rPr>
          <w:rFonts w:eastAsiaTheme="minorHAnsi"/>
          <w:lang w:val="es-MX" w:eastAsia="en-US"/>
        </w:rPr>
        <w:t xml:space="preserve"> </w:t>
      </w:r>
    </w:p>
    <w:p w:rsidR="003E1D86" w:rsidRPr="00E06B24" w:rsidRDefault="003E1D86" w:rsidP="003E1D86">
      <w:pPr>
        <w:pStyle w:val="INCISO"/>
        <w:spacing w:after="0" w:line="240" w:lineRule="exact"/>
        <w:ind w:left="360"/>
        <w:rPr>
          <w:b/>
          <w:smallCaps/>
        </w:rPr>
      </w:pPr>
      <w:r w:rsidRPr="00E06B24">
        <w:rPr>
          <w:b/>
          <w:smallCaps/>
        </w:rPr>
        <w:t>III)</w:t>
      </w:r>
      <w:r w:rsidRPr="00E06B24">
        <w:rPr>
          <w:b/>
          <w:smallCaps/>
        </w:rPr>
        <w:tab/>
        <w:t>Notas al Estado de Variación en la Hacienda Pública</w:t>
      </w:r>
    </w:p>
    <w:p w:rsidR="00F23ADB" w:rsidRDefault="003F6D8F" w:rsidP="00C447E5">
      <w:pPr>
        <w:ind w:left="360"/>
        <w:jc w:val="both"/>
        <w:rPr>
          <w:rFonts w:ascii="Arial" w:hAnsi="Arial" w:cs="Arial"/>
          <w:sz w:val="18"/>
          <w:szCs w:val="18"/>
        </w:rPr>
      </w:pPr>
      <w:r>
        <w:rPr>
          <w:rFonts w:ascii="Arial" w:hAnsi="Arial" w:cs="Arial"/>
          <w:sz w:val="18"/>
          <w:szCs w:val="18"/>
        </w:rPr>
        <w:t xml:space="preserve">Se presentas variaciones en el rubro de resultados de ejercicios anteriores </w:t>
      </w:r>
      <w:r w:rsidR="00E05B1A">
        <w:rPr>
          <w:rFonts w:ascii="Arial" w:hAnsi="Arial" w:cs="Arial"/>
          <w:sz w:val="18"/>
          <w:szCs w:val="18"/>
        </w:rPr>
        <w:t>por</w:t>
      </w:r>
      <w:r w:rsidR="00B33267">
        <w:rPr>
          <w:rFonts w:ascii="Arial" w:hAnsi="Arial" w:cs="Arial"/>
          <w:sz w:val="18"/>
          <w:szCs w:val="18"/>
        </w:rPr>
        <w:t xml:space="preserve"> </w:t>
      </w:r>
      <w:r w:rsidR="004B0669">
        <w:rPr>
          <w:rFonts w:ascii="Arial" w:hAnsi="Arial" w:cs="Arial"/>
          <w:sz w:val="18"/>
          <w:szCs w:val="18"/>
        </w:rPr>
        <w:t>el reintegro a la TESOFE por remanente del Fondo de Aportación Múltiple F.A.M. 2019, por la cantidad de $8,824</w:t>
      </w:r>
      <w:r w:rsidR="00C447E5">
        <w:rPr>
          <w:rFonts w:ascii="Arial" w:hAnsi="Arial" w:cs="Arial"/>
          <w:sz w:val="18"/>
          <w:szCs w:val="18"/>
        </w:rPr>
        <w:t>.</w:t>
      </w:r>
    </w:p>
    <w:p w:rsidR="00C079EE" w:rsidRDefault="003E1D86" w:rsidP="003E1D86">
      <w:pPr>
        <w:pStyle w:val="INCISO"/>
        <w:spacing w:after="0" w:line="240" w:lineRule="exact"/>
        <w:ind w:left="360"/>
        <w:rPr>
          <w:b/>
          <w:smallCaps/>
        </w:rPr>
      </w:pPr>
      <w:r w:rsidRPr="00E06B24">
        <w:rPr>
          <w:b/>
          <w:smallCaps/>
        </w:rPr>
        <w:t>IV)</w:t>
      </w:r>
      <w:r w:rsidRPr="00E06B24">
        <w:rPr>
          <w:b/>
          <w:smallCaps/>
        </w:rPr>
        <w:tab/>
        <w:t>Notas al Estado de Flujos de Efectivo</w:t>
      </w:r>
    </w:p>
    <w:p w:rsidR="003E1D86" w:rsidRPr="00E06B24" w:rsidRDefault="003E1D86" w:rsidP="003E1D86">
      <w:pPr>
        <w:pStyle w:val="INCISO"/>
        <w:spacing w:after="0" w:line="240" w:lineRule="exact"/>
        <w:ind w:left="360"/>
        <w:rPr>
          <w:b/>
          <w:smallCaps/>
        </w:rPr>
      </w:pPr>
      <w:r w:rsidRPr="00E06B24">
        <w:rPr>
          <w:b/>
          <w:smallCaps/>
        </w:rPr>
        <w:t xml:space="preserve"> </w:t>
      </w:r>
    </w:p>
    <w:p w:rsidR="003E1D86" w:rsidRDefault="003E1D86" w:rsidP="003E1D86">
      <w:pPr>
        <w:pStyle w:val="ROMANOS"/>
        <w:spacing w:after="0" w:line="240" w:lineRule="exact"/>
        <w:rPr>
          <w:b/>
          <w:lang w:val="es-MX"/>
        </w:rPr>
      </w:pPr>
      <w:r w:rsidRPr="00E06B24">
        <w:rPr>
          <w:b/>
          <w:lang w:val="es-MX"/>
        </w:rPr>
        <w:t>Efectivo y equivalentes</w:t>
      </w:r>
    </w:p>
    <w:p w:rsidR="003E1D86" w:rsidRDefault="00DF2D1E" w:rsidP="00DF2D1E">
      <w:pPr>
        <w:pStyle w:val="ROMANOS"/>
        <w:spacing w:after="0" w:line="240" w:lineRule="exact"/>
        <w:rPr>
          <w:lang w:val="es-MX"/>
        </w:rPr>
      </w:pPr>
      <w:r>
        <w:rPr>
          <w:lang w:val="es-MX"/>
        </w:rPr>
        <w:t>En la c</w:t>
      </w:r>
      <w:r w:rsidR="003E1D86" w:rsidRPr="00E06B24">
        <w:rPr>
          <w:lang w:val="es-MX"/>
        </w:rPr>
        <w:t xml:space="preserve">onciliación de los Flujos de Efectivo Netos de las Actividades de Operación y la cuenta de Ahorro/Desahorro </w:t>
      </w:r>
    </w:p>
    <w:p w:rsidR="008710A0" w:rsidRDefault="008710A0" w:rsidP="00DF2D1E">
      <w:pPr>
        <w:pStyle w:val="ROMANOS"/>
        <w:spacing w:after="0" w:line="240" w:lineRule="exact"/>
        <w:rPr>
          <w:lang w:val="es-MX"/>
        </w:rPr>
      </w:pPr>
    </w:p>
    <w:tbl>
      <w:tblPr>
        <w:tblW w:w="3540" w:type="dxa"/>
        <w:jc w:val="center"/>
        <w:tblCellMar>
          <w:left w:w="70" w:type="dxa"/>
          <w:right w:w="70" w:type="dxa"/>
        </w:tblCellMar>
        <w:tblLook w:val="04A0" w:firstRow="1" w:lastRow="0" w:firstColumn="1" w:lastColumn="0" w:noHBand="0" w:noVBand="1"/>
      </w:tblPr>
      <w:tblGrid>
        <w:gridCol w:w="1820"/>
        <w:gridCol w:w="1720"/>
      </w:tblGrid>
      <w:tr w:rsidR="004B0669" w:rsidRPr="00F23ADB" w:rsidTr="004B0669">
        <w:trPr>
          <w:trHeight w:val="291"/>
          <w:jc w:val="center"/>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0669" w:rsidRPr="00F23ADB" w:rsidRDefault="004B0669" w:rsidP="008710A0">
            <w:pPr>
              <w:spacing w:after="0" w:line="240" w:lineRule="auto"/>
              <w:jc w:val="center"/>
              <w:rPr>
                <w:rFonts w:ascii="Calibri" w:eastAsia="Times New Roman" w:hAnsi="Calibri" w:cs="Times New Roman"/>
                <w:b/>
                <w:bCs/>
                <w:color w:val="000000"/>
                <w:sz w:val="18"/>
                <w:szCs w:val="18"/>
                <w:lang w:eastAsia="es-MX"/>
              </w:rPr>
            </w:pPr>
            <w:r w:rsidRPr="00F23ADB">
              <w:rPr>
                <w:rFonts w:ascii="Calibri" w:eastAsia="Times New Roman" w:hAnsi="Calibri" w:cs="Times New Roman"/>
                <w:b/>
                <w:bCs/>
                <w:color w:val="000000"/>
                <w:sz w:val="18"/>
                <w:szCs w:val="18"/>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B0669" w:rsidRPr="00F23ADB" w:rsidRDefault="004B0669" w:rsidP="008710A0">
            <w:pPr>
              <w:spacing w:after="0" w:line="240" w:lineRule="auto"/>
              <w:jc w:val="center"/>
              <w:rPr>
                <w:rFonts w:ascii="Calibri" w:eastAsia="Times New Roman" w:hAnsi="Calibri" w:cs="Times New Roman"/>
                <w:b/>
                <w:bCs/>
                <w:color w:val="000000"/>
                <w:sz w:val="18"/>
                <w:szCs w:val="18"/>
                <w:lang w:eastAsia="es-MX"/>
              </w:rPr>
            </w:pPr>
            <w:r>
              <w:rPr>
                <w:rFonts w:ascii="Calibri" w:eastAsia="Times New Roman" w:hAnsi="Calibri" w:cs="Times New Roman"/>
                <w:b/>
                <w:bCs/>
                <w:color w:val="000000"/>
                <w:sz w:val="18"/>
                <w:szCs w:val="18"/>
                <w:lang w:eastAsia="es-MX"/>
              </w:rPr>
              <w:t>2020</w:t>
            </w:r>
          </w:p>
        </w:tc>
      </w:tr>
      <w:tr w:rsidR="004B0669" w:rsidRPr="008710A0" w:rsidTr="004B0669">
        <w:trPr>
          <w:trHeight w:val="480"/>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4B0669" w:rsidRPr="008710A0" w:rsidRDefault="004B0669" w:rsidP="008710A0">
            <w:pPr>
              <w:spacing w:after="0" w:line="240" w:lineRule="auto"/>
              <w:rPr>
                <w:rFonts w:ascii="Calibri" w:eastAsia="Times New Roman" w:hAnsi="Calibri" w:cs="Times New Roman"/>
                <w:color w:val="000000"/>
                <w:lang w:eastAsia="es-MX"/>
              </w:rPr>
            </w:pPr>
            <w:r w:rsidRPr="008710A0">
              <w:rPr>
                <w:rFonts w:ascii="Calibri" w:eastAsia="Times New Roman" w:hAnsi="Calibri" w:cs="Times New Roman"/>
                <w:color w:val="000000"/>
                <w:lang w:eastAsia="es-MX"/>
              </w:rPr>
              <w:t>Efectivo en Bancos</w:t>
            </w:r>
          </w:p>
        </w:tc>
        <w:tc>
          <w:tcPr>
            <w:tcW w:w="1720" w:type="dxa"/>
            <w:tcBorders>
              <w:top w:val="nil"/>
              <w:left w:val="nil"/>
              <w:bottom w:val="single" w:sz="4" w:space="0" w:color="auto"/>
              <w:right w:val="single" w:sz="4" w:space="0" w:color="auto"/>
            </w:tcBorders>
            <w:shd w:val="clear" w:color="auto" w:fill="auto"/>
            <w:noWrap/>
            <w:vAlign w:val="bottom"/>
            <w:hideMark/>
          </w:tcPr>
          <w:p w:rsidR="004B0669" w:rsidRPr="008710A0" w:rsidRDefault="00277F93" w:rsidP="00277F93">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50,674,338</w:t>
            </w:r>
          </w:p>
        </w:tc>
      </w:tr>
    </w:tbl>
    <w:p w:rsidR="008710A0" w:rsidRDefault="008710A0"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4B0669" w:rsidRDefault="004B0669" w:rsidP="00DF2D1E">
      <w:pPr>
        <w:pStyle w:val="ROMANOS"/>
        <w:spacing w:after="0" w:line="240" w:lineRule="exact"/>
        <w:rPr>
          <w:lang w:val="es-MX"/>
        </w:rPr>
      </w:pPr>
    </w:p>
    <w:p w:rsidR="003B7C6C" w:rsidRDefault="003B7C6C"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lastRenderedPageBreak/>
        <w:t>V) Conciliación entre los ingresos presupuestarios y contables, así como entre los egresos presupuestarios y los gastos contables</w:t>
      </w:r>
    </w:p>
    <w:p w:rsidR="005C4EBD" w:rsidRDefault="005C4EBD" w:rsidP="003E1D86">
      <w:pPr>
        <w:pStyle w:val="INCISO"/>
        <w:spacing w:after="0" w:line="240" w:lineRule="exact"/>
        <w:ind w:left="360"/>
        <w:rPr>
          <w:rFonts w:ascii="Soberana Sans Light" w:hAnsi="Soberana Sans Light"/>
          <w:b/>
          <w:i/>
          <w:smallCaps/>
          <w:sz w:val="22"/>
          <w:szCs w:val="22"/>
        </w:rPr>
      </w:pPr>
    </w:p>
    <w:p w:rsidR="005C4EBD" w:rsidRDefault="00FF25B0" w:rsidP="003E1D86">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lang w:val="es-MX" w:eastAsia="es-MX"/>
        </w:rPr>
        <mc:AlternateContent>
          <mc:Choice Requires="wps">
            <w:drawing>
              <wp:anchor distT="0" distB="0" distL="114300" distR="114300" simplePos="0" relativeHeight="251662336" behindDoc="0" locked="0" layoutInCell="1" allowOverlap="1" wp14:anchorId="214B68C6" wp14:editId="64FF45E6">
                <wp:simplePos x="0" y="0"/>
                <wp:positionH relativeFrom="column">
                  <wp:posOffset>455295</wp:posOffset>
                </wp:positionH>
                <wp:positionV relativeFrom="paragraph">
                  <wp:posOffset>5080</wp:posOffset>
                </wp:positionV>
                <wp:extent cx="6316345" cy="5176520"/>
                <wp:effectExtent l="11430" t="5080" r="635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51765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10" w:name="_MON_1499032633"/>
                          <w:bookmarkEnd w:id="10"/>
                          <w:p w:rsidR="00277F93" w:rsidRDefault="00277F93" w:rsidP="007C6087">
                            <w:pPr>
                              <w:rPr>
                                <w:lang w:val="es-ES"/>
                              </w:rPr>
                            </w:pPr>
                            <w:r w:rsidRPr="0063129D">
                              <w:rPr>
                                <w:lang w:val="es-ES"/>
                              </w:rPr>
                              <w:object w:dxaOrig="7966" w:dyaOrig="4513">
                                <v:shape id="_x0000_i1033" type="#_x0000_t75" style="width:440.9pt;height:245.3pt" o:ole="">
                                  <v:imagedata r:id="rId22" o:title=""/>
                                </v:shape>
                                <o:OLEObject Type="Embed" ProgID="Excel.Sheet.8" ShapeID="_x0000_i1033" DrawAspect="Content" ObjectID="_1655731089" r:id="rId23"/>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14B68C6" id="_x0000_t202" coordsize="21600,21600" o:spt="202" path="m,l,21600r21600,l21600,xe">
                <v:stroke joinstyle="miter"/>
                <v:path gradientshapeok="t" o:connecttype="rect"/>
              </v:shapetype>
              <v:shape id="Cuadro de texto 13" o:spid="_x0000_s1026" type="#_x0000_t202" style="position:absolute;left:0;text-align:left;margin-left:35.85pt;margin-top:.4pt;width:497.35pt;height:407.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" filled="f" strokecolor="white [3212]">
                <v:textbox style="mso-fit-shape-to-text:t">
                  <w:txbxContent>
                    <w:bookmarkStart w:id="10" w:name="_MON_1499032633"/>
                    <w:bookmarkEnd w:id="10"/>
                    <w:p w:rsidR="00277F93" w:rsidRDefault="00277F93" w:rsidP="007C6087">
                      <w:pPr>
                        <w:rPr>
                          <w:lang w:val="es-ES"/>
                        </w:rPr>
                      </w:pPr>
                      <w:r w:rsidRPr="0063129D">
                        <w:rPr>
                          <w:lang w:val="es-ES"/>
                        </w:rPr>
                        <w:object w:dxaOrig="7966" w:dyaOrig="4513">
                          <v:shape id="_x0000_i1091" type="#_x0000_t75" style="width:440.9pt;height:245.3pt" o:ole="">
                            <v:imagedata r:id="rId24" o:title=""/>
                          </v:shape>
                          <o:OLEObject Type="Embed" ProgID="Excel.Sheet.8" ShapeID="_x0000_i1091" DrawAspect="Content" ObjectID="_1655288465" r:id="rId25"/>
                        </w:object>
                      </w:r>
                    </w:p>
                  </w:txbxContent>
                </v:textbox>
              </v:shape>
            </w:pict>
          </mc:Fallback>
        </mc:AlternateContent>
      </w:r>
    </w:p>
    <w:p w:rsidR="00F074C7" w:rsidRPr="001779A4" w:rsidRDefault="00F074C7" w:rsidP="003E1D86">
      <w:pPr>
        <w:pStyle w:val="INCISO"/>
        <w:spacing w:after="0" w:line="240" w:lineRule="exact"/>
        <w:ind w:left="360"/>
        <w:rPr>
          <w:rFonts w:ascii="Soberana Sans Light" w:hAnsi="Soberana Sans Light"/>
          <w:b/>
          <w:i/>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15E86">
      <w:pPr>
        <w:pStyle w:val="INCISO"/>
        <w:spacing w:after="0" w:line="240" w:lineRule="exact"/>
        <w:ind w:left="360"/>
        <w:jc w:val="center"/>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875EA0">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15E86">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B5406A" w:rsidRDefault="00B5406A" w:rsidP="003E1D86">
      <w:pPr>
        <w:pStyle w:val="INCISO"/>
        <w:spacing w:after="0" w:line="240" w:lineRule="exact"/>
        <w:ind w:left="360"/>
        <w:rPr>
          <w:rFonts w:ascii="Soberana Sans Light" w:hAnsi="Soberana Sans Light"/>
          <w:b/>
          <w:smallCaps/>
          <w:sz w:val="22"/>
          <w:szCs w:val="22"/>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4B0669" w:rsidRDefault="004B0669" w:rsidP="003E1D86">
      <w:pPr>
        <w:pStyle w:val="Texto"/>
        <w:spacing w:after="0" w:line="240" w:lineRule="exact"/>
        <w:rPr>
          <w:rFonts w:ascii="Soberana Sans Light" w:hAnsi="Soberana Sans Light"/>
          <w:sz w:val="22"/>
          <w:szCs w:val="22"/>
          <w:lang w:val="es-MX"/>
        </w:rPr>
      </w:pPr>
    </w:p>
    <w:p w:rsidR="003E1D86" w:rsidRDefault="006E66FE" w:rsidP="003E1D86">
      <w:pPr>
        <w:pStyle w:val="Texto"/>
        <w:spacing w:after="0" w:line="240" w:lineRule="exact"/>
        <w:rPr>
          <w:rFonts w:ascii="Soberana Sans Light" w:hAnsi="Soberana Sans Light"/>
          <w:sz w:val="22"/>
          <w:szCs w:val="22"/>
          <w:lang w:val="es-MX"/>
        </w:rPr>
      </w:pPr>
      <w:r>
        <w:rPr>
          <w:rFonts w:ascii="Soberana Sans Light" w:hAnsi="Soberana Sans Light"/>
          <w:noProof/>
          <w:sz w:val="22"/>
          <w:szCs w:val="22"/>
          <w:lang w:val="es-MX" w:eastAsia="es-MX"/>
        </w:rPr>
        <w:lastRenderedPageBreak/>
        <mc:AlternateContent>
          <mc:Choice Requires="wps">
            <w:drawing>
              <wp:anchor distT="0" distB="0" distL="114300" distR="114300" simplePos="0" relativeHeight="251663360" behindDoc="0" locked="0" layoutInCell="1" allowOverlap="1" wp14:anchorId="6F795490" wp14:editId="1CAE1AD7">
                <wp:simplePos x="0" y="0"/>
                <wp:positionH relativeFrom="column">
                  <wp:posOffset>1306167</wp:posOffset>
                </wp:positionH>
                <wp:positionV relativeFrom="paragraph">
                  <wp:posOffset>77338</wp:posOffset>
                </wp:positionV>
                <wp:extent cx="5134610" cy="4984115"/>
                <wp:effectExtent l="5080" t="9525" r="13335" b="6985"/>
                <wp:wrapNone/>
                <wp:docPr id="1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chemeClr val="bg1">
                              <a:lumMod val="100000"/>
                              <a:lumOff val="0"/>
                            </a:schemeClr>
                          </a:solidFill>
                          <a:miter lim="800000"/>
                          <a:headEnd/>
                          <a:tailEnd/>
                        </a:ln>
                      </wps:spPr>
                      <wps:txbx>
                        <w:txbxContent>
                          <w:bookmarkStart w:id="11" w:name="_MON_1499032834"/>
                          <w:bookmarkEnd w:id="11"/>
                          <w:p w:rsidR="00277F93" w:rsidRDefault="00277F93" w:rsidP="003E1D86">
                            <w:pPr>
                              <w:jc w:val="center"/>
                              <w:rPr>
                                <w:lang w:val="es-ES"/>
                              </w:rPr>
                            </w:pPr>
                            <w:r w:rsidRPr="0063129D">
                              <w:rPr>
                                <w:lang w:val="es-ES"/>
                              </w:rPr>
                              <w:object w:dxaOrig="9562" w:dyaOrig="10675">
                                <v:shape id="_x0000_i1035" type="#_x0000_t75" style="width:552.2pt;height:386.45pt" o:ole="">
                                  <v:imagedata r:id="rId26" o:title=""/>
                                </v:shape>
                                <o:OLEObject Type="Embed" ProgID="Excel.Sheet.8" ShapeID="_x0000_i1035" DrawAspect="Content" ObjectID="_1655731090" r:id="rId27"/>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F795490" id="Cuadro de texto 7" o:spid="_x0000_s1027" type="#_x0000_t202" style="position:absolute;left:0;text-align:left;margin-left:102.85pt;margin-top:6.1pt;width:404.3pt;height:392.45pt;z-index:25166336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" strokecolor="white [3212]">
                <v:textbox style="mso-fit-shape-to-text:t">
                  <w:txbxContent>
                    <w:bookmarkStart w:id="12" w:name="_MON_1499032834"/>
                    <w:bookmarkEnd w:id="12"/>
                    <w:p w:rsidR="00277F93" w:rsidRDefault="00277F93" w:rsidP="003E1D86">
                      <w:pPr>
                        <w:jc w:val="center"/>
                        <w:rPr>
                          <w:lang w:val="es-ES"/>
                        </w:rPr>
                      </w:pPr>
                      <w:r w:rsidRPr="0063129D">
                        <w:rPr>
                          <w:lang w:val="es-ES"/>
                        </w:rPr>
                        <w:object w:dxaOrig="9562" w:dyaOrig="10675">
                          <v:shape id="_x0000_i1110" type="#_x0000_t75" style="width:552.2pt;height:386.45pt" o:ole="">
                            <v:imagedata r:id="rId28" o:title=""/>
                          </v:shape>
                          <o:OLEObject Type="Embed" ProgID="Excel.Sheet.8" ShapeID="_x0000_i1110" DrawAspect="Content" ObjectID="_1655288466" r:id="rId29"/>
                        </w:object>
                      </w:r>
                    </w:p>
                  </w:txbxContent>
                </v:textbox>
              </v:shape>
            </w:pict>
          </mc:Fallback>
        </mc:AlternateContent>
      </w:r>
    </w:p>
    <w:p w:rsidR="003E1D86" w:rsidRDefault="00832147" w:rsidP="003E1D8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ab/>
      </w:r>
      <w:r>
        <w:rPr>
          <w:rFonts w:ascii="Soberana Sans Light" w:hAnsi="Soberana Sans Light"/>
          <w:sz w:val="22"/>
          <w:szCs w:val="22"/>
          <w:lang w:val="es-MX"/>
        </w:rPr>
        <w:tab/>
      </w: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BD492C" w:rsidRDefault="00BD492C"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8D5FF4" w:rsidRDefault="008D5FF4" w:rsidP="003E1D86">
      <w:pPr>
        <w:pStyle w:val="Texto"/>
        <w:spacing w:after="0" w:line="240" w:lineRule="exact"/>
        <w:ind w:firstLine="0"/>
        <w:jc w:val="center"/>
        <w:rPr>
          <w:b/>
          <w:szCs w:val="18"/>
        </w:rPr>
      </w:pPr>
    </w:p>
    <w:p w:rsidR="003E1D86" w:rsidRDefault="003E1D86" w:rsidP="003E1D86">
      <w:pPr>
        <w:pStyle w:val="Texto"/>
        <w:spacing w:after="0" w:line="240" w:lineRule="exact"/>
        <w:ind w:firstLine="0"/>
        <w:jc w:val="center"/>
        <w:rPr>
          <w:b/>
          <w:szCs w:val="18"/>
          <w:lang w:val="es-MX"/>
        </w:rPr>
      </w:pPr>
      <w:r w:rsidRPr="00EA3CDF">
        <w:rPr>
          <w:b/>
          <w:szCs w:val="18"/>
        </w:rPr>
        <w:lastRenderedPageBreak/>
        <w:t>b)</w:t>
      </w:r>
      <w:r w:rsidRPr="00EA3CDF">
        <w:rPr>
          <w:szCs w:val="18"/>
        </w:rPr>
        <w:t xml:space="preserve"> </w:t>
      </w:r>
      <w:r w:rsidRPr="00EA3CDF">
        <w:rPr>
          <w:b/>
          <w:szCs w:val="18"/>
          <w:lang w:val="es-MX"/>
        </w:rPr>
        <w:t>NOTAS DE MEMORIA (CUENTAS DE ORDEN)</w:t>
      </w:r>
    </w:p>
    <w:p w:rsidR="00A46850" w:rsidRDefault="00A46850" w:rsidP="003E1D86">
      <w:pPr>
        <w:pStyle w:val="Texto"/>
        <w:spacing w:after="0" w:line="240" w:lineRule="exact"/>
        <w:ind w:firstLine="0"/>
        <w:jc w:val="center"/>
        <w:rPr>
          <w:b/>
          <w:szCs w:val="18"/>
          <w:lang w:val="es-MX"/>
        </w:rPr>
      </w:pPr>
    </w:p>
    <w:p w:rsidR="00BD492C" w:rsidRDefault="00BD492C" w:rsidP="00A46850">
      <w:pPr>
        <w:pStyle w:val="Texto"/>
        <w:spacing w:after="0" w:line="240" w:lineRule="exact"/>
        <w:ind w:left="426" w:firstLine="0"/>
        <w:jc w:val="left"/>
        <w:rPr>
          <w:szCs w:val="18"/>
          <w:lang w:val="es-MX"/>
        </w:rPr>
      </w:pPr>
    </w:p>
    <w:p w:rsidR="00A46850" w:rsidRPr="00A46850" w:rsidRDefault="00A46850" w:rsidP="00A46850">
      <w:pPr>
        <w:pStyle w:val="Texto"/>
        <w:spacing w:after="0" w:line="240" w:lineRule="exact"/>
        <w:ind w:left="426" w:firstLine="0"/>
        <w:jc w:val="left"/>
        <w:rPr>
          <w:szCs w:val="18"/>
          <w:lang w:val="es-MX"/>
        </w:rPr>
      </w:pPr>
      <w:r w:rsidRPr="00A46850">
        <w:rPr>
          <w:szCs w:val="18"/>
          <w:lang w:val="es-MX"/>
        </w:rPr>
        <w:t>El Colegio no registra movimientos de valores que afecten o modifiquen su situación financiera</w:t>
      </w:r>
    </w:p>
    <w:p w:rsidR="003E1D86" w:rsidRPr="00A46850" w:rsidRDefault="003E1D86" w:rsidP="00A46850">
      <w:pPr>
        <w:pStyle w:val="Texto"/>
        <w:spacing w:after="0" w:line="240" w:lineRule="exact"/>
        <w:ind w:firstLine="0"/>
        <w:jc w:val="left"/>
        <w:rPr>
          <w:szCs w:val="18"/>
          <w:lang w:val="es-MX"/>
        </w:rPr>
      </w:pP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center"/>
        <w:rPr>
          <w:b/>
          <w:szCs w:val="18"/>
          <w:lang w:val="es-MX"/>
        </w:rPr>
      </w:pPr>
      <w:r w:rsidRPr="00EA3CDF">
        <w:rPr>
          <w:b/>
          <w:szCs w:val="18"/>
          <w:lang w:val="es-MX"/>
        </w:rPr>
        <w:t>c) NOTAS DE GESTIÓN ADMINISTRATIVA</w:t>
      </w: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left"/>
        <w:rPr>
          <w:b/>
          <w:szCs w:val="18"/>
          <w:lang w:val="es-MX"/>
        </w:rPr>
      </w:pPr>
    </w:p>
    <w:p w:rsidR="003E1D86" w:rsidRPr="00BD492C" w:rsidRDefault="003E1D86" w:rsidP="003E1D86">
      <w:pPr>
        <w:pStyle w:val="Texto"/>
        <w:numPr>
          <w:ilvl w:val="0"/>
          <w:numId w:val="7"/>
        </w:numPr>
        <w:spacing w:after="0" w:line="240" w:lineRule="exact"/>
        <w:rPr>
          <w:szCs w:val="18"/>
          <w:lang w:val="es-MX"/>
        </w:rPr>
      </w:pPr>
      <w:r w:rsidRPr="00BD492C">
        <w:rPr>
          <w:szCs w:val="18"/>
          <w:lang w:val="es-MX"/>
        </w:rPr>
        <w:t>Introducción</w:t>
      </w:r>
    </w:p>
    <w:p w:rsidR="003E1D86" w:rsidRPr="00EA3CDF" w:rsidRDefault="003E1D86" w:rsidP="003E1D86">
      <w:pPr>
        <w:pStyle w:val="Texto"/>
        <w:spacing w:after="0" w:line="240" w:lineRule="exact"/>
        <w:ind w:left="708" w:firstLine="0"/>
        <w:rPr>
          <w:b/>
          <w:szCs w:val="18"/>
        </w:rPr>
      </w:pPr>
    </w:p>
    <w:p w:rsidR="00B05FAA" w:rsidRDefault="003E1D86" w:rsidP="003E1D86">
      <w:pPr>
        <w:pStyle w:val="Default"/>
        <w:jc w:val="both"/>
        <w:rPr>
          <w:sz w:val="18"/>
          <w:szCs w:val="18"/>
        </w:rPr>
      </w:pPr>
      <w:r w:rsidRPr="00EA3CDF">
        <w:rPr>
          <w:sz w:val="18"/>
          <w:szCs w:val="18"/>
        </w:rPr>
        <w:t>Los Estados Financieros del Colegio de Estudios Científicos y Tecnológicos del Estado de Tlaxcala, son preparados conforme a las normas y emitidos por el Consejo Nacional de Armonización Contable (CONAC)</w:t>
      </w:r>
      <w:r w:rsidR="00B05FAA">
        <w:rPr>
          <w:sz w:val="18"/>
          <w:szCs w:val="18"/>
        </w:rPr>
        <w:t>.</w:t>
      </w:r>
    </w:p>
    <w:p w:rsidR="003E1D86" w:rsidRPr="00EA3CDF" w:rsidRDefault="00B05FAA" w:rsidP="003E1D86">
      <w:pPr>
        <w:pStyle w:val="Default"/>
        <w:jc w:val="both"/>
        <w:rPr>
          <w:sz w:val="18"/>
          <w:szCs w:val="18"/>
        </w:rPr>
      </w:pPr>
      <w:r w:rsidRPr="00EA3CDF">
        <w:rPr>
          <w:sz w:val="18"/>
          <w:szCs w:val="18"/>
        </w:rPr>
        <w:t xml:space="preserve"> </w:t>
      </w:r>
    </w:p>
    <w:p w:rsidR="003E1D86" w:rsidRPr="00EA3CDF" w:rsidRDefault="003E1D86" w:rsidP="003E1D86">
      <w:pPr>
        <w:pStyle w:val="Default"/>
        <w:jc w:val="both"/>
        <w:rPr>
          <w:sz w:val="18"/>
          <w:szCs w:val="18"/>
        </w:rPr>
      </w:pPr>
      <w:r w:rsidRPr="00EA3CDF">
        <w:rPr>
          <w:sz w:val="18"/>
          <w:szCs w:val="18"/>
        </w:rPr>
        <w:t>Los presentes Estados Financieros, muestran una representación estructurada de la situación financiera y de las operaciones llevadas a cabo por el Colegio. Su objetivo es suministrar información a l</w:t>
      </w:r>
      <w:r w:rsidR="001657A5">
        <w:rPr>
          <w:sz w:val="18"/>
          <w:szCs w:val="18"/>
        </w:rPr>
        <w:t>os usuarios de la misma (Junta D</w:t>
      </w:r>
      <w:r w:rsidRPr="00EA3CDF">
        <w:rPr>
          <w:sz w:val="18"/>
          <w:szCs w:val="18"/>
        </w:rPr>
        <w:t xml:space="preserve">irectiva, entes fiscalizadores, otras dependencias, etc.) para la toma de decisiones, acerca de la situación y desempeño financiero, flujos de efectivo, resultados de la gestión administrativa así como la situación de los activos, pasivos, patrimonio, ingresos y egresos. </w:t>
      </w:r>
    </w:p>
    <w:p w:rsidR="003E1D86" w:rsidRPr="00EA3CDF" w:rsidRDefault="003E1D86" w:rsidP="003E1D86">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rsidR="003E1D86" w:rsidRPr="00EA3CDF" w:rsidRDefault="003E1D86" w:rsidP="003E1D86">
      <w:pPr>
        <w:pStyle w:val="Texto"/>
        <w:spacing w:after="0" w:line="240" w:lineRule="exact"/>
        <w:rPr>
          <w:szCs w:val="18"/>
        </w:rPr>
      </w:pPr>
    </w:p>
    <w:p w:rsidR="003E1D86" w:rsidRPr="00BD492C" w:rsidRDefault="003E1D86" w:rsidP="00A46850">
      <w:pPr>
        <w:pStyle w:val="Texto"/>
        <w:spacing w:after="0" w:line="240" w:lineRule="exact"/>
        <w:ind w:left="284" w:firstLine="0"/>
        <w:rPr>
          <w:rFonts w:eastAsiaTheme="minorHAnsi"/>
          <w:color w:val="000000"/>
          <w:szCs w:val="18"/>
          <w:lang w:val="es-MX" w:eastAsia="en-US"/>
        </w:rPr>
      </w:pPr>
      <w:r w:rsidRPr="00BD492C">
        <w:rPr>
          <w:rFonts w:eastAsiaTheme="minorHAnsi"/>
          <w:color w:val="000000"/>
          <w:szCs w:val="18"/>
          <w:lang w:val="es-MX" w:eastAsia="en-US"/>
        </w:rPr>
        <w:t>2.</w:t>
      </w:r>
      <w:r w:rsidRPr="00BD492C">
        <w:rPr>
          <w:rFonts w:eastAsiaTheme="minorHAnsi"/>
          <w:color w:val="000000"/>
          <w:szCs w:val="18"/>
          <w:lang w:val="es-MX" w:eastAsia="en-US"/>
        </w:rPr>
        <w:tab/>
        <w:t>Panorama Económico y Financiero</w:t>
      </w:r>
    </w:p>
    <w:p w:rsidR="003E1D86" w:rsidRPr="00BD492C" w:rsidRDefault="003E1D86" w:rsidP="003E1D86">
      <w:pPr>
        <w:spacing w:after="0"/>
        <w:jc w:val="both"/>
        <w:rPr>
          <w:rFonts w:ascii="Arial" w:hAnsi="Arial" w:cs="Arial"/>
          <w:color w:val="000000"/>
          <w:sz w:val="18"/>
          <w:szCs w:val="18"/>
        </w:rPr>
      </w:pPr>
    </w:p>
    <w:p w:rsidR="00D067DA" w:rsidRDefault="00910B9A" w:rsidP="00CA28F7">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w:t>
      </w:r>
      <w:r>
        <w:rPr>
          <w:rFonts w:ascii="Arial" w:hAnsi="Arial" w:cs="Arial"/>
          <w:color w:val="000000"/>
          <w:sz w:val="18"/>
          <w:szCs w:val="18"/>
        </w:rPr>
        <w:t xml:space="preserve">debe ser </w:t>
      </w:r>
      <w:r w:rsidR="00D067DA">
        <w:rPr>
          <w:rFonts w:ascii="Arial" w:hAnsi="Arial" w:cs="Arial"/>
          <w:color w:val="000000"/>
          <w:sz w:val="18"/>
          <w:szCs w:val="18"/>
        </w:rPr>
        <w:t>por partes iguales (50%).</w:t>
      </w:r>
    </w:p>
    <w:p w:rsidR="004B0669" w:rsidRDefault="00D067DA" w:rsidP="00DF6405">
      <w:pPr>
        <w:jc w:val="both"/>
        <w:rPr>
          <w:rFonts w:ascii="Arial" w:hAnsi="Arial" w:cs="Arial"/>
          <w:color w:val="000000"/>
          <w:sz w:val="18"/>
          <w:szCs w:val="18"/>
        </w:rPr>
      </w:pPr>
      <w:r>
        <w:rPr>
          <w:rFonts w:ascii="Arial" w:hAnsi="Arial" w:cs="Arial"/>
          <w:color w:val="000000"/>
          <w:sz w:val="18"/>
          <w:szCs w:val="18"/>
        </w:rPr>
        <w:t>Al respecto se informa que para el ejercicio 20</w:t>
      </w:r>
      <w:r w:rsidR="004B0669">
        <w:rPr>
          <w:rFonts w:ascii="Arial" w:hAnsi="Arial" w:cs="Arial"/>
          <w:color w:val="000000"/>
          <w:sz w:val="18"/>
          <w:szCs w:val="18"/>
        </w:rPr>
        <w:t>20</w:t>
      </w:r>
      <w:r w:rsidR="00CA63EF">
        <w:rPr>
          <w:rFonts w:ascii="Arial" w:hAnsi="Arial" w:cs="Arial"/>
          <w:color w:val="000000"/>
          <w:sz w:val="18"/>
          <w:szCs w:val="18"/>
        </w:rPr>
        <w:t xml:space="preserve"> se firmó el anexo de ejecución de apoyo financiero por la cantidad de </w:t>
      </w:r>
      <w:r w:rsidR="00CA63EF" w:rsidRPr="00D8764C">
        <w:rPr>
          <w:rFonts w:ascii="Arial" w:hAnsi="Arial" w:cs="Arial"/>
          <w:color w:val="000000"/>
          <w:sz w:val="18"/>
          <w:szCs w:val="18"/>
        </w:rPr>
        <w:t>$</w:t>
      </w:r>
      <w:r w:rsidR="00D8764C" w:rsidRPr="00D8764C">
        <w:rPr>
          <w:rFonts w:ascii="Arial" w:hAnsi="Arial" w:cs="Arial"/>
          <w:color w:val="000000"/>
          <w:sz w:val="18"/>
          <w:szCs w:val="18"/>
        </w:rPr>
        <w:t>504,596,920</w:t>
      </w:r>
      <w:r w:rsidR="00C447E5" w:rsidRPr="00D8764C">
        <w:rPr>
          <w:rFonts w:ascii="Arial" w:hAnsi="Arial" w:cs="Arial"/>
          <w:color w:val="000000"/>
          <w:sz w:val="18"/>
          <w:szCs w:val="18"/>
        </w:rPr>
        <w:t xml:space="preserve"> con</w:t>
      </w:r>
      <w:r w:rsidR="00C447E5">
        <w:rPr>
          <w:rFonts w:ascii="Arial" w:hAnsi="Arial" w:cs="Arial"/>
          <w:color w:val="000000"/>
          <w:sz w:val="18"/>
          <w:szCs w:val="18"/>
        </w:rPr>
        <w:t xml:space="preserve"> participaci</w:t>
      </w:r>
      <w:r w:rsidR="00DF6405">
        <w:rPr>
          <w:rFonts w:ascii="Arial" w:hAnsi="Arial" w:cs="Arial"/>
          <w:color w:val="000000"/>
          <w:sz w:val="18"/>
          <w:szCs w:val="18"/>
        </w:rPr>
        <w:t>ón al 50% estatal y 50% federal</w:t>
      </w:r>
      <w:r w:rsidR="006E66FE">
        <w:rPr>
          <w:rFonts w:ascii="Arial" w:hAnsi="Arial" w:cs="Arial"/>
          <w:color w:val="000000"/>
          <w:sz w:val="18"/>
          <w:szCs w:val="18"/>
        </w:rPr>
        <w:t>.</w:t>
      </w:r>
      <w:r w:rsidR="00DF6405">
        <w:rPr>
          <w:rFonts w:ascii="Arial" w:hAnsi="Arial" w:cs="Arial"/>
          <w:color w:val="000000"/>
          <w:sz w:val="18"/>
          <w:szCs w:val="18"/>
        </w:rPr>
        <w:t xml:space="preserve"> </w:t>
      </w:r>
      <w:r w:rsidR="006E66FE">
        <w:rPr>
          <w:rFonts w:ascii="Arial" w:hAnsi="Arial" w:cs="Arial"/>
          <w:color w:val="000000"/>
          <w:sz w:val="18"/>
          <w:szCs w:val="18"/>
        </w:rPr>
        <w:t xml:space="preserve"> Cabe señalar que</w:t>
      </w:r>
      <w:r w:rsidR="007E148C">
        <w:rPr>
          <w:rFonts w:ascii="Arial" w:hAnsi="Arial" w:cs="Arial"/>
          <w:color w:val="000000"/>
          <w:sz w:val="18"/>
          <w:szCs w:val="18"/>
        </w:rPr>
        <w:t xml:space="preserve"> la </w:t>
      </w:r>
      <w:r w:rsidR="004B0669">
        <w:rPr>
          <w:rFonts w:ascii="Arial" w:hAnsi="Arial" w:cs="Arial"/>
          <w:color w:val="000000"/>
          <w:sz w:val="18"/>
          <w:szCs w:val="18"/>
        </w:rPr>
        <w:t>ministración federal de los meses de enero, febrero y marzo fue depositada el día 31 de marzo</w:t>
      </w:r>
      <w:r w:rsidR="007E148C">
        <w:rPr>
          <w:rFonts w:ascii="Arial" w:hAnsi="Arial" w:cs="Arial"/>
          <w:color w:val="000000"/>
          <w:sz w:val="18"/>
          <w:szCs w:val="18"/>
        </w:rPr>
        <w:t xml:space="preserve">, motivo por el cual </w:t>
      </w:r>
      <w:r w:rsidR="006E66FE">
        <w:rPr>
          <w:rFonts w:ascii="Arial" w:hAnsi="Arial" w:cs="Arial"/>
          <w:color w:val="000000"/>
          <w:sz w:val="18"/>
          <w:szCs w:val="18"/>
        </w:rPr>
        <w:t>se solicit</w:t>
      </w:r>
      <w:r w:rsidR="00866629">
        <w:rPr>
          <w:rFonts w:ascii="Arial" w:hAnsi="Arial" w:cs="Arial"/>
          <w:color w:val="000000"/>
          <w:sz w:val="18"/>
          <w:szCs w:val="18"/>
        </w:rPr>
        <w:t>ó</w:t>
      </w:r>
      <w:r w:rsidR="006E66FE">
        <w:rPr>
          <w:rFonts w:ascii="Arial" w:hAnsi="Arial" w:cs="Arial"/>
          <w:color w:val="000000"/>
          <w:sz w:val="18"/>
          <w:szCs w:val="18"/>
        </w:rPr>
        <w:t xml:space="preserve"> créditos puente a la Secretaría de Finanzas del Gobierno del Estado</w:t>
      </w:r>
      <w:r w:rsidR="007E148C">
        <w:rPr>
          <w:rFonts w:ascii="Arial" w:hAnsi="Arial" w:cs="Arial"/>
          <w:color w:val="000000"/>
          <w:sz w:val="18"/>
          <w:szCs w:val="18"/>
        </w:rPr>
        <w:t xml:space="preserve"> hasta por la </w:t>
      </w:r>
      <w:r w:rsidR="006E66FE">
        <w:rPr>
          <w:rFonts w:ascii="Arial" w:hAnsi="Arial" w:cs="Arial"/>
          <w:color w:val="000000"/>
          <w:sz w:val="18"/>
          <w:szCs w:val="18"/>
        </w:rPr>
        <w:t xml:space="preserve">cantidad de </w:t>
      </w:r>
      <w:r w:rsidR="006E66FE" w:rsidRPr="00D8764C">
        <w:rPr>
          <w:rFonts w:ascii="Arial" w:hAnsi="Arial" w:cs="Arial"/>
          <w:color w:val="000000"/>
          <w:sz w:val="18"/>
          <w:szCs w:val="18"/>
        </w:rPr>
        <w:t>$</w:t>
      </w:r>
      <w:r w:rsidR="00D8764C" w:rsidRPr="00D8764C">
        <w:rPr>
          <w:rFonts w:ascii="Arial" w:hAnsi="Arial" w:cs="Arial"/>
          <w:color w:val="000000"/>
          <w:sz w:val="18"/>
          <w:szCs w:val="18"/>
        </w:rPr>
        <w:t>45,403,653.28</w:t>
      </w:r>
      <w:r w:rsidR="00901E90">
        <w:rPr>
          <w:rFonts w:ascii="Arial" w:hAnsi="Arial" w:cs="Arial"/>
          <w:color w:val="000000"/>
          <w:sz w:val="18"/>
          <w:szCs w:val="18"/>
        </w:rPr>
        <w:t>, mismo que fue pagado al cierre del segundo trimestre</w:t>
      </w:r>
    </w:p>
    <w:p w:rsidR="00866629" w:rsidRPr="00BD492C" w:rsidRDefault="00DF6405" w:rsidP="00CA63EF">
      <w:pPr>
        <w:jc w:val="both"/>
        <w:rPr>
          <w:rFonts w:ascii="Arial" w:hAnsi="Arial" w:cs="Arial"/>
          <w:color w:val="000000"/>
          <w:sz w:val="18"/>
          <w:szCs w:val="18"/>
        </w:rPr>
      </w:pPr>
      <w:r w:rsidRPr="00DF6405">
        <w:rPr>
          <w:rFonts w:ascii="Calibri" w:hAnsi="Calibri"/>
          <w:b/>
          <w:bCs/>
          <w:color w:val="000000"/>
        </w:rPr>
        <w:t xml:space="preserve"> </w:t>
      </w:r>
      <w:r w:rsidR="00437F51" w:rsidRPr="00BD492C">
        <w:rPr>
          <w:rFonts w:ascii="Arial" w:hAnsi="Arial" w:cs="Arial"/>
          <w:color w:val="000000"/>
          <w:sz w:val="18"/>
          <w:szCs w:val="18"/>
        </w:rPr>
        <w:t xml:space="preserve">Aunado a ello los ingresos propios que son recaudados por el Gobierno del Estado y </w:t>
      </w:r>
      <w:r w:rsidR="00F23ADB" w:rsidRPr="00BD492C">
        <w:rPr>
          <w:rFonts w:ascii="Arial" w:hAnsi="Arial" w:cs="Arial"/>
          <w:color w:val="000000"/>
          <w:sz w:val="18"/>
          <w:szCs w:val="18"/>
        </w:rPr>
        <w:t>mismos</w:t>
      </w:r>
      <w:r w:rsidR="00437F51" w:rsidRPr="00BD492C">
        <w:rPr>
          <w:rFonts w:ascii="Arial" w:hAnsi="Arial" w:cs="Arial"/>
          <w:color w:val="000000"/>
          <w:sz w:val="18"/>
          <w:szCs w:val="18"/>
        </w:rPr>
        <w:t xml:space="preserve"> son considerados como parte del presupuesto estatal son radicados a la</w:t>
      </w:r>
      <w:r w:rsidR="006A1867">
        <w:rPr>
          <w:rFonts w:ascii="Arial" w:hAnsi="Arial" w:cs="Arial"/>
          <w:color w:val="000000"/>
          <w:sz w:val="18"/>
          <w:szCs w:val="18"/>
        </w:rPr>
        <w:t>s</w:t>
      </w:r>
      <w:r w:rsidR="00437F51" w:rsidRPr="00BD492C">
        <w:rPr>
          <w:rFonts w:ascii="Arial" w:hAnsi="Arial" w:cs="Arial"/>
          <w:color w:val="000000"/>
          <w:sz w:val="18"/>
          <w:szCs w:val="18"/>
        </w:rPr>
        <w:t xml:space="preserve"> cuentas bancarias </w:t>
      </w:r>
      <w:r w:rsidR="004B0669">
        <w:rPr>
          <w:rFonts w:ascii="Arial" w:hAnsi="Arial" w:cs="Arial"/>
          <w:color w:val="000000"/>
          <w:sz w:val="18"/>
          <w:szCs w:val="18"/>
        </w:rPr>
        <w:t>en</w:t>
      </w:r>
      <w:r w:rsidR="00437F51" w:rsidRPr="00BD492C">
        <w:rPr>
          <w:rFonts w:ascii="Arial" w:hAnsi="Arial" w:cs="Arial"/>
          <w:color w:val="000000"/>
          <w:sz w:val="18"/>
          <w:szCs w:val="18"/>
        </w:rPr>
        <w:t xml:space="preserve"> la primera quincena del mes inmediato</w:t>
      </w:r>
      <w:r w:rsidR="00EA631A" w:rsidRPr="00BD492C">
        <w:rPr>
          <w:rFonts w:ascii="Arial" w:hAnsi="Arial" w:cs="Arial"/>
          <w:color w:val="000000"/>
          <w:sz w:val="18"/>
          <w:szCs w:val="18"/>
        </w:rPr>
        <w:t xml:space="preserve"> </w:t>
      </w:r>
      <w:r w:rsidR="004B0669">
        <w:rPr>
          <w:rFonts w:ascii="Arial" w:hAnsi="Arial" w:cs="Arial"/>
          <w:color w:val="000000"/>
          <w:sz w:val="18"/>
          <w:szCs w:val="18"/>
        </w:rPr>
        <w:t>posterior.</w:t>
      </w:r>
      <w:r w:rsidR="00437F51" w:rsidRPr="00BD492C">
        <w:rPr>
          <w:rFonts w:ascii="Arial" w:hAnsi="Arial" w:cs="Arial"/>
          <w:color w:val="000000"/>
          <w:sz w:val="18"/>
          <w:szCs w:val="18"/>
        </w:rPr>
        <w:t xml:space="preserve"> </w:t>
      </w:r>
    </w:p>
    <w:p w:rsidR="00EA631A" w:rsidRPr="00BD492C" w:rsidRDefault="00437F51" w:rsidP="00EA631A">
      <w:pPr>
        <w:jc w:val="both"/>
        <w:rPr>
          <w:rFonts w:ascii="Arial" w:hAnsi="Arial" w:cs="Arial"/>
          <w:color w:val="000000"/>
          <w:sz w:val="18"/>
          <w:szCs w:val="18"/>
        </w:rPr>
      </w:pPr>
      <w:r w:rsidRPr="00BD492C">
        <w:rPr>
          <w:rFonts w:ascii="Arial" w:hAnsi="Arial" w:cs="Arial"/>
          <w:color w:val="000000"/>
          <w:sz w:val="18"/>
          <w:szCs w:val="18"/>
        </w:rPr>
        <w:t>Por otro lado</w:t>
      </w:r>
      <w:r w:rsidR="00DF6405">
        <w:rPr>
          <w:rFonts w:ascii="Arial" w:hAnsi="Arial" w:cs="Arial"/>
          <w:color w:val="000000"/>
          <w:sz w:val="18"/>
          <w:szCs w:val="18"/>
        </w:rPr>
        <w:t>,</w:t>
      </w:r>
      <w:r w:rsidRPr="00BD492C">
        <w:rPr>
          <w:rFonts w:ascii="Arial" w:hAnsi="Arial" w:cs="Arial"/>
          <w:color w:val="000000"/>
          <w:sz w:val="18"/>
          <w:szCs w:val="18"/>
        </w:rPr>
        <w:t xml:space="preserve"> al ser parte del p</w:t>
      </w:r>
      <w:r w:rsidR="00F23ADB" w:rsidRPr="00BD492C">
        <w:rPr>
          <w:rFonts w:ascii="Arial" w:hAnsi="Arial" w:cs="Arial"/>
          <w:color w:val="000000"/>
          <w:sz w:val="18"/>
          <w:szCs w:val="18"/>
        </w:rPr>
        <w:t xml:space="preserve">resupuesto los ingresos propios, su destino ya no es </w:t>
      </w:r>
      <w:r w:rsidRPr="00BD492C">
        <w:rPr>
          <w:rFonts w:ascii="Arial" w:hAnsi="Arial" w:cs="Arial"/>
          <w:color w:val="000000"/>
          <w:sz w:val="18"/>
          <w:szCs w:val="18"/>
        </w:rPr>
        <w:t>al mantenimien</w:t>
      </w:r>
      <w:r w:rsidR="00EA631A" w:rsidRPr="00BD492C">
        <w:rPr>
          <w:rFonts w:ascii="Arial" w:hAnsi="Arial" w:cs="Arial"/>
          <w:color w:val="000000"/>
          <w:sz w:val="18"/>
          <w:szCs w:val="18"/>
        </w:rPr>
        <w:t>t</w:t>
      </w:r>
      <w:r w:rsidRPr="00BD492C">
        <w:rPr>
          <w:rFonts w:ascii="Arial" w:hAnsi="Arial" w:cs="Arial"/>
          <w:color w:val="000000"/>
          <w:sz w:val="18"/>
          <w:szCs w:val="18"/>
        </w:rPr>
        <w:t>o y</w:t>
      </w:r>
      <w:r w:rsidR="00EA631A" w:rsidRPr="00BD492C">
        <w:rPr>
          <w:rFonts w:ascii="Arial" w:hAnsi="Arial" w:cs="Arial"/>
          <w:color w:val="000000"/>
          <w:sz w:val="18"/>
          <w:szCs w:val="18"/>
        </w:rPr>
        <w:t xml:space="preserve"> equipamiento de</w:t>
      </w:r>
      <w:r w:rsidRPr="00BD492C">
        <w:rPr>
          <w:rFonts w:ascii="Arial" w:hAnsi="Arial" w:cs="Arial"/>
          <w:color w:val="000000"/>
          <w:sz w:val="18"/>
          <w:szCs w:val="18"/>
        </w:rPr>
        <w:t xml:space="preserve"> los planteles</w:t>
      </w:r>
      <w:r w:rsidR="00F23ADB" w:rsidRPr="00BD492C">
        <w:rPr>
          <w:rFonts w:ascii="Arial" w:hAnsi="Arial" w:cs="Arial"/>
          <w:color w:val="000000"/>
          <w:sz w:val="18"/>
          <w:szCs w:val="18"/>
        </w:rPr>
        <w:t xml:space="preserve"> sino al gasto de operación</w:t>
      </w:r>
      <w:r w:rsidRPr="00BD492C">
        <w:rPr>
          <w:rFonts w:ascii="Arial" w:hAnsi="Arial" w:cs="Arial"/>
          <w:color w:val="000000"/>
          <w:sz w:val="18"/>
          <w:szCs w:val="18"/>
        </w:rPr>
        <w:t xml:space="preserve"> sin embargo esto no es suficiente para cubrir los compromisos.</w:t>
      </w:r>
    </w:p>
    <w:p w:rsidR="006A1867" w:rsidRDefault="006A1867" w:rsidP="00EA631A">
      <w:pPr>
        <w:jc w:val="both"/>
        <w:rPr>
          <w:rFonts w:ascii="Arial" w:hAnsi="Arial" w:cs="Arial"/>
          <w:color w:val="000000"/>
          <w:sz w:val="18"/>
          <w:szCs w:val="18"/>
        </w:rPr>
      </w:pPr>
    </w:p>
    <w:p w:rsidR="006A1867" w:rsidRDefault="006A1867" w:rsidP="00EA631A">
      <w:pPr>
        <w:jc w:val="both"/>
        <w:rPr>
          <w:rFonts w:ascii="Arial" w:hAnsi="Arial" w:cs="Arial"/>
          <w:color w:val="000000"/>
          <w:sz w:val="18"/>
          <w:szCs w:val="18"/>
        </w:rPr>
      </w:pPr>
    </w:p>
    <w:p w:rsidR="003E1D86" w:rsidRPr="00BD492C" w:rsidRDefault="003E1D86" w:rsidP="00EA631A">
      <w:pPr>
        <w:jc w:val="both"/>
        <w:rPr>
          <w:rFonts w:ascii="Arial" w:hAnsi="Arial" w:cs="Arial"/>
          <w:color w:val="000000"/>
          <w:sz w:val="18"/>
          <w:szCs w:val="18"/>
        </w:rPr>
      </w:pPr>
      <w:r w:rsidRPr="00BD492C">
        <w:rPr>
          <w:rFonts w:ascii="Arial" w:hAnsi="Arial" w:cs="Arial"/>
          <w:color w:val="000000"/>
          <w:sz w:val="18"/>
          <w:szCs w:val="18"/>
        </w:rPr>
        <w:lastRenderedPageBreak/>
        <w:t>3.</w:t>
      </w:r>
      <w:r w:rsidRPr="00BD492C">
        <w:rPr>
          <w:rFonts w:ascii="Arial" w:hAnsi="Arial" w:cs="Arial"/>
          <w:color w:val="000000"/>
          <w:sz w:val="18"/>
          <w:szCs w:val="18"/>
        </w:rPr>
        <w:tab/>
        <w:t>Autorización e Historia</w:t>
      </w:r>
    </w:p>
    <w:p w:rsidR="003E1D86" w:rsidRPr="00BD492C" w:rsidRDefault="003E1D86" w:rsidP="00F041F6">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Siendo Gobernadora la Lic. Beatriz Paredes Rangel, se realiza el Convenio para la Creación, Operación y Apoyo Financiero del Colegio de Estudios Científicos y Tecnológicos del Estado de Tlaxcala, celebrado por una parte por la Secretaria de Educación Pública y el Gobierno del Estado Libre y Soberano de Tlaxcala, convenio que se firmó en la ciudad de México el día 12 de Septiembre de 1991. Posteriormente con fecha 30 de Septiembre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Tequexquitla con una matrícula inicial de 49 estudiantes, durante el periodo de 1991 a 1997, se tiene un  crecimiento  de  diez planteles atendiendo una matrícula de 2,900 estudiantes y durante el periodo de  2008 a 2011, se obtuvo la autorización por parte de la Subsecretaría de Educación Media Superior  para la creación de doce nuevos planteles alcanzando un total de 22 en ese año. En la presente administración, el Gobierno del Estado realizó la gestión ante el Gobierno Federal y logró la autorización de ocho nuevos planteles, contando actualmente con 3</w:t>
      </w:r>
      <w:r w:rsidR="00FE008D" w:rsidRPr="00BD492C">
        <w:rPr>
          <w:rFonts w:eastAsiaTheme="minorHAnsi"/>
          <w:color w:val="000000"/>
          <w:szCs w:val="18"/>
          <w:lang w:val="es-MX" w:eastAsia="en-US"/>
        </w:rPr>
        <w:t>2</w:t>
      </w:r>
      <w:r w:rsidRPr="00BD492C">
        <w:rPr>
          <w:rFonts w:eastAsiaTheme="minorHAnsi"/>
          <w:color w:val="000000"/>
          <w:szCs w:val="18"/>
          <w:lang w:val="es-MX" w:eastAsia="en-US"/>
        </w:rPr>
        <w:t xml:space="preserve"> planteles CECyTE</w:t>
      </w:r>
      <w:r w:rsidR="00D10C6B">
        <w:rPr>
          <w:rFonts w:eastAsiaTheme="minorHAnsi"/>
          <w:color w:val="000000"/>
          <w:szCs w:val="18"/>
          <w:lang w:val="es-MX" w:eastAsia="en-US"/>
        </w:rPr>
        <w:t xml:space="preserve"> con una matrícula de </w:t>
      </w:r>
      <w:r w:rsidR="00D10C6B" w:rsidRPr="00D8764C">
        <w:rPr>
          <w:rFonts w:eastAsiaTheme="minorHAnsi"/>
          <w:color w:val="000000"/>
          <w:szCs w:val="18"/>
          <w:lang w:val="es-MX" w:eastAsia="en-US"/>
        </w:rPr>
        <w:t>13521</w:t>
      </w:r>
      <w:r w:rsidRPr="00D8764C">
        <w:rPr>
          <w:rFonts w:eastAsiaTheme="minorHAnsi"/>
          <w:color w:val="000000"/>
          <w:szCs w:val="18"/>
          <w:lang w:val="es-MX" w:eastAsia="en-US"/>
        </w:rPr>
        <w:t>.</w:t>
      </w:r>
      <w:r w:rsidRPr="00BD492C">
        <w:rPr>
          <w:rFonts w:eastAsiaTheme="minorHAnsi"/>
          <w:color w:val="000000"/>
          <w:szCs w:val="18"/>
          <w:lang w:val="es-MX" w:eastAsia="en-US"/>
        </w:rPr>
        <w:t xml:space="preserve"> </w:t>
      </w:r>
    </w:p>
    <w:p w:rsidR="003E1D86" w:rsidRPr="00BD492C" w:rsidRDefault="003E1D86" w:rsidP="003E1D86">
      <w:pPr>
        <w:pStyle w:val="Texto"/>
        <w:spacing w:after="0" w:line="240" w:lineRule="exact"/>
        <w:rPr>
          <w:rFonts w:eastAsiaTheme="minorHAnsi"/>
          <w:color w:val="000000"/>
          <w:szCs w:val="18"/>
          <w:lang w:val="es-MX" w:eastAsia="en-US"/>
        </w:rPr>
      </w:pPr>
    </w:p>
    <w:p w:rsidR="003E1D86" w:rsidRPr="00BD492C" w:rsidRDefault="003E1D86" w:rsidP="003E1D86">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t xml:space="preserve">En  Agosto de 2011,  los Centros de Educación Media Superior  (EMSaD) pasan a formar parte del Colegio de Estudios Científicos y Tecnológicos del Estado de Tlaxcala, por disposición de la Secretaría de Educación Pública del Estado y así, dar cumplimiento al Convenio Marco de Coordinación, de esta forma, el Colegio cuenta con un total de  </w:t>
      </w:r>
      <w:r w:rsidR="00FE008D" w:rsidRPr="00BD492C">
        <w:rPr>
          <w:rFonts w:eastAsiaTheme="minorHAnsi"/>
          <w:color w:val="000000"/>
          <w:szCs w:val="18"/>
          <w:lang w:val="es-MX" w:eastAsia="en-US"/>
        </w:rPr>
        <w:t>32</w:t>
      </w:r>
      <w:r w:rsidRPr="00BD492C">
        <w:rPr>
          <w:rFonts w:eastAsiaTheme="minorHAnsi"/>
          <w:color w:val="000000"/>
          <w:szCs w:val="18"/>
          <w:lang w:val="es-MX" w:eastAsia="en-US"/>
        </w:rPr>
        <w:t xml:space="preserve"> planteles  del  subsistema  CECyTE,  a través de ellos se imparten 2</w:t>
      </w:r>
      <w:r w:rsidR="00D10C6B">
        <w:rPr>
          <w:rFonts w:eastAsiaTheme="minorHAnsi"/>
          <w:color w:val="000000"/>
          <w:szCs w:val="18"/>
          <w:lang w:val="es-MX" w:eastAsia="en-US"/>
        </w:rPr>
        <w:t>5</w:t>
      </w:r>
      <w:r w:rsidRPr="00BD492C">
        <w:rPr>
          <w:rFonts w:eastAsiaTheme="minorHAnsi"/>
          <w:color w:val="000000"/>
          <w:szCs w:val="18"/>
          <w:lang w:val="es-MX" w:eastAsia="en-US"/>
        </w:rPr>
        <w:t xml:space="preserve"> especialidades  diferentes,   y   administra a 2</w:t>
      </w:r>
      <w:r w:rsidR="00FE008D" w:rsidRPr="00BD492C">
        <w:rPr>
          <w:rFonts w:eastAsiaTheme="minorHAnsi"/>
          <w:color w:val="000000"/>
          <w:szCs w:val="18"/>
          <w:lang w:val="es-MX" w:eastAsia="en-US"/>
        </w:rPr>
        <w:t>5</w:t>
      </w:r>
      <w:r w:rsidRPr="00BD492C">
        <w:rPr>
          <w:rFonts w:eastAsiaTheme="minorHAnsi"/>
          <w:color w:val="000000"/>
          <w:szCs w:val="18"/>
          <w:lang w:val="es-MX" w:eastAsia="en-US"/>
        </w:rPr>
        <w:t xml:space="preserve"> Centros de Educación Media Superior a Distancia (EMS</w:t>
      </w:r>
      <w:r w:rsidR="00AE56FA" w:rsidRPr="00BD492C">
        <w:rPr>
          <w:rFonts w:eastAsiaTheme="minorHAnsi"/>
          <w:color w:val="000000"/>
          <w:szCs w:val="18"/>
          <w:lang w:val="es-MX" w:eastAsia="en-US"/>
        </w:rPr>
        <w:t>A</w:t>
      </w:r>
      <w:r w:rsidRPr="00BD492C">
        <w:rPr>
          <w:rFonts w:eastAsiaTheme="minorHAnsi"/>
          <w:color w:val="000000"/>
          <w:szCs w:val="18"/>
          <w:lang w:val="es-MX" w:eastAsia="en-US"/>
        </w:rPr>
        <w:t>D) contando con una matrícula</w:t>
      </w:r>
      <w:r w:rsidR="00D10C6B">
        <w:rPr>
          <w:rFonts w:eastAsiaTheme="minorHAnsi"/>
          <w:color w:val="000000"/>
          <w:szCs w:val="18"/>
          <w:lang w:val="es-MX" w:eastAsia="en-US"/>
        </w:rPr>
        <w:t xml:space="preserve"> </w:t>
      </w:r>
      <w:r w:rsidR="00D10C6B" w:rsidRPr="00D8764C">
        <w:rPr>
          <w:rFonts w:eastAsiaTheme="minorHAnsi"/>
          <w:color w:val="000000"/>
          <w:szCs w:val="18"/>
          <w:lang w:val="es-MX" w:eastAsia="en-US"/>
        </w:rPr>
        <w:t>de 3,287</w:t>
      </w:r>
      <w:r w:rsidR="00AE56FA" w:rsidRPr="00D8764C">
        <w:rPr>
          <w:rFonts w:eastAsiaTheme="minorHAnsi"/>
          <w:color w:val="000000"/>
          <w:szCs w:val="18"/>
          <w:lang w:val="es-MX" w:eastAsia="en-US"/>
        </w:rPr>
        <w:t>.</w:t>
      </w:r>
    </w:p>
    <w:p w:rsidR="003E1D86" w:rsidRDefault="003E1D86" w:rsidP="003E1D86">
      <w:pPr>
        <w:pStyle w:val="INCISO"/>
        <w:spacing w:after="0" w:line="240" w:lineRule="exact"/>
        <w:rPr>
          <w:rFonts w:eastAsiaTheme="minorHAnsi"/>
          <w:color w:val="000000"/>
          <w:lang w:val="es-MX" w:eastAsia="en-US"/>
        </w:rPr>
      </w:pPr>
    </w:p>
    <w:p w:rsidR="00BD492C" w:rsidRDefault="00BD492C" w:rsidP="003E1D86">
      <w:pPr>
        <w:pStyle w:val="INCISO"/>
        <w:spacing w:after="0" w:line="240" w:lineRule="exact"/>
        <w:rPr>
          <w:rFonts w:eastAsiaTheme="minorHAnsi"/>
          <w:color w:val="000000"/>
          <w:lang w:val="es-MX" w:eastAsia="en-US"/>
        </w:rPr>
      </w:pPr>
    </w:p>
    <w:p w:rsidR="00BD492C" w:rsidRDefault="00BD492C" w:rsidP="003E1D86">
      <w:pPr>
        <w:pStyle w:val="INCISO"/>
        <w:spacing w:after="0" w:line="240" w:lineRule="exact"/>
        <w:rPr>
          <w:rFonts w:eastAsiaTheme="minorHAnsi"/>
          <w:color w:val="000000"/>
          <w:lang w:val="es-MX" w:eastAsia="en-US"/>
        </w:rPr>
      </w:pPr>
    </w:p>
    <w:p w:rsidR="003E1D86" w:rsidRPr="00BD492C" w:rsidRDefault="003E1D86" w:rsidP="003E1D86">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t>4.</w:t>
      </w:r>
      <w:r w:rsidRPr="00BD492C">
        <w:rPr>
          <w:rFonts w:eastAsiaTheme="minorHAnsi"/>
          <w:color w:val="000000"/>
          <w:szCs w:val="18"/>
          <w:lang w:val="es-MX" w:eastAsia="en-US"/>
        </w:rPr>
        <w:tab/>
        <w:t>Organización y Objeto Social</w:t>
      </w:r>
    </w:p>
    <w:p w:rsidR="003E1D86" w:rsidRPr="00BD492C" w:rsidRDefault="003E1D86" w:rsidP="003E1D86">
      <w:pPr>
        <w:pStyle w:val="INCISO"/>
        <w:spacing w:line="240" w:lineRule="exact"/>
        <w:rPr>
          <w:rFonts w:eastAsiaTheme="minorHAnsi"/>
          <w:color w:val="000000"/>
          <w:lang w:val="es-MX" w:eastAsia="en-US"/>
        </w:rPr>
      </w:pPr>
    </w:p>
    <w:p w:rsidR="006D7C4D" w:rsidRPr="00BD492C" w:rsidRDefault="003E1D86" w:rsidP="003E1D86">
      <w:pPr>
        <w:pStyle w:val="INCISO"/>
        <w:numPr>
          <w:ilvl w:val="0"/>
          <w:numId w:val="8"/>
        </w:numPr>
        <w:spacing w:line="240" w:lineRule="exact"/>
        <w:rPr>
          <w:rFonts w:eastAsiaTheme="minorHAnsi"/>
          <w:color w:val="000000"/>
          <w:lang w:val="es-MX" w:eastAsia="en-US"/>
        </w:rPr>
      </w:pPr>
      <w:r w:rsidRPr="00BD492C">
        <w:rPr>
          <w:rFonts w:eastAsiaTheme="minorHAnsi"/>
          <w:color w:val="000000"/>
          <w:lang w:val="es-MX" w:eastAsia="en-US"/>
        </w:rPr>
        <w:t>Objeto social:</w:t>
      </w:r>
    </w:p>
    <w:p w:rsidR="003E1D86" w:rsidRPr="00BD492C" w:rsidRDefault="003E1D86" w:rsidP="003E1D86">
      <w:pPr>
        <w:pStyle w:val="INCISO"/>
        <w:numPr>
          <w:ilvl w:val="0"/>
          <w:numId w:val="8"/>
        </w:numPr>
        <w:spacing w:line="240" w:lineRule="exact"/>
        <w:rPr>
          <w:rFonts w:eastAsiaTheme="minorHAnsi"/>
          <w:color w:val="000000"/>
          <w:lang w:val="es-MX" w:eastAsia="en-US"/>
        </w:rPr>
      </w:pPr>
      <w:r w:rsidRPr="00BD492C">
        <w:rPr>
          <w:rFonts w:eastAsiaTheme="minorHAnsi"/>
          <w:color w:val="000000"/>
          <w:lang w:val="es-MX" w:eastAsia="en-US"/>
        </w:rPr>
        <w:t xml:space="preserve"> Conforme a lo dispuesto en el artículo 2 de la Ley que crea al Colegio de Estudios Científicos y Tecnológicos del Estado de Tlaxcala, este tiene por objeto, en la esfera de competencia estatal, impartir, impulsar, coordinar y normar la educación media superior tecnológica en sus opciones bivalente y terminal, orientando sus programas hacia la capacitación de los alumnos para impulsar el desarrollo productivo y tecnológico;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3E1D86" w:rsidRPr="00BD492C" w:rsidRDefault="003E1D86" w:rsidP="003E1D86">
      <w:pPr>
        <w:pStyle w:val="INCISO"/>
        <w:numPr>
          <w:ilvl w:val="0"/>
          <w:numId w:val="8"/>
        </w:numPr>
        <w:spacing w:after="0" w:line="240" w:lineRule="exact"/>
        <w:rPr>
          <w:rFonts w:eastAsiaTheme="minorHAnsi"/>
          <w:color w:val="000000"/>
          <w:lang w:val="es-MX" w:eastAsia="en-US"/>
        </w:rPr>
      </w:pPr>
      <w:r w:rsidRPr="00BD492C">
        <w:rPr>
          <w:rFonts w:eastAsiaTheme="minorHAnsi"/>
          <w:color w:val="000000"/>
          <w:lang w:val="es-MX" w:eastAsia="en-US"/>
        </w:rPr>
        <w:t>Principal actividad:</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Pr="00BD492C" w:rsidRDefault="003E1D86" w:rsidP="003E1D86">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Misión:</w:t>
      </w:r>
    </w:p>
    <w:p w:rsidR="003E1D86" w:rsidRPr="00BD492C" w:rsidRDefault="00432D67" w:rsidP="00432D67">
      <w:pPr>
        <w:pStyle w:val="INCISO"/>
        <w:spacing w:line="240" w:lineRule="exact"/>
        <w:ind w:firstLine="0"/>
        <w:rPr>
          <w:rFonts w:eastAsiaTheme="minorHAnsi"/>
          <w:color w:val="000000"/>
          <w:lang w:val="es-MX" w:eastAsia="en-US"/>
        </w:rPr>
      </w:pPr>
      <w:r w:rsidRPr="00BD492C">
        <w:rPr>
          <w:rFonts w:eastAsiaTheme="minorHAnsi"/>
          <w:color w:val="000000"/>
          <w:lang w:val="es-MX" w:eastAsia="en-US"/>
        </w:rPr>
        <w:t>Impartir educación media superior en su modalidad de bachillerato tecnológico y general con calidad, per</w:t>
      </w:r>
      <w:r w:rsidRPr="00BD492C">
        <w:rPr>
          <w:rFonts w:eastAsiaTheme="minorHAnsi"/>
          <w:color w:val="000000"/>
          <w:lang w:val="es-MX" w:eastAsia="en-US"/>
        </w:rPr>
        <w:softHyphen/>
        <w:t>tinencia, equidad y valores, basada en un modelo por competencias; en constante vinculación con los secto</w:t>
      </w:r>
      <w:r w:rsidRPr="00BD492C">
        <w:rPr>
          <w:rFonts w:eastAsiaTheme="minorHAnsi"/>
          <w:color w:val="000000"/>
          <w:lang w:val="es-MX" w:eastAsia="en-US"/>
        </w:rPr>
        <w:softHyphen/>
        <w:t xml:space="preserve">res, que permite a nuestros egresados continuar con sus estudios de nivel superior, incorporarse a la actividad productiva e impulsar el emprendimiento que contribuya al desarrollo de la sociedad. </w:t>
      </w:r>
      <w:r w:rsidR="003E1D86" w:rsidRPr="00BD492C">
        <w:rPr>
          <w:rFonts w:eastAsiaTheme="minorHAnsi"/>
          <w:color w:val="000000"/>
          <w:lang w:val="es-MX" w:eastAsia="en-US"/>
        </w:rPr>
        <w:t>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3E1D86" w:rsidRPr="00BD492C" w:rsidRDefault="003E1D86" w:rsidP="003E1D86">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Visión:</w:t>
      </w:r>
    </w:p>
    <w:p w:rsidR="003E1D86" w:rsidRPr="00BD492C" w:rsidRDefault="003E1D86" w:rsidP="00432D67">
      <w:pPr>
        <w:pStyle w:val="INCISO"/>
        <w:spacing w:line="240" w:lineRule="exact"/>
        <w:rPr>
          <w:rFonts w:eastAsiaTheme="minorHAnsi"/>
          <w:color w:val="000000"/>
          <w:lang w:val="es-MX" w:eastAsia="en-US"/>
        </w:rPr>
      </w:pPr>
      <w:r w:rsidRPr="00BD492C">
        <w:rPr>
          <w:rFonts w:eastAsiaTheme="minorHAnsi"/>
          <w:color w:val="000000"/>
          <w:lang w:val="es-MX" w:eastAsia="en-US"/>
        </w:rPr>
        <w:lastRenderedPageBreak/>
        <w:tab/>
      </w:r>
      <w:r w:rsidR="00432D67" w:rsidRPr="00BD492C">
        <w:rPr>
          <w:rFonts w:eastAsiaTheme="minorHAnsi"/>
          <w:color w:val="000000"/>
          <w:lang w:val="es-MX" w:eastAsia="en-US"/>
        </w:rPr>
        <w:t>Ser la institución de educación media superior que se reconozca por la competitividad de sus egresados for</w:t>
      </w:r>
      <w:r w:rsidR="00432D67" w:rsidRPr="00BD492C">
        <w:rPr>
          <w:rFonts w:eastAsiaTheme="minorHAnsi"/>
          <w:color w:val="000000"/>
          <w:lang w:val="es-MX" w:eastAsia="en-US"/>
        </w:rPr>
        <w:softHyphen/>
        <w:t>mados con valores, responsabilidad social, con enfoque internacional, espíritu emprendedor y conciencia de la equidad e igualdad de género; cumpliendo estándares de calidad, desarrollando investigación e innovación tec</w:t>
      </w:r>
      <w:r w:rsidR="00432D67" w:rsidRPr="00BD492C">
        <w:rPr>
          <w:rFonts w:eastAsiaTheme="minorHAnsi"/>
          <w:color w:val="000000"/>
          <w:lang w:val="es-MX" w:eastAsia="en-US"/>
        </w:rPr>
        <w:softHyphen/>
        <w:t>nológica sustentable que contribuya al desarrollo de la región.</w:t>
      </w:r>
    </w:p>
    <w:p w:rsidR="00DE6240" w:rsidRPr="00BD492C" w:rsidRDefault="00DE6240" w:rsidP="00432D67">
      <w:pPr>
        <w:pStyle w:val="INCISO"/>
        <w:spacing w:line="240" w:lineRule="exact"/>
        <w:rPr>
          <w:rFonts w:eastAsiaTheme="minorHAnsi"/>
          <w:color w:val="000000"/>
          <w:lang w:val="es-MX" w:eastAsia="en-US"/>
        </w:rPr>
      </w:pPr>
    </w:p>
    <w:p w:rsidR="003E1D86" w:rsidRPr="00BD492C" w:rsidRDefault="003E1D86" w:rsidP="003E1D86">
      <w:pPr>
        <w:pStyle w:val="INCISO"/>
        <w:numPr>
          <w:ilvl w:val="0"/>
          <w:numId w:val="8"/>
        </w:numPr>
        <w:spacing w:after="0" w:line="240" w:lineRule="exact"/>
        <w:rPr>
          <w:rFonts w:eastAsiaTheme="minorHAnsi"/>
          <w:color w:val="000000"/>
          <w:lang w:val="es-MX" w:eastAsia="en-US"/>
        </w:rPr>
      </w:pPr>
      <w:r w:rsidRPr="00BD492C">
        <w:rPr>
          <w:rFonts w:eastAsiaTheme="minorHAnsi"/>
          <w:color w:val="000000"/>
          <w:lang w:val="es-MX" w:eastAsia="en-US"/>
        </w:rPr>
        <w:t>Ejercicio fiscal: 20</w:t>
      </w:r>
      <w:r w:rsidR="006A1867">
        <w:rPr>
          <w:rFonts w:eastAsiaTheme="minorHAnsi"/>
          <w:color w:val="000000"/>
          <w:lang w:val="es-MX" w:eastAsia="en-US"/>
        </w:rPr>
        <w:t>20</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Pr="00BD492C" w:rsidRDefault="003E1D86" w:rsidP="003E1D86">
      <w:pPr>
        <w:pStyle w:val="INCISO"/>
        <w:numPr>
          <w:ilvl w:val="0"/>
          <w:numId w:val="8"/>
        </w:numPr>
        <w:spacing w:after="0" w:line="240" w:lineRule="exact"/>
        <w:rPr>
          <w:rFonts w:eastAsiaTheme="minorHAnsi"/>
          <w:color w:val="000000"/>
          <w:lang w:val="es-MX" w:eastAsia="en-US"/>
        </w:rPr>
      </w:pPr>
      <w:r w:rsidRPr="00BD492C">
        <w:rPr>
          <w:rFonts w:eastAsiaTheme="minorHAnsi"/>
          <w:color w:val="000000"/>
          <w:lang w:val="es-MX" w:eastAsia="en-US"/>
        </w:rPr>
        <w:t>Régimen jurídico:  Tal como lo establece el artículo 1 de la Ley que crea el Colegio de Estudios Científicos y Tecnológicos del Estado de Tlaxcala, es un órgano público descentralizado del Gobierno del Estado, con personalidad jurídica y con patrimonio propios, por lo tanto, se encuentra regulado por la Ley de Entidades Paraestatales del Estado de Tlaxcala.</w:t>
      </w:r>
    </w:p>
    <w:p w:rsidR="003E1D86" w:rsidRPr="00BD492C" w:rsidRDefault="003E1D86" w:rsidP="003E1D86">
      <w:pPr>
        <w:pStyle w:val="INCISO"/>
        <w:spacing w:after="0" w:line="240" w:lineRule="exact"/>
        <w:ind w:firstLine="0"/>
        <w:rPr>
          <w:rFonts w:eastAsiaTheme="minorHAnsi"/>
          <w:color w:val="000000"/>
          <w:lang w:val="es-MX" w:eastAsia="en-US"/>
        </w:rPr>
      </w:pPr>
    </w:p>
    <w:p w:rsidR="003E1D86" w:rsidRPr="00BD492C" w:rsidRDefault="003E1D86" w:rsidP="003E1D86">
      <w:pPr>
        <w:pStyle w:val="INCISO"/>
        <w:numPr>
          <w:ilvl w:val="0"/>
          <w:numId w:val="8"/>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Consideraciones fiscales del ente: El Colegio de Estudios Científicos y Tecnológicos del Estado de Tlaxcala, bajo el RFC CEC921001SW6, se encuentra registrado bajo el régimen de “Personas Morales con Fines no Lucrativos”, y por lo tanto, sus obligaciones fiscales son las de retener el ISR por sueldos y salarios, asimilados a salarios y por servicios profesionales. En materia de aportaciones de seguridad social, se encuentra obligado a realizar la retención y pago de las cuotas obrero patronales ante el Instituto Mexicano del Seguro Social (IMSS) y al Instituto del Fondo Nacional de la Vivienda para los Trabajadores (Infonavit). En el ámbito local, se encuentra obligado a calcular y enterar el impuesto del </w:t>
      </w:r>
      <w:r w:rsidR="00432D67" w:rsidRPr="00BD492C">
        <w:rPr>
          <w:rFonts w:eastAsiaTheme="minorHAnsi"/>
          <w:color w:val="000000"/>
          <w:lang w:val="es-MX" w:eastAsia="en-US"/>
        </w:rPr>
        <w:t>3</w:t>
      </w:r>
      <w:r w:rsidRPr="00BD492C">
        <w:rPr>
          <w:rFonts w:eastAsiaTheme="minorHAnsi"/>
          <w:color w:val="000000"/>
          <w:lang w:val="es-MX" w:eastAsia="en-US"/>
        </w:rPr>
        <w:t>% sobre nóminas.</w:t>
      </w:r>
    </w:p>
    <w:p w:rsidR="003E1D86" w:rsidRDefault="003E1D86" w:rsidP="003E1D86">
      <w:pPr>
        <w:pStyle w:val="Prrafodelista"/>
        <w:rPr>
          <w:rFonts w:ascii="Arial" w:hAnsi="Arial" w:cs="Arial"/>
          <w:color w:val="000000"/>
          <w:sz w:val="18"/>
          <w:szCs w:val="18"/>
        </w:rPr>
      </w:pPr>
    </w:p>
    <w:p w:rsidR="008D5FF4" w:rsidRDefault="008D5FF4" w:rsidP="003E1D86">
      <w:pPr>
        <w:pStyle w:val="Prrafodelista"/>
        <w:rPr>
          <w:rFonts w:ascii="Arial" w:hAnsi="Arial" w:cs="Arial"/>
          <w:color w:val="000000"/>
          <w:sz w:val="18"/>
          <w:szCs w:val="18"/>
        </w:rPr>
      </w:pPr>
    </w:p>
    <w:p w:rsidR="008D5FF4" w:rsidRPr="00BD492C" w:rsidRDefault="008D5FF4" w:rsidP="003E1D86">
      <w:pPr>
        <w:pStyle w:val="Prrafodelista"/>
        <w:rPr>
          <w:rFonts w:ascii="Arial" w:hAnsi="Arial" w:cs="Arial"/>
          <w:color w:val="000000"/>
          <w:sz w:val="18"/>
          <w:szCs w:val="18"/>
        </w:rPr>
      </w:pPr>
    </w:p>
    <w:p w:rsidR="003E1D86" w:rsidRPr="00BD492C" w:rsidRDefault="003E1D86" w:rsidP="003E1D86">
      <w:pPr>
        <w:pStyle w:val="INCISO"/>
        <w:numPr>
          <w:ilvl w:val="0"/>
          <w:numId w:val="8"/>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Estructura organizacional básica: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El Colegio de Estudios Científicos y Tecnológicos del Estado de Tlaxcala, cuenta con un máximo órgano de gobierno que es la Junta Directiva, misma que está integrada permanentemente por: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 Dos representantes del Gobierno del Estado, que serán designados por el Gobernador del Estado; uno de ellos presidirá la Junta;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 Dos representantes del Gobierno Federal, que serán designados por el Secretario de Educación Pública.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III.- Un representante del Sector Social, que será designado por el Gobernador del Estado; y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IV.- Dos representantes del Sector Productivo, que participen en el financiamiento del Colegio, designados por el Patronato del Propio Colegio. </w:t>
      </w: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 Junta Directiva será la autoridad suprema y sus decisiones deberán cumplirse y ejecutarse a través del Director General.</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La estructura y organización del Colegio, se encuentra establecida en el artículo 18 y 19 del Reglamento Interior del Colegio, mismos que a la letra dicen: </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18. La administración del Colegio estará a cargo de un Director General que será nombrado y removido libremente por el Gobernador del Estado, conforme a lo que establece la Ley y demás disposiciones legales aplicables.</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19. El Director General para el cumplimiento y desarrollo de las actividades que tiene encomendadas, podrá contar con las unidades administrativas siguientes:</w:t>
      </w:r>
    </w:p>
    <w:p w:rsidR="00053C73" w:rsidRPr="00BD492C" w:rsidRDefault="00053C73"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General;</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Académica;</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lastRenderedPageBreak/>
        <w:t>Dirección de Planeación;</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Vinculación;</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Administración y Finanzas;</w:t>
      </w:r>
    </w:p>
    <w:p w:rsidR="003E1D86" w:rsidRPr="00BD492C" w:rsidRDefault="00053C73"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Dirección de Informática</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Direcciones de los Planteles;</w:t>
      </w:r>
    </w:p>
    <w:p w:rsidR="00053C73"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Contraloría Interna;</w:t>
      </w:r>
    </w:p>
    <w:p w:rsidR="00053C73" w:rsidRPr="00BD492C" w:rsidRDefault="00053C73"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 xml:space="preserve">Secretaría Técnica </w:t>
      </w:r>
    </w:p>
    <w:p w:rsidR="003E1D86" w:rsidRPr="00BD492C" w:rsidRDefault="00053C73"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 xml:space="preserve">Seguimiento de acuerdos y </w:t>
      </w:r>
      <w:r w:rsidR="003E1D86" w:rsidRPr="00BD492C">
        <w:rPr>
          <w:rFonts w:eastAsiaTheme="minorHAnsi"/>
          <w:color w:val="000000"/>
          <w:lang w:val="es-MX" w:eastAsia="en-US"/>
        </w:rPr>
        <w:t xml:space="preserve"> </w:t>
      </w:r>
    </w:p>
    <w:p w:rsidR="003E1D86" w:rsidRPr="00BD492C" w:rsidRDefault="003E1D86" w:rsidP="003E1D86">
      <w:pPr>
        <w:pStyle w:val="INCISO"/>
        <w:numPr>
          <w:ilvl w:val="0"/>
          <w:numId w:val="10"/>
        </w:numPr>
        <w:spacing w:after="0" w:line="240" w:lineRule="exact"/>
        <w:rPr>
          <w:rFonts w:eastAsiaTheme="minorHAnsi"/>
          <w:color w:val="000000"/>
          <w:lang w:val="es-MX" w:eastAsia="en-US"/>
        </w:rPr>
      </w:pPr>
      <w:r w:rsidRPr="00BD492C">
        <w:rPr>
          <w:rFonts w:eastAsiaTheme="minorHAnsi"/>
          <w:color w:val="000000"/>
          <w:lang w:val="es-MX" w:eastAsia="en-US"/>
        </w:rPr>
        <w:t>Área de Asuntos Jurídicos.</w:t>
      </w:r>
    </w:p>
    <w:p w:rsidR="003E1D86" w:rsidRPr="00BD492C" w:rsidRDefault="003E1D86" w:rsidP="003E1D86">
      <w:pPr>
        <w:pStyle w:val="INCISO"/>
        <w:spacing w:after="0" w:line="240" w:lineRule="exact"/>
        <w:ind w:left="1077" w:firstLine="0"/>
        <w:rPr>
          <w:rFonts w:eastAsiaTheme="minorHAnsi"/>
          <w:color w:val="000000"/>
          <w:lang w:val="es-MX" w:eastAsia="en-US"/>
        </w:rPr>
      </w:pPr>
    </w:p>
    <w:p w:rsidR="003E1D86" w:rsidRPr="00BD492C" w:rsidRDefault="003E1D86" w:rsidP="003E1D86">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 El organigrama autorizado para el funcionamiento del Colegio es el siguiente:</w:t>
      </w:r>
    </w:p>
    <w:p w:rsidR="00053C73" w:rsidRPr="00BD492C" w:rsidRDefault="00053C73" w:rsidP="003E1D86">
      <w:pPr>
        <w:pStyle w:val="INCISO"/>
        <w:spacing w:after="0" w:line="240" w:lineRule="exact"/>
        <w:ind w:left="1077" w:firstLine="0"/>
        <w:rPr>
          <w:rFonts w:eastAsiaTheme="minorHAnsi"/>
          <w:color w:val="000000"/>
          <w:lang w:val="es-MX" w:eastAsia="en-US"/>
        </w:rPr>
      </w:pPr>
    </w:p>
    <w:p w:rsidR="009462AD" w:rsidRPr="00BD492C" w:rsidRDefault="009462AD" w:rsidP="003E1D86">
      <w:pPr>
        <w:pStyle w:val="INCISO"/>
        <w:spacing w:after="0" w:line="240" w:lineRule="exact"/>
        <w:ind w:left="1077" w:firstLine="0"/>
        <w:rPr>
          <w:rFonts w:eastAsiaTheme="minorHAnsi"/>
          <w:color w:val="000000"/>
          <w:lang w:val="es-MX" w:eastAsia="en-US"/>
        </w:rPr>
      </w:pPr>
    </w:p>
    <w:p w:rsidR="00484098" w:rsidRPr="00BD492C" w:rsidRDefault="00484098" w:rsidP="003E1D86">
      <w:pPr>
        <w:pStyle w:val="INCISO"/>
        <w:spacing w:after="0" w:line="240" w:lineRule="exact"/>
        <w:ind w:left="1077" w:firstLine="0"/>
        <w:rPr>
          <w:rFonts w:eastAsiaTheme="minorHAnsi"/>
          <w:color w:val="000000"/>
          <w:lang w:val="es-MX" w:eastAsia="en-US"/>
        </w:rPr>
      </w:pPr>
    </w:p>
    <w:p w:rsidR="00484098" w:rsidRPr="00BD492C" w:rsidRDefault="00484098" w:rsidP="003E1D86">
      <w:pPr>
        <w:pStyle w:val="INCISO"/>
        <w:spacing w:after="0" w:line="240" w:lineRule="exact"/>
        <w:ind w:left="1077" w:firstLine="0"/>
        <w:rPr>
          <w:rFonts w:eastAsiaTheme="minorHAnsi"/>
          <w:color w:val="000000"/>
          <w:lang w:val="es-MX" w:eastAsia="en-US"/>
        </w:rPr>
      </w:pPr>
    </w:p>
    <w:p w:rsidR="00484098" w:rsidRPr="00BD492C" w:rsidRDefault="00484098" w:rsidP="003E1D86">
      <w:pPr>
        <w:pStyle w:val="INCISO"/>
        <w:spacing w:after="0" w:line="240" w:lineRule="exact"/>
        <w:ind w:left="1077" w:firstLine="0"/>
        <w:rPr>
          <w:rFonts w:eastAsiaTheme="minorHAnsi"/>
          <w:color w:val="000000"/>
          <w:lang w:val="es-MX" w:eastAsia="en-US"/>
        </w:rPr>
      </w:pPr>
    </w:p>
    <w:p w:rsidR="00484098" w:rsidRDefault="00484098"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6A1867" w:rsidRDefault="006A1867" w:rsidP="003E1D86">
      <w:pPr>
        <w:pStyle w:val="INCISO"/>
        <w:spacing w:after="0" w:line="240" w:lineRule="exact"/>
        <w:ind w:left="1077" w:firstLine="0"/>
        <w:rPr>
          <w:rFonts w:eastAsiaTheme="minorHAnsi"/>
          <w:color w:val="000000"/>
          <w:lang w:val="es-MX" w:eastAsia="en-US"/>
        </w:rPr>
      </w:pPr>
    </w:p>
    <w:p w:rsidR="00BC6291" w:rsidRDefault="00BC6291" w:rsidP="003E1D86">
      <w:pPr>
        <w:pStyle w:val="INCISO"/>
        <w:spacing w:after="0" w:line="240" w:lineRule="exact"/>
        <w:ind w:left="1077" w:firstLine="0"/>
        <w:rPr>
          <w:rFonts w:eastAsiaTheme="minorHAnsi"/>
          <w:color w:val="000000"/>
          <w:lang w:val="es-MX" w:eastAsia="en-US"/>
        </w:rPr>
      </w:pPr>
    </w:p>
    <w:p w:rsidR="00BC6291" w:rsidRPr="00BD492C" w:rsidRDefault="00BC6291" w:rsidP="003E1D86">
      <w:pPr>
        <w:pStyle w:val="INCISO"/>
        <w:spacing w:after="0" w:line="240" w:lineRule="exact"/>
        <w:ind w:left="1077" w:firstLine="0"/>
        <w:rPr>
          <w:rFonts w:eastAsiaTheme="minorHAnsi"/>
          <w:color w:val="000000"/>
          <w:lang w:val="es-MX" w:eastAsia="en-US"/>
        </w:rPr>
      </w:pPr>
    </w:p>
    <w:p w:rsidR="003E1D86" w:rsidRPr="007B3A7D" w:rsidRDefault="00DD2FF8" w:rsidP="00484098">
      <w:pPr>
        <w:pStyle w:val="INCISO"/>
        <w:spacing w:after="0" w:line="240" w:lineRule="exact"/>
        <w:ind w:left="1077" w:firstLine="0"/>
      </w:pPr>
      <w:r>
        <w:rPr>
          <w:b/>
          <w:noProof/>
          <w:lang w:val="es-MX"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50800</wp:posOffset>
                </wp:positionH>
                <wp:positionV relativeFrom="paragraph">
                  <wp:posOffset>125730</wp:posOffset>
                </wp:positionV>
                <wp:extent cx="8893810" cy="5586730"/>
                <wp:effectExtent l="0" t="0" r="21590" b="139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3810" cy="55867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277F93" w:rsidRDefault="00277F93" w:rsidP="003E1D86">
                            <w:pPr>
                              <w:rPr>
                                <w:lang w:val="es-ES"/>
                              </w:rPr>
                            </w:pPr>
                            <w:r>
                              <w:rPr>
                                <w:noProof/>
                                <w:lang w:eastAsia="es-MX"/>
                              </w:rPr>
                              <w:drawing>
                                <wp:inline distT="0" distB="0" distL="0" distR="0" wp14:anchorId="6A99B20D" wp14:editId="59C7BAC9">
                                  <wp:extent cx="8702040" cy="5154930"/>
                                  <wp:effectExtent l="0" t="0" r="3810" b="762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02040" cy="5154930"/>
                                          </a:xfrm>
                                          <a:prstGeom prst="rect">
                                            <a:avLst/>
                                          </a:prstGeom>
                                        </pic:spPr>
                                      </pic:pic>
                                    </a:graphicData>
                                  </a:graphic>
                                </wp:inline>
                              </w:drawing>
                            </w:r>
                          </w:p>
                          <w:p w:rsidR="00277F93" w:rsidRDefault="00277F93" w:rsidP="003E1D86">
                            <w:pPr>
                              <w:rPr>
                                <w:lang w:val="es-ES"/>
                              </w:rPr>
                            </w:pPr>
                          </w:p>
                          <w:p w:rsidR="00277F93" w:rsidRDefault="00277F93" w:rsidP="003E1D86">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4pt;margin-top:9.9pt;width:700.3pt;height:4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" fillcolor="white [3212]" strokecolor="white [3212]">
                <v:textbox>
                  <w:txbxContent>
                    <w:p w:rsidR="00277F93" w:rsidRDefault="00277F93" w:rsidP="003E1D86">
                      <w:pPr>
                        <w:rPr>
                          <w:lang w:val="es-ES"/>
                        </w:rPr>
                      </w:pPr>
                      <w:r>
                        <w:rPr>
                          <w:noProof/>
                          <w:lang w:eastAsia="es-MX"/>
                        </w:rPr>
                        <w:drawing>
                          <wp:inline distT="0" distB="0" distL="0" distR="0" wp14:anchorId="6A99B20D" wp14:editId="59C7BAC9">
                            <wp:extent cx="8702040" cy="5154930"/>
                            <wp:effectExtent l="0" t="0" r="3810" b="762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02040" cy="5154930"/>
                                    </a:xfrm>
                                    <a:prstGeom prst="rect">
                                      <a:avLst/>
                                    </a:prstGeom>
                                  </pic:spPr>
                                </pic:pic>
                              </a:graphicData>
                            </a:graphic>
                          </wp:inline>
                        </w:drawing>
                      </w:r>
                    </w:p>
                    <w:p w:rsidR="00277F93" w:rsidRDefault="00277F93" w:rsidP="003E1D86">
                      <w:pPr>
                        <w:rPr>
                          <w:lang w:val="es-ES"/>
                        </w:rPr>
                      </w:pPr>
                    </w:p>
                    <w:p w:rsidR="00277F93" w:rsidRDefault="00277F93" w:rsidP="003E1D86">
                      <w:pPr>
                        <w:rPr>
                          <w:lang w:val="es-ES"/>
                        </w:rPr>
                      </w:pPr>
                    </w:p>
                  </w:txbxContent>
                </v:textbox>
              </v:shape>
            </w:pict>
          </mc:Fallback>
        </mc:AlternateContent>
      </w:r>
    </w:p>
    <w:p w:rsidR="003E1D86" w:rsidRDefault="003E1D86" w:rsidP="003E1D86">
      <w:pPr>
        <w:pStyle w:val="Prrafodelista"/>
        <w:rPr>
          <w:i/>
          <w:highlight w:val="yellow"/>
        </w:rPr>
      </w:pPr>
    </w:p>
    <w:p w:rsidR="003E1D86" w:rsidRPr="007B3A7D" w:rsidRDefault="003E1D86" w:rsidP="003E1D86">
      <w:pPr>
        <w:pStyle w:val="INCISO"/>
        <w:numPr>
          <w:ilvl w:val="0"/>
          <w:numId w:val="8"/>
        </w:numPr>
        <w:spacing w:after="0" w:line="240" w:lineRule="exact"/>
      </w:pPr>
      <w:r w:rsidRPr="007B3A7D">
        <w:rPr>
          <w:i/>
          <w:highlight w:val="yellow"/>
        </w:rPr>
        <w:t>Director General, Directores de Area y Jefes de Departamento.</w:t>
      </w: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INCISO"/>
        <w:spacing w:after="0" w:line="240" w:lineRule="exact"/>
      </w:pPr>
    </w:p>
    <w:p w:rsidR="0034105B" w:rsidRDefault="0034105B" w:rsidP="003E1D86">
      <w:pPr>
        <w:pStyle w:val="INCISO"/>
        <w:spacing w:after="0" w:line="240" w:lineRule="exact"/>
      </w:pPr>
    </w:p>
    <w:p w:rsidR="003E1D86" w:rsidRPr="00EA6A47" w:rsidRDefault="003E1D86" w:rsidP="003E1D86">
      <w:pPr>
        <w:pStyle w:val="INCISO"/>
        <w:numPr>
          <w:ilvl w:val="0"/>
          <w:numId w:val="8"/>
        </w:numPr>
        <w:spacing w:after="0" w:line="240" w:lineRule="exact"/>
        <w:rPr>
          <w:b/>
        </w:rPr>
      </w:pPr>
      <w:r w:rsidRPr="00EA6A47">
        <w:rPr>
          <w:b/>
        </w:rPr>
        <w:t>Fideicomisos, mandatos y análogos de los cuales es fideicomitente o fiduciario.</w:t>
      </w:r>
    </w:p>
    <w:p w:rsidR="003E1D86" w:rsidRDefault="003E1D86" w:rsidP="003E1D86">
      <w:pPr>
        <w:pStyle w:val="INCISO"/>
        <w:spacing w:after="0" w:line="240" w:lineRule="exact"/>
        <w:ind w:firstLine="0"/>
      </w:pPr>
      <w:r>
        <w:t>No aplica, actualmente el Colegio no tiene constituido ningún fideicomiso.</w:t>
      </w:r>
    </w:p>
    <w:p w:rsidR="003E1D86" w:rsidRPr="00EA3CDF" w:rsidRDefault="003E1D86" w:rsidP="003E1D86">
      <w:pPr>
        <w:pStyle w:val="INCISO"/>
        <w:spacing w:after="0" w:line="240" w:lineRule="exact"/>
      </w:pPr>
    </w:p>
    <w:p w:rsidR="003E1D86" w:rsidRDefault="003E1D86" w:rsidP="003E1D86">
      <w:pPr>
        <w:pStyle w:val="Texto"/>
        <w:spacing w:after="0" w:line="240" w:lineRule="exact"/>
        <w:rPr>
          <w:b/>
          <w:szCs w:val="18"/>
          <w:lang w:val="es-MX"/>
        </w:rPr>
      </w:pPr>
    </w:p>
    <w:p w:rsidR="003E1D86" w:rsidRPr="00EA3CDF" w:rsidRDefault="003E1D86" w:rsidP="003E1D86">
      <w:pPr>
        <w:pStyle w:val="Texto"/>
        <w:spacing w:after="0" w:line="240" w:lineRule="exact"/>
        <w:rPr>
          <w:b/>
          <w:szCs w:val="18"/>
          <w:lang w:val="es-MX"/>
        </w:rPr>
      </w:pPr>
      <w:r w:rsidRPr="00EA3CDF">
        <w:rPr>
          <w:b/>
          <w:szCs w:val="18"/>
          <w:lang w:val="es-MX"/>
        </w:rPr>
        <w:t>5.</w:t>
      </w:r>
      <w:r w:rsidRPr="00EA3CDF">
        <w:rPr>
          <w:b/>
          <w:szCs w:val="18"/>
          <w:lang w:val="es-MX"/>
        </w:rPr>
        <w:tab/>
        <w:t>Bases de Preparación de los Estados Financieros</w:t>
      </w:r>
    </w:p>
    <w:p w:rsidR="009462AD" w:rsidRDefault="009462AD" w:rsidP="003E1D86">
      <w:pPr>
        <w:pStyle w:val="Texto"/>
        <w:spacing w:after="0" w:line="240" w:lineRule="exact"/>
        <w:rPr>
          <w:szCs w:val="18"/>
        </w:rPr>
      </w:pPr>
    </w:p>
    <w:p w:rsidR="004D6B81" w:rsidRDefault="00DA2CDC" w:rsidP="003E1D86">
      <w:pPr>
        <w:pStyle w:val="Texto"/>
        <w:spacing w:after="0" w:line="240" w:lineRule="exact"/>
        <w:rPr>
          <w:szCs w:val="18"/>
        </w:rPr>
      </w:pPr>
      <w:r>
        <w:rPr>
          <w:szCs w:val="18"/>
        </w:rPr>
        <w:t xml:space="preserve"> </w:t>
      </w:r>
    </w:p>
    <w:p w:rsidR="00A24856" w:rsidRDefault="00A24856" w:rsidP="003E1D86">
      <w:pPr>
        <w:pStyle w:val="Texto"/>
        <w:spacing w:after="0" w:line="240" w:lineRule="exact"/>
        <w:rPr>
          <w:szCs w:val="18"/>
        </w:rPr>
      </w:pPr>
    </w:p>
    <w:p w:rsidR="003E1D86" w:rsidRDefault="003E1D86" w:rsidP="003E1D86">
      <w:pPr>
        <w:pStyle w:val="Texto"/>
        <w:spacing w:after="0" w:line="240" w:lineRule="exact"/>
        <w:rPr>
          <w:szCs w:val="18"/>
        </w:rPr>
      </w:pPr>
      <w:r w:rsidRPr="00EA3CDF">
        <w:rPr>
          <w:szCs w:val="18"/>
        </w:rPr>
        <w:lastRenderedPageBreak/>
        <w:t>Se informará sobre:</w:t>
      </w:r>
    </w:p>
    <w:p w:rsidR="00A24856" w:rsidRPr="00EA3CDF" w:rsidRDefault="00A24856" w:rsidP="003E1D86">
      <w:pPr>
        <w:pStyle w:val="Texto"/>
        <w:spacing w:after="0" w:line="240" w:lineRule="exact"/>
        <w:rPr>
          <w:szCs w:val="18"/>
        </w:rPr>
      </w:pPr>
    </w:p>
    <w:p w:rsidR="003E1D86" w:rsidRPr="00EA6A47" w:rsidRDefault="003E1D86" w:rsidP="003E1D86">
      <w:pPr>
        <w:pStyle w:val="INCISO"/>
        <w:numPr>
          <w:ilvl w:val="0"/>
          <w:numId w:val="11"/>
        </w:numPr>
        <w:spacing w:after="0" w:line="240" w:lineRule="exact"/>
        <w:rPr>
          <w:b/>
        </w:rPr>
      </w:pPr>
      <w:r w:rsidRPr="00EA6A47">
        <w:rPr>
          <w:b/>
        </w:rPr>
        <w:t>Si se ha observado la normatividad emitida por el CONAC y las disposiciones legales aplicables.</w:t>
      </w:r>
    </w:p>
    <w:p w:rsidR="00F340DF" w:rsidRPr="00EA3CDF" w:rsidRDefault="00F340DF" w:rsidP="003E1D86">
      <w:pPr>
        <w:pStyle w:val="INCISO"/>
        <w:spacing w:after="0" w:line="240" w:lineRule="exact"/>
        <w:ind w:firstLine="0"/>
      </w:pPr>
      <w:r>
        <w:t>A fin de dar cumplimiento con la normatividad, e</w:t>
      </w:r>
      <w:r w:rsidR="003E1D86">
        <w:t>l Colegio</w:t>
      </w:r>
      <w:r>
        <w:t xml:space="preserve"> contrató el servicio para el levantamiento de inventarios y valuación de los mismos</w:t>
      </w:r>
      <w:r w:rsidR="00484098">
        <w:t>.</w:t>
      </w:r>
      <w:r w:rsidR="007E4987" w:rsidRPr="00EA3CDF">
        <w:t xml:space="preserve"> </w:t>
      </w:r>
    </w:p>
    <w:p w:rsidR="003E1D86" w:rsidRPr="00EA6A47" w:rsidRDefault="003E1D86" w:rsidP="003E1D86">
      <w:pPr>
        <w:pStyle w:val="INCISO"/>
        <w:numPr>
          <w:ilvl w:val="0"/>
          <w:numId w:val="11"/>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rsidR="00112D86" w:rsidRDefault="00F340DF" w:rsidP="003E1D86">
      <w:pPr>
        <w:pStyle w:val="INCISO"/>
        <w:spacing w:after="0" w:line="240" w:lineRule="exact"/>
        <w:ind w:firstLine="0"/>
      </w:pPr>
      <w:r>
        <w:t>A fin de cumplir con la normatividad, en el ejercicio 201</w:t>
      </w:r>
      <w:r w:rsidR="0088041A">
        <w:t>5</w:t>
      </w:r>
      <w:r>
        <w:t xml:space="preserve">, se iniciaron trabajos de implementación de sistemas que permitan generar los reportes financieros </w:t>
      </w:r>
      <w:r w:rsidR="00112D86">
        <w:t>de acuerdo a los lineamientos emitidos por el CONAC.</w:t>
      </w:r>
    </w:p>
    <w:p w:rsidR="003E1D86" w:rsidRDefault="00112D86" w:rsidP="003E1D86">
      <w:pPr>
        <w:pStyle w:val="INCISO"/>
        <w:spacing w:after="0" w:line="240" w:lineRule="exact"/>
        <w:ind w:firstLine="0"/>
      </w:pPr>
      <w:r>
        <w:t xml:space="preserve"> </w:t>
      </w:r>
    </w:p>
    <w:p w:rsidR="003E1D86" w:rsidRPr="00EA6A47" w:rsidRDefault="003E1D86" w:rsidP="003E1D86">
      <w:pPr>
        <w:pStyle w:val="INCISO"/>
        <w:numPr>
          <w:ilvl w:val="0"/>
          <w:numId w:val="11"/>
        </w:numPr>
        <w:spacing w:after="0" w:line="240" w:lineRule="exact"/>
        <w:rPr>
          <w:b/>
        </w:rPr>
      </w:pPr>
      <w:r w:rsidRPr="00EA6A47">
        <w:rPr>
          <w:b/>
        </w:rPr>
        <w:t>Postulados básicos.</w:t>
      </w:r>
    </w:p>
    <w:p w:rsidR="003E1D86" w:rsidRDefault="003E1D86" w:rsidP="003E1D86">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rsidR="00484098" w:rsidRDefault="00484098" w:rsidP="003E1D86">
      <w:pPr>
        <w:pStyle w:val="INCISO"/>
        <w:spacing w:after="0" w:line="240" w:lineRule="exact"/>
        <w:ind w:firstLine="0"/>
      </w:pPr>
    </w:p>
    <w:p w:rsidR="003E1D86" w:rsidRDefault="003E1D86" w:rsidP="003E1D86">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rsidR="00484098" w:rsidRDefault="00484098" w:rsidP="003E1D86">
      <w:pPr>
        <w:pStyle w:val="INCISO"/>
        <w:spacing w:after="0" w:line="240" w:lineRule="exact"/>
        <w:ind w:firstLine="0"/>
        <w:rPr>
          <w:color w:val="000000"/>
          <w:lang w:eastAsia="es-MX"/>
        </w:rPr>
      </w:pPr>
    </w:p>
    <w:p w:rsidR="003E1D86" w:rsidRDefault="003E1D86" w:rsidP="003E1D86">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rsidR="00484098" w:rsidRPr="00AB10A6" w:rsidRDefault="00484098" w:rsidP="003E1D86">
      <w:pPr>
        <w:pStyle w:val="INCISO"/>
        <w:spacing w:after="0" w:line="240" w:lineRule="exact"/>
        <w:ind w:firstLine="0"/>
        <w:rPr>
          <w:color w:val="000000"/>
          <w:lang w:eastAsia="es-MX"/>
        </w:rPr>
      </w:pPr>
    </w:p>
    <w:p w:rsidR="003E1D86" w:rsidRDefault="003E1D86" w:rsidP="003E1D86">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rsidR="00484098" w:rsidRDefault="00484098" w:rsidP="003E1D86">
      <w:pPr>
        <w:pStyle w:val="INCISO"/>
        <w:spacing w:after="0" w:line="240" w:lineRule="exact"/>
        <w:ind w:firstLine="0"/>
        <w:rPr>
          <w:color w:val="000000"/>
          <w:lang w:eastAsia="es-MX"/>
        </w:rPr>
      </w:pPr>
    </w:p>
    <w:p w:rsidR="00BE7DEF" w:rsidRDefault="003E1D86" w:rsidP="00BE7DEF">
      <w:pPr>
        <w:pStyle w:val="INCISO"/>
        <w:spacing w:after="0" w:line="240" w:lineRule="exact"/>
        <w:ind w:firstLine="0"/>
      </w:pPr>
      <w:r w:rsidRPr="00EA6A47">
        <w:rPr>
          <w:b/>
          <w:bCs/>
          <w:color w:val="000000"/>
          <w:lang w:eastAsia="es-MX"/>
        </w:rPr>
        <w:t>REGISTRO E INTEGRACION PRESUPUESTARIA</w:t>
      </w:r>
      <w:r>
        <w:rPr>
          <w:b/>
          <w:bCs/>
          <w:color w:val="000000"/>
          <w:lang w:eastAsia="es-MX"/>
        </w:rPr>
        <w:t xml:space="preserve">. </w:t>
      </w:r>
      <w:r w:rsidR="00BE7DEF" w:rsidRPr="00BE7DEF">
        <w:rPr>
          <w:bCs/>
          <w:color w:val="000000"/>
          <w:lang w:eastAsia="es-MX"/>
        </w:rPr>
        <w:t>S</w:t>
      </w:r>
      <w:r w:rsidR="00BE7DEF">
        <w:t>e implementó el sistema SAACG.NET para el registro de las operaciones financieras del Colegio.</w:t>
      </w:r>
    </w:p>
    <w:p w:rsidR="00484098" w:rsidRDefault="00484098" w:rsidP="00BE7DEF">
      <w:pPr>
        <w:pStyle w:val="INCISO"/>
        <w:spacing w:after="0" w:line="240" w:lineRule="exact"/>
        <w:ind w:firstLine="0"/>
      </w:pPr>
    </w:p>
    <w:p w:rsidR="003E1D86" w:rsidRDefault="003E1D86" w:rsidP="003E1D86">
      <w:pPr>
        <w:pStyle w:val="INCISO"/>
        <w:spacing w:after="0" w:line="240" w:lineRule="exact"/>
        <w:ind w:firstLine="0"/>
        <w:rPr>
          <w:bCs/>
          <w:color w:val="000000"/>
          <w:lang w:eastAsia="es-MX"/>
        </w:rPr>
      </w:pPr>
      <w:r w:rsidRPr="00EA6A47">
        <w:rPr>
          <w:b/>
          <w:bCs/>
          <w:color w:val="000000"/>
          <w:lang w:eastAsia="es-MX"/>
        </w:rPr>
        <w:t>CONSOLIDACION DE LA INFORMACION FINANCIERA</w:t>
      </w:r>
      <w:r>
        <w:rPr>
          <w:b/>
          <w:bCs/>
          <w:color w:val="000000"/>
          <w:lang w:eastAsia="es-MX"/>
        </w:rPr>
        <w:t xml:space="preserve">. </w:t>
      </w:r>
      <w:r>
        <w:rPr>
          <w:bCs/>
          <w:color w:val="000000"/>
          <w:lang w:eastAsia="es-MX"/>
        </w:rPr>
        <w:t>La información financiera que se presenta, muestra de manera consolidada las operaciones realizadas tanto por el CECyTE como por el EMSaD.</w:t>
      </w:r>
    </w:p>
    <w:p w:rsidR="00484098" w:rsidRDefault="00484098" w:rsidP="003E1D86">
      <w:pPr>
        <w:pStyle w:val="INCISO"/>
        <w:spacing w:after="0" w:line="240" w:lineRule="exact"/>
        <w:ind w:firstLine="0"/>
        <w:rPr>
          <w:bCs/>
          <w:color w:val="000000"/>
          <w:lang w:eastAsia="es-MX"/>
        </w:rPr>
      </w:pPr>
    </w:p>
    <w:p w:rsidR="003E1D86" w:rsidRDefault="003E1D86" w:rsidP="003E1D86">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rsidR="00484098" w:rsidRPr="00A34874" w:rsidRDefault="00484098" w:rsidP="003E1D86">
      <w:pPr>
        <w:pStyle w:val="INCISO"/>
        <w:spacing w:after="0" w:line="240" w:lineRule="exact"/>
        <w:ind w:firstLine="0"/>
        <w:rPr>
          <w:bCs/>
          <w:color w:val="000000"/>
          <w:lang w:eastAsia="es-MX"/>
        </w:rPr>
      </w:pPr>
    </w:p>
    <w:p w:rsidR="003E1D86" w:rsidRDefault="003E1D86" w:rsidP="003E1D86">
      <w:pPr>
        <w:pStyle w:val="INCISO"/>
        <w:spacing w:after="0" w:line="240" w:lineRule="exact"/>
        <w:ind w:firstLine="0"/>
        <w:rPr>
          <w:bCs/>
          <w:color w:val="000000"/>
          <w:lang w:eastAsia="es-MX"/>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rsidR="00484098" w:rsidRDefault="00484098" w:rsidP="003E1D86">
      <w:pPr>
        <w:pStyle w:val="INCISO"/>
        <w:spacing w:after="0" w:line="240" w:lineRule="exact"/>
        <w:ind w:firstLine="0"/>
        <w:rPr>
          <w:b/>
          <w:bCs/>
          <w:color w:val="000000"/>
        </w:rPr>
      </w:pPr>
    </w:p>
    <w:p w:rsidR="003E1D86" w:rsidRPr="00AA1067" w:rsidRDefault="003E1D86" w:rsidP="003E1D86">
      <w:pPr>
        <w:pStyle w:val="INCISO"/>
        <w:spacing w:after="0" w:line="240" w:lineRule="exact"/>
        <w:ind w:firstLine="0"/>
        <w:rPr>
          <w:bCs/>
          <w:color w:val="000000"/>
        </w:rPr>
      </w:pPr>
      <w:r>
        <w:rPr>
          <w:b/>
          <w:bCs/>
          <w:color w:val="000000"/>
        </w:rPr>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rsidR="003E1D86" w:rsidRPr="00AA1067" w:rsidRDefault="003E1D86" w:rsidP="003E1D86">
      <w:pPr>
        <w:pStyle w:val="INCISO"/>
        <w:spacing w:after="0" w:line="240" w:lineRule="exact"/>
        <w:ind w:firstLine="0"/>
        <w:rPr>
          <w:bCs/>
          <w:color w:val="000000"/>
          <w:lang w:eastAsia="es-MX"/>
        </w:rPr>
      </w:pPr>
      <w:r>
        <w:rPr>
          <w:b/>
          <w:bCs/>
          <w:color w:val="000000"/>
        </w:rPr>
        <w:lastRenderedPageBreak/>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mismas que se  aplican</w:t>
      </w:r>
      <w:r w:rsidRPr="00EA6A47">
        <w:rPr>
          <w:color w:val="000000"/>
          <w:lang w:eastAsia="es-MX"/>
        </w:rPr>
        <w:t xml:space="preserve"> de manera</w:t>
      </w:r>
      <w:r>
        <w:rPr>
          <w:color w:val="000000"/>
          <w:lang w:eastAsia="es-MX"/>
        </w:rPr>
        <w:t xml:space="preserve"> uniforme a lo largo del tiempo, lo cual facilita la comparabilidad entre periodos.</w:t>
      </w:r>
    </w:p>
    <w:p w:rsidR="003E1D86" w:rsidRPr="00EA3CDF" w:rsidRDefault="003E1D86" w:rsidP="003E1D86">
      <w:pPr>
        <w:pStyle w:val="INCISO"/>
        <w:spacing w:after="0" w:line="240" w:lineRule="exact"/>
        <w:ind w:firstLine="0"/>
      </w:pPr>
    </w:p>
    <w:p w:rsidR="003E1D86" w:rsidRPr="00BF6A38" w:rsidRDefault="003E1D86" w:rsidP="003E1D86">
      <w:pPr>
        <w:pStyle w:val="INCISO"/>
        <w:numPr>
          <w:ilvl w:val="0"/>
          <w:numId w:val="11"/>
        </w:numPr>
        <w:spacing w:after="0" w:line="240" w:lineRule="exact"/>
        <w:rPr>
          <w:b/>
        </w:rPr>
      </w:pPr>
      <w:r w:rsidRPr="00BF6A38">
        <w:rPr>
          <w:b/>
        </w:rPr>
        <w:t xml:space="preserve">Normatividad supletoria. </w:t>
      </w:r>
    </w:p>
    <w:p w:rsidR="003E1D86" w:rsidRDefault="001D646B" w:rsidP="003E1D86">
      <w:pPr>
        <w:pStyle w:val="INCISO"/>
        <w:spacing w:after="0" w:line="240" w:lineRule="exact"/>
        <w:ind w:firstLine="0"/>
      </w:pPr>
      <w:r>
        <w:t>El Colegio se rige a las leyes aplicables como Organismo Descentralizado del Gobierno del Estado, atendiendo a leyes federales y estatales por la naturaleza de su creación.</w:t>
      </w:r>
    </w:p>
    <w:p w:rsidR="003E1D86" w:rsidRDefault="003E1D86" w:rsidP="003E1D86">
      <w:pPr>
        <w:pStyle w:val="INCISO"/>
        <w:spacing w:after="0" w:line="240" w:lineRule="exact"/>
      </w:pPr>
    </w:p>
    <w:p w:rsidR="003E1D86" w:rsidRPr="006A1867" w:rsidRDefault="003E1D86" w:rsidP="003E1D86">
      <w:pPr>
        <w:pStyle w:val="INCISO"/>
        <w:spacing w:after="0" w:line="240" w:lineRule="exact"/>
        <w:rPr>
          <w:b/>
        </w:rPr>
      </w:pPr>
      <w:r w:rsidRPr="006A1867">
        <w:rPr>
          <w:b/>
        </w:rPr>
        <w:t>e)</w:t>
      </w:r>
      <w:r w:rsidRPr="006A1867">
        <w:rPr>
          <w:b/>
        </w:rPr>
        <w:tab/>
      </w:r>
      <w:r w:rsidR="00BE7DEF" w:rsidRPr="006A1867">
        <w:rPr>
          <w:b/>
        </w:rPr>
        <w:t>Se aplican</w:t>
      </w:r>
      <w:r w:rsidRPr="006A1867">
        <w:rPr>
          <w:b/>
        </w:rPr>
        <w:t xml:space="preserve"> las políticas de reconocimiento de la base devengado.</w:t>
      </w:r>
    </w:p>
    <w:p w:rsidR="003E1D86" w:rsidRDefault="003E1D86" w:rsidP="003E1D86">
      <w:pPr>
        <w:pStyle w:val="Texto"/>
        <w:spacing w:after="0" w:line="240" w:lineRule="exact"/>
        <w:ind w:left="1440" w:hanging="360"/>
        <w:rPr>
          <w:szCs w:val="18"/>
          <w:highlight w:val="yellow"/>
        </w:rPr>
      </w:pPr>
    </w:p>
    <w:p w:rsidR="003E1D86" w:rsidRPr="00AF77AD" w:rsidRDefault="003E1D86" w:rsidP="003E1D86">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rsidR="003E1D86" w:rsidRPr="00AF77AD" w:rsidRDefault="003E1D86" w:rsidP="003E1D86">
      <w:pPr>
        <w:pStyle w:val="Texto"/>
        <w:spacing w:after="0" w:line="240" w:lineRule="exact"/>
        <w:rPr>
          <w:szCs w:val="18"/>
        </w:rPr>
      </w:pPr>
      <w:r w:rsidRPr="00AF77AD">
        <w:rPr>
          <w:szCs w:val="18"/>
        </w:rPr>
        <w:tab/>
      </w:r>
      <w:r w:rsidR="00BE7DEF">
        <w:rPr>
          <w:szCs w:val="18"/>
        </w:rPr>
        <w:t xml:space="preserve">Se implementaron </w:t>
      </w:r>
      <w:r w:rsidRPr="00AF77AD">
        <w:rPr>
          <w:szCs w:val="18"/>
        </w:rPr>
        <w:t>las nuevas disposiciones contables conforme lo establece la Ley de Contabilidad Gubernamental.</w:t>
      </w:r>
    </w:p>
    <w:p w:rsidR="003E1D86" w:rsidRPr="00AF77AD" w:rsidRDefault="003E1D86" w:rsidP="003E1D86">
      <w:pPr>
        <w:pStyle w:val="INCISO"/>
        <w:spacing w:after="0" w:line="240" w:lineRule="exact"/>
        <w:ind w:left="0" w:firstLine="0"/>
      </w:pPr>
    </w:p>
    <w:p w:rsidR="003E1D86" w:rsidRPr="00AF77AD" w:rsidRDefault="003E1D86" w:rsidP="003E1D86">
      <w:pPr>
        <w:pStyle w:val="Texto"/>
        <w:numPr>
          <w:ilvl w:val="0"/>
          <w:numId w:val="13"/>
        </w:numPr>
        <w:spacing w:after="0" w:line="240" w:lineRule="exact"/>
        <w:rPr>
          <w:b/>
          <w:szCs w:val="18"/>
          <w:lang w:val="es-MX"/>
        </w:rPr>
      </w:pPr>
      <w:r w:rsidRPr="00AF77AD">
        <w:rPr>
          <w:b/>
          <w:szCs w:val="18"/>
          <w:lang w:val="es-MX"/>
        </w:rPr>
        <w:t>Posición en Moneda Extranjera y Protección por Riesgo Cambiario.</w:t>
      </w:r>
    </w:p>
    <w:p w:rsidR="003E1D86" w:rsidRDefault="003E1D86" w:rsidP="003E1D86">
      <w:pPr>
        <w:pStyle w:val="Texto"/>
        <w:spacing w:after="0" w:line="240" w:lineRule="exact"/>
        <w:ind w:left="648" w:firstLine="0"/>
        <w:rPr>
          <w:szCs w:val="18"/>
          <w:lang w:val="es-MX"/>
        </w:rPr>
      </w:pPr>
      <w:r w:rsidRPr="00AF77AD">
        <w:rPr>
          <w:szCs w:val="18"/>
          <w:lang w:val="es-MX"/>
        </w:rPr>
        <w:t>El Colegio no realiza operaciones en moneda extranjera.</w:t>
      </w:r>
    </w:p>
    <w:p w:rsidR="00484098" w:rsidRPr="00AF77AD" w:rsidRDefault="00484098" w:rsidP="003E1D86">
      <w:pPr>
        <w:pStyle w:val="Texto"/>
        <w:spacing w:after="0" w:line="240" w:lineRule="exact"/>
        <w:ind w:left="648" w:firstLine="0"/>
        <w:rPr>
          <w:szCs w:val="18"/>
          <w:lang w:val="es-MX"/>
        </w:rPr>
      </w:pPr>
    </w:p>
    <w:p w:rsidR="003E1D86" w:rsidRDefault="003E1D86" w:rsidP="003E1D86">
      <w:pPr>
        <w:pStyle w:val="Texto"/>
        <w:numPr>
          <w:ilvl w:val="0"/>
          <w:numId w:val="13"/>
        </w:numPr>
        <w:spacing w:after="0" w:line="240" w:lineRule="exact"/>
        <w:rPr>
          <w:b/>
          <w:szCs w:val="18"/>
          <w:lang w:val="es-MX"/>
        </w:rPr>
      </w:pPr>
      <w:r w:rsidRPr="00AF77AD">
        <w:rPr>
          <w:b/>
          <w:szCs w:val="18"/>
          <w:lang w:val="es-MX"/>
        </w:rPr>
        <w:t>Reporte Analítico del Activo</w:t>
      </w:r>
    </w:p>
    <w:p w:rsidR="001D646B" w:rsidRDefault="000D4ED0" w:rsidP="001D646B">
      <w:pPr>
        <w:pStyle w:val="ROMANOS"/>
        <w:spacing w:after="0" w:line="240" w:lineRule="exact"/>
        <w:ind w:left="648" w:firstLine="0"/>
        <w:rPr>
          <w:lang w:val="es-MX"/>
        </w:rPr>
      </w:pPr>
      <w:r>
        <w:rPr>
          <w:lang w:val="es-MX"/>
        </w:rPr>
        <w:t>Se inició el procedimiento de desincorporación de bienes para ser actualizado el inventario.</w:t>
      </w:r>
    </w:p>
    <w:p w:rsidR="00484098" w:rsidRDefault="00484098" w:rsidP="001D646B">
      <w:pPr>
        <w:pStyle w:val="ROMANOS"/>
        <w:spacing w:after="0" w:line="240" w:lineRule="exact"/>
        <w:ind w:left="648" w:firstLine="0"/>
        <w:rPr>
          <w:lang w:val="es-MX"/>
        </w:rPr>
      </w:pPr>
    </w:p>
    <w:p w:rsidR="003E1D86" w:rsidRPr="00AF77AD" w:rsidRDefault="003E1D86" w:rsidP="003E1D86">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rsidR="003E1D86" w:rsidRDefault="003E1D86" w:rsidP="003E1D86">
      <w:pPr>
        <w:pStyle w:val="INCISO"/>
        <w:spacing w:after="0" w:line="240" w:lineRule="exact"/>
      </w:pPr>
      <w:r w:rsidRPr="00AF77AD">
        <w:t>El Colegio no tiene constituido ningún Fideicomiso.</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rsidR="003E1D86" w:rsidRDefault="003E1D86" w:rsidP="003E1D86">
      <w:pPr>
        <w:pStyle w:val="INCISO"/>
        <w:spacing w:after="0" w:line="240" w:lineRule="exact"/>
      </w:pPr>
      <w:r w:rsidRPr="00AF77AD">
        <w:t xml:space="preserve">El Colegio solo maneja </w:t>
      </w:r>
      <w:r w:rsidR="00484098">
        <w:t>cuotas</w:t>
      </w:r>
      <w:r w:rsidRPr="00AF77AD">
        <w:t xml:space="preserve"> voluntarias de los padres de familia.</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rsidR="003E1D86" w:rsidRDefault="003E1D86" w:rsidP="003E1D86">
      <w:pPr>
        <w:pStyle w:val="Texto"/>
        <w:spacing w:after="0" w:line="240" w:lineRule="exact"/>
        <w:rPr>
          <w:szCs w:val="18"/>
          <w:lang w:val="es-MX"/>
        </w:rPr>
      </w:pPr>
      <w:r w:rsidRPr="00AF77AD">
        <w:rPr>
          <w:szCs w:val="18"/>
          <w:lang w:val="es-MX"/>
        </w:rPr>
        <w:tab/>
        <w:t>El Colegio no tiene deuda registrada.</w:t>
      </w: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12. Calificaciones otorgadas</w:t>
      </w:r>
    </w:p>
    <w:p w:rsidR="003E1D86" w:rsidRDefault="003E1D86" w:rsidP="003E1D86">
      <w:pPr>
        <w:pStyle w:val="Texto"/>
        <w:spacing w:after="0" w:line="240" w:lineRule="exact"/>
        <w:rPr>
          <w:szCs w:val="18"/>
          <w:lang w:val="es-MX"/>
        </w:rPr>
      </w:pPr>
      <w:r w:rsidRPr="00AF77AD">
        <w:rPr>
          <w:b/>
          <w:szCs w:val="18"/>
          <w:lang w:val="es-MX"/>
        </w:rPr>
        <w:tab/>
      </w:r>
      <w:r w:rsidR="001D646B" w:rsidRPr="001D646B">
        <w:rPr>
          <w:szCs w:val="18"/>
          <w:lang w:val="es-MX"/>
        </w:rPr>
        <w:t>E</w:t>
      </w:r>
      <w:r w:rsidRPr="00AF77AD">
        <w:rPr>
          <w:szCs w:val="18"/>
          <w:lang w:val="es-MX"/>
        </w:rPr>
        <w:t xml:space="preserve">l Colegio no ha sido calificado por ninguna institución acreditada. </w:t>
      </w: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rsidR="00484098" w:rsidRDefault="00BE7DEF" w:rsidP="003E1D86">
      <w:pPr>
        <w:pStyle w:val="INCISO"/>
        <w:spacing w:after="0" w:line="240" w:lineRule="exact"/>
      </w:pPr>
      <w:r>
        <w:t>El Colegio cuenta con u</w:t>
      </w:r>
      <w:r w:rsidR="003E1D86">
        <w:t>n comité de control interno, para la definición de riesgos y medidas para disminuirlos.</w:t>
      </w:r>
    </w:p>
    <w:p w:rsidR="003E1D86" w:rsidRDefault="003E1D86" w:rsidP="003E1D86">
      <w:pPr>
        <w:pStyle w:val="INCISO"/>
        <w:spacing w:after="0" w:line="240" w:lineRule="exact"/>
      </w:pPr>
      <w:r>
        <w:t>El Colegio cumple con las políticas locales en materia de austeridad y racionalidad para eficientar la utilización de los recursos.</w:t>
      </w:r>
    </w:p>
    <w:p w:rsidR="00484098" w:rsidRPr="00AF77AD" w:rsidRDefault="00484098"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rsidR="003E1D86" w:rsidRDefault="003E1D86" w:rsidP="003E1D86">
      <w:pPr>
        <w:pStyle w:val="Texto"/>
        <w:spacing w:after="0" w:line="240" w:lineRule="exact"/>
        <w:rPr>
          <w:szCs w:val="18"/>
          <w:lang w:val="es-MX"/>
        </w:rPr>
      </w:pPr>
      <w:r>
        <w:rPr>
          <w:szCs w:val="18"/>
          <w:lang w:val="es-MX"/>
        </w:rPr>
        <w:tab/>
      </w:r>
      <w:r w:rsidR="001D646B">
        <w:rPr>
          <w:szCs w:val="18"/>
          <w:lang w:val="es-MX"/>
        </w:rPr>
        <w:t>La información se concentra y consolida para la presentación de información financiera y académica.</w:t>
      </w:r>
    </w:p>
    <w:p w:rsidR="00484098" w:rsidRDefault="00484098" w:rsidP="003E1D86">
      <w:pPr>
        <w:pStyle w:val="Texto"/>
        <w:spacing w:after="0" w:line="240" w:lineRule="exact"/>
        <w:rPr>
          <w:szCs w:val="18"/>
          <w:lang w:val="es-MX"/>
        </w:rPr>
      </w:pPr>
    </w:p>
    <w:p w:rsidR="00484098" w:rsidRPr="00AF77AD" w:rsidRDefault="00484098"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lastRenderedPageBreak/>
        <w:t>15.</w:t>
      </w:r>
      <w:r w:rsidRPr="00AF77AD">
        <w:rPr>
          <w:b/>
          <w:szCs w:val="18"/>
          <w:lang w:val="es-MX"/>
        </w:rPr>
        <w:tab/>
        <w:t>Eventos Posteriores al Cierre</w:t>
      </w:r>
    </w:p>
    <w:p w:rsidR="003E1D86" w:rsidRDefault="00911199" w:rsidP="001D646B">
      <w:pPr>
        <w:pStyle w:val="Texto"/>
        <w:spacing w:after="0" w:line="240" w:lineRule="exact"/>
        <w:ind w:firstLine="708"/>
        <w:rPr>
          <w:szCs w:val="18"/>
        </w:rPr>
      </w:pPr>
      <w:r>
        <w:rPr>
          <w:szCs w:val="18"/>
        </w:rPr>
        <w:t>El C</w:t>
      </w:r>
      <w:r w:rsidR="001D646B">
        <w:rPr>
          <w:szCs w:val="18"/>
        </w:rPr>
        <w:t>olegio no registra eventos posteriores al cierre en su caso solo realiza el momento contable del pagado de lo que quedó registrado como devengado.</w:t>
      </w:r>
    </w:p>
    <w:p w:rsidR="00484098" w:rsidRPr="00AF77AD" w:rsidRDefault="00484098" w:rsidP="001D646B">
      <w:pPr>
        <w:pStyle w:val="Texto"/>
        <w:spacing w:after="0" w:line="240" w:lineRule="exact"/>
        <w:ind w:firstLine="708"/>
        <w:rPr>
          <w:szCs w:val="18"/>
        </w:rPr>
      </w:pPr>
    </w:p>
    <w:p w:rsidR="003E1D86" w:rsidRPr="00AF77AD" w:rsidRDefault="003E1D86" w:rsidP="003E1D86">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rsidR="003E1D86" w:rsidRPr="00AF77AD" w:rsidRDefault="003E1D86" w:rsidP="001D646B">
      <w:pPr>
        <w:pStyle w:val="Texto"/>
        <w:spacing w:after="0" w:line="240" w:lineRule="exact"/>
        <w:ind w:firstLine="708"/>
        <w:rPr>
          <w:szCs w:val="18"/>
        </w:rPr>
      </w:pPr>
      <w:r w:rsidRPr="00AF77AD">
        <w:rPr>
          <w:szCs w:val="18"/>
        </w:rPr>
        <w:t>El Colegio no celebra operaciones con partes relacionadas.</w:t>
      </w:r>
    </w:p>
    <w:p w:rsidR="003E1D86" w:rsidRPr="00AF77AD" w:rsidRDefault="003E1D86" w:rsidP="003E1D86">
      <w:pPr>
        <w:pStyle w:val="Texto"/>
        <w:spacing w:after="0" w:line="240" w:lineRule="exact"/>
        <w:rPr>
          <w:szCs w:val="18"/>
        </w:rPr>
      </w:pPr>
      <w:r w:rsidRPr="00AF77AD">
        <w:rPr>
          <w:szCs w:val="18"/>
        </w:rPr>
        <w:t xml:space="preserve"> </w:t>
      </w: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9B37A1" w:rsidP="003E1D86">
      <w:pPr>
        <w:pStyle w:val="Texto"/>
        <w:spacing w:after="0" w:line="240" w:lineRule="exact"/>
        <w:rPr>
          <w:szCs w:val="18"/>
        </w:rPr>
      </w:pPr>
      <w:r>
        <w:rPr>
          <w:noProof/>
          <w:szCs w:val="18"/>
        </w:rPr>
        <w:object w:dxaOrig="1440" w:dyaOrig="1440">
          <v:shape id="_x0000_s1033" type="#_x0000_t75" style="position:absolute;left:0;text-align:left;margin-left:102.65pt;margin-top:12.15pt;width:669.75pt;height:63.85pt;z-index:251661312">
            <v:imagedata r:id="rId32" o:title=""/>
            <w10:wrap type="topAndBottom"/>
          </v:shape>
          <o:OLEObject Type="Embed" ProgID="Excel.Sheet.12" ShapeID="_x0000_s1033" DrawAspect="Content" ObjectID="_1655731088" r:id="rId33"/>
        </w:object>
      </w:r>
    </w:p>
    <w:p w:rsidR="0056589F" w:rsidRDefault="0056589F">
      <w:pPr>
        <w:rPr>
          <w:rFonts w:ascii="Soberana Sans Light" w:hAnsi="Soberana Sans Light"/>
        </w:rPr>
      </w:pPr>
    </w:p>
    <w:sectPr w:rsidR="0056589F" w:rsidSect="00BC39A0">
      <w:headerReference w:type="even" r:id="rId34"/>
      <w:headerReference w:type="default" r:id="rId35"/>
      <w:footerReference w:type="even" r:id="rId36"/>
      <w:footerReference w:type="default" r:id="rId37"/>
      <w:pgSz w:w="15840" w:h="12240" w:orient="landscape"/>
      <w:pgMar w:top="1440" w:right="1077" w:bottom="144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7A1" w:rsidRDefault="009B37A1" w:rsidP="00EA5418">
      <w:pPr>
        <w:spacing w:after="0" w:line="240" w:lineRule="auto"/>
      </w:pPr>
      <w:r>
        <w:separator/>
      </w:r>
    </w:p>
  </w:endnote>
  <w:endnote w:type="continuationSeparator" w:id="0">
    <w:p w:rsidR="009B37A1" w:rsidRDefault="009B37A1"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ido">
    <w:altName w:val="Alido"/>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oberana Sans Light">
    <w:altName w:val="Arial"/>
    <w:panose1 w:val="00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F93" w:rsidRPr="0013011C" w:rsidRDefault="00277F93"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2F1652"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" strokecolor="#820000">
              <o:lock v:ext="edit" shapetype="f"/>
            </v:line>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2B3796" w:rsidRPr="002B3796">
          <w:rPr>
            <w:rFonts w:ascii="Soberana Sans Light" w:hAnsi="Soberana Sans Light"/>
            <w:noProof/>
            <w:lang w:val="es-ES"/>
          </w:rPr>
          <w:t>2</w:t>
        </w:r>
        <w:r w:rsidRPr="0013011C">
          <w:rPr>
            <w:rFonts w:ascii="Soberana Sans Light" w:hAnsi="Soberana Sans Light"/>
          </w:rPr>
          <w:fldChar w:fldCharType="end"/>
        </w:r>
      </w:sdtContent>
    </w:sdt>
  </w:p>
  <w:p w:rsidR="00277F93" w:rsidRDefault="00277F9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F93" w:rsidRPr="008E3652" w:rsidRDefault="00277F93"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72230D"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" strokecolor="#820000">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2B3796" w:rsidRPr="002B3796">
          <w:rPr>
            <w:rFonts w:ascii="Soberana Sans Light" w:hAnsi="Soberana Sans Light"/>
            <w:noProof/>
            <w:lang w:val="es-ES"/>
          </w:rPr>
          <w:t>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7A1" w:rsidRDefault="009B37A1" w:rsidP="00EA5418">
      <w:pPr>
        <w:spacing w:after="0" w:line="240" w:lineRule="auto"/>
      </w:pPr>
      <w:r>
        <w:separator/>
      </w:r>
    </w:p>
  </w:footnote>
  <w:footnote w:type="continuationSeparator" w:id="0">
    <w:p w:rsidR="009B37A1" w:rsidRDefault="009B37A1"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F93" w:rsidRDefault="00277F93">
    <w:pPr>
      <w:pStyle w:val="Encabezado"/>
    </w:pPr>
    <w:r>
      <w:rPr>
        <w:noProof/>
        <w:lang w:eastAsia="es-MX"/>
      </w:rPr>
      <mc:AlternateContent>
        <mc:Choice Requires="wpg">
          <w:drawing>
            <wp:anchor distT="0" distB="0" distL="114300" distR="114300" simplePos="0" relativeHeight="251665408" behindDoc="0" locked="0" layoutInCell="1" allowOverlap="1" wp14:anchorId="3113368C" wp14:editId="49207638">
              <wp:simplePos x="0" y="0"/>
              <wp:positionH relativeFrom="column">
                <wp:posOffset>1968500</wp:posOffset>
              </wp:positionH>
              <wp:positionV relativeFrom="paragraph">
                <wp:posOffset>-277495</wp:posOffset>
              </wp:positionV>
              <wp:extent cx="4139565" cy="497840"/>
              <wp:effectExtent l="635" t="635" r="3175" b="0"/>
              <wp:wrapNone/>
              <wp:docPr id="2"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5"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7F93" w:rsidRDefault="00277F9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277F93" w:rsidRDefault="00277F9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277F93" w:rsidRPr="00275FC6" w:rsidRDefault="00277F93"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6" name="9 Grupo"/>
                      <wpg:cNvGrpSpPr>
                        <a:grpSpLocks/>
                      </wpg:cNvGrpSpPr>
                      <wpg:grpSpPr bwMode="auto">
                        <a:xfrm>
                          <a:off x="22896" y="0"/>
                          <a:ext cx="8827" cy="4315"/>
                          <a:chOff x="0" y="0"/>
                          <a:chExt cx="8827" cy="4315"/>
                        </a:xfrm>
                      </wpg:grpSpPr>
                      <pic:pic xmlns:pic="http://schemas.openxmlformats.org/drawingml/2006/picture">
                        <pic:nvPicPr>
                          <pic:cNvPr id="7"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7F93" w:rsidRDefault="00277F9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20</w:t>
                              </w:r>
                            </w:p>
                            <w:p w:rsidR="00277F93" w:rsidRDefault="00277F93" w:rsidP="00040466">
                              <w:pPr>
                                <w:jc w:val="both"/>
                                <w:rPr>
                                  <w:rFonts w:ascii="Soberana Titular" w:hAnsi="Soberana Titular" w:cs="Arial"/>
                                  <w:color w:val="808080" w:themeColor="background1" w:themeShade="80"/>
                                  <w:sz w:val="42"/>
                                  <w:szCs w:val="42"/>
                                </w:rPr>
                              </w:pPr>
                            </w:p>
                            <w:p w:rsidR="00277F93" w:rsidRDefault="00277F93" w:rsidP="00040466">
                              <w:pPr>
                                <w:jc w:val="both"/>
                                <w:rPr>
                                  <w:rFonts w:ascii="Soberana Titular" w:hAnsi="Soberana Titular" w:cs="Arial"/>
                                  <w:color w:val="808080" w:themeColor="background1" w:themeShade="80"/>
                                  <w:sz w:val="42"/>
                                  <w:szCs w:val="42"/>
                                </w:rPr>
                              </w:pPr>
                            </w:p>
                            <w:p w:rsidR="00277F93" w:rsidRDefault="00277F9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277F93" w:rsidRPr="00275FC6" w:rsidRDefault="00277F93"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3113368C" id="6 Grupo" o:spid="_x0000_s1029"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7q5W0t3kb7qAsceg5rgf2Yf2mfDf7W3wf07&#10;xx4TGof2HqkkscH22HyZsxuUbK5OPmU96nmV+XqZSrU1UVJv3mm0urStd/K6+89Coooqj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39sbyyliVtpkQrk9sjFeL/APBP&#10;T9kq6/Yl/Zb0P4d32tW/iC40ea5lN7Dbm3STzZmkxsLMRjdjrXt1FHmd1PMsRTwdTARf7upKEpKy&#10;1lBTUXfdWU5aLR312QUUUU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fixvb+9Rvb+9SY9qMe1Bm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B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">
              <v:shapetype id="_x0000_t202" coordsize="21600,21600" o:spt="202" path="m,l,21600r21600,l21600,xe">
                <v:stroke joinstyle="miter"/>
                <v:path gradientshapeok="t" o:connecttype="rect"/>
              </v:shapetype>
              <v:shape id="Cuadro de texto 5" o:spid="_x0000_s1030"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4B0669" w:rsidRDefault="004B066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4B0669" w:rsidRDefault="004B066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4B0669" w:rsidRPr="00275FC6" w:rsidRDefault="004B0669" w:rsidP="00040466">
                      <w:pPr>
                        <w:jc w:val="right"/>
                        <w:rPr>
                          <w:rFonts w:ascii="Soberana Titular" w:hAnsi="Soberana Titular" w:cs="Arial"/>
                          <w:color w:val="808080" w:themeColor="background1" w:themeShade="80"/>
                          <w:sz w:val="20"/>
                          <w:szCs w:val="20"/>
                        </w:rPr>
                      </w:pPr>
                    </w:p>
                  </w:txbxContent>
                </v:textbox>
              </v:shape>
              <v:group id="9 Grupo" o:spid="_x0000_s1031"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flwbCAAAA2gAAAA8AAABkcnMvZG93bnJldi54bWxEj19rwjAUxd8Hfodwhb2taX2YszOWIgiC&#10;e9hUcI+X5q4pS25qE7X79osw2OPh/PlxltXorLjSEDrPCoosB0HceN1xq+B42Dy9gAgRWaP1TAp+&#10;KEC1mjwssdT+xh903cdWpBEOJSowMfallKEx5DBkvidO3pcfHMYkh1bqAW9p3Fk5y/Nn6bDjRDDY&#10;09pQ872/uAQ5L95D3p7Mxkqtd6ao7dtnrdTjdKxfQUQa43/4r73VCuZwv5Ju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X5cGwgAAANoAAAAPAAAAAAAAAAAAAAAAAJ8C&#10;AABkcnMvZG93bnJldi54bWxQSwUGAAAAAAQABAD3AAAAjgMAAAAA&#10;">
                  <v:imagedata r:id="rId2" o:title="" croptop="4055f" cropbottom="57131f" cropleft="36353f" cropright="28433f"/>
                  <v:path arrowok="t"/>
                </v:shape>
                <v:shape id="Cuadro de texto 5" o:spid="_x0000_s1033"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4B0669" w:rsidRDefault="004B066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2243ED">
                          <w:rPr>
                            <w:rFonts w:ascii="Soberana Titular" w:hAnsi="Soberana Titular" w:cs="Arial"/>
                            <w:color w:val="808080" w:themeColor="background1" w:themeShade="80"/>
                            <w:sz w:val="42"/>
                            <w:szCs w:val="42"/>
                          </w:rPr>
                          <w:t>20</w:t>
                        </w:r>
                      </w:p>
                      <w:p w:rsidR="002243ED" w:rsidRDefault="002243ED" w:rsidP="00040466">
                        <w:pPr>
                          <w:jc w:val="both"/>
                          <w:rPr>
                            <w:rFonts w:ascii="Soberana Titular" w:hAnsi="Soberana Titular" w:cs="Arial"/>
                            <w:color w:val="808080" w:themeColor="background1" w:themeShade="80"/>
                            <w:sz w:val="42"/>
                            <w:szCs w:val="42"/>
                          </w:rPr>
                        </w:pPr>
                      </w:p>
                      <w:p w:rsidR="004B0669" w:rsidRDefault="004B0669" w:rsidP="00040466">
                        <w:pPr>
                          <w:jc w:val="both"/>
                          <w:rPr>
                            <w:rFonts w:ascii="Soberana Titular" w:hAnsi="Soberana Titular" w:cs="Arial"/>
                            <w:color w:val="808080" w:themeColor="background1" w:themeShade="80"/>
                            <w:sz w:val="42"/>
                            <w:szCs w:val="42"/>
                          </w:rPr>
                        </w:pPr>
                      </w:p>
                      <w:p w:rsidR="004B0669" w:rsidRDefault="004B066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4B0669" w:rsidRPr="00275FC6" w:rsidRDefault="004B0669"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D64289E" wp14:editId="06773348">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FCFFDC"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" strokecolor="#820000">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F93" w:rsidRDefault="00277F93" w:rsidP="0013011C">
    <w:pPr>
      <w:pStyle w:val="Encabezado"/>
      <w:jc w:val="center"/>
      <w:rPr>
        <w:rFonts w:ascii="Soberana Sans Light" w:hAnsi="Soberana Sans Light"/>
      </w:rPr>
    </w:pPr>
    <w:r w:rsidRPr="009225E1">
      <w:rPr>
        <w:rFonts w:ascii="Soberana Sans Light" w:hAnsi="Soberana Sans Light"/>
        <w:noProof/>
        <w:color w:val="C00000"/>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a:solidFill>
                          <a:srgbClr val="82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7B0CF5"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" strokecolor="#820000">
              <o:lock v:ext="edit" shapetype="f"/>
            </v:line>
          </w:pict>
        </mc:Fallback>
      </mc:AlternateContent>
    </w:r>
    <w:r>
      <w:rPr>
        <w:rFonts w:ascii="Soberana Sans Light" w:hAnsi="Soberana Sans Light"/>
      </w:rPr>
      <w:t xml:space="preserve"> SECTOR PARAESTATAL</w:t>
    </w:r>
  </w:p>
  <w:p w:rsidR="00277F93" w:rsidRPr="0013011C" w:rsidRDefault="00277F93"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4" w15:restartNumberingAfterBreak="0">
    <w:nsid w:val="17B65559"/>
    <w:multiLevelType w:val="hybridMultilevel"/>
    <w:tmpl w:val="E0FA9C3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B8458BB"/>
    <w:multiLevelType w:val="hybridMultilevel"/>
    <w:tmpl w:val="C12C65AA"/>
    <w:lvl w:ilvl="0" w:tplc="8E84DF50">
      <w:start w:val="1"/>
      <w:numFmt w:val="decimal"/>
      <w:lvlText w:val="%1."/>
      <w:lvlJc w:val="left"/>
      <w:pPr>
        <w:ind w:left="1066" w:hanging="360"/>
      </w:pPr>
      <w:rPr>
        <w:rFonts w:hint="default"/>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9" w15:restartNumberingAfterBreak="0">
    <w:nsid w:val="4E3873AC"/>
    <w:multiLevelType w:val="hybridMultilevel"/>
    <w:tmpl w:val="CEE475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5F9C2E3D"/>
    <w:multiLevelType w:val="hybridMultilevel"/>
    <w:tmpl w:val="7ABE5232"/>
    <w:lvl w:ilvl="0" w:tplc="AA8C41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63021C72"/>
    <w:multiLevelType w:val="hybridMultilevel"/>
    <w:tmpl w:val="CB504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6BC36335"/>
    <w:multiLevelType w:val="hybridMultilevel"/>
    <w:tmpl w:val="8816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2"/>
  </w:num>
  <w:num w:numId="3">
    <w:abstractNumId w:val="7"/>
  </w:num>
  <w:num w:numId="4">
    <w:abstractNumId w:val="6"/>
  </w:num>
  <w:num w:numId="5">
    <w:abstractNumId w:val="12"/>
  </w:num>
  <w:num w:numId="6">
    <w:abstractNumId w:val="10"/>
  </w:num>
  <w:num w:numId="7">
    <w:abstractNumId w:val="16"/>
  </w:num>
  <w:num w:numId="8">
    <w:abstractNumId w:val="14"/>
  </w:num>
  <w:num w:numId="9">
    <w:abstractNumId w:val="4"/>
  </w:num>
  <w:num w:numId="10">
    <w:abstractNumId w:val="3"/>
  </w:num>
  <w:num w:numId="11">
    <w:abstractNumId w:val="5"/>
  </w:num>
  <w:num w:numId="12">
    <w:abstractNumId w:val="1"/>
  </w:num>
  <w:num w:numId="13">
    <w:abstractNumId w:val="17"/>
  </w:num>
  <w:num w:numId="14">
    <w:abstractNumId w:val="8"/>
  </w:num>
  <w:num w:numId="15">
    <w:abstractNumId w:val="11"/>
  </w:num>
  <w:num w:numId="16">
    <w:abstractNumId w:val="9"/>
  </w:num>
  <w:num w:numId="17">
    <w:abstractNumId w:val="15"/>
  </w:num>
  <w:num w:numId="18">
    <w:abstractNumId w:val="1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638"/>
    <w:rsid w:val="00000F71"/>
    <w:rsid w:val="00001107"/>
    <w:rsid w:val="0000393C"/>
    <w:rsid w:val="00006452"/>
    <w:rsid w:val="00010996"/>
    <w:rsid w:val="0001160B"/>
    <w:rsid w:val="00013B75"/>
    <w:rsid w:val="00016CBF"/>
    <w:rsid w:val="00020A81"/>
    <w:rsid w:val="00026886"/>
    <w:rsid w:val="00034BA1"/>
    <w:rsid w:val="000354D5"/>
    <w:rsid w:val="00040466"/>
    <w:rsid w:val="000439CA"/>
    <w:rsid w:val="0004596A"/>
    <w:rsid w:val="00045A10"/>
    <w:rsid w:val="00053C73"/>
    <w:rsid w:val="000607C2"/>
    <w:rsid w:val="0006153D"/>
    <w:rsid w:val="00064F37"/>
    <w:rsid w:val="00067693"/>
    <w:rsid w:val="00067926"/>
    <w:rsid w:val="00074F8B"/>
    <w:rsid w:val="00075EEF"/>
    <w:rsid w:val="000761A3"/>
    <w:rsid w:val="0008675B"/>
    <w:rsid w:val="000A2642"/>
    <w:rsid w:val="000A4DF0"/>
    <w:rsid w:val="000A59EC"/>
    <w:rsid w:val="000A70BE"/>
    <w:rsid w:val="000A71FD"/>
    <w:rsid w:val="000B2DDC"/>
    <w:rsid w:val="000B340C"/>
    <w:rsid w:val="000C0ABE"/>
    <w:rsid w:val="000C1780"/>
    <w:rsid w:val="000C2A8F"/>
    <w:rsid w:val="000D0691"/>
    <w:rsid w:val="000D30CA"/>
    <w:rsid w:val="000D3A08"/>
    <w:rsid w:val="000D464B"/>
    <w:rsid w:val="000D4ED0"/>
    <w:rsid w:val="000D7E2D"/>
    <w:rsid w:val="000E3C85"/>
    <w:rsid w:val="000F1F22"/>
    <w:rsid w:val="000F3166"/>
    <w:rsid w:val="000F71B8"/>
    <w:rsid w:val="0010115E"/>
    <w:rsid w:val="00102372"/>
    <w:rsid w:val="00102478"/>
    <w:rsid w:val="00103746"/>
    <w:rsid w:val="00103B95"/>
    <w:rsid w:val="001058DB"/>
    <w:rsid w:val="00106572"/>
    <w:rsid w:val="00110DE0"/>
    <w:rsid w:val="00112D86"/>
    <w:rsid w:val="0012611F"/>
    <w:rsid w:val="00126B81"/>
    <w:rsid w:val="0013011C"/>
    <w:rsid w:val="001313A8"/>
    <w:rsid w:val="00132A2A"/>
    <w:rsid w:val="0013624C"/>
    <w:rsid w:val="00141AEA"/>
    <w:rsid w:val="00146DA9"/>
    <w:rsid w:val="001542B6"/>
    <w:rsid w:val="001548DE"/>
    <w:rsid w:val="00160E46"/>
    <w:rsid w:val="00163A43"/>
    <w:rsid w:val="00164438"/>
    <w:rsid w:val="001657A5"/>
    <w:rsid w:val="00165BB4"/>
    <w:rsid w:val="00167EFB"/>
    <w:rsid w:val="001722F4"/>
    <w:rsid w:val="001729AF"/>
    <w:rsid w:val="001759F7"/>
    <w:rsid w:val="001768A7"/>
    <w:rsid w:val="001778C5"/>
    <w:rsid w:val="001779A4"/>
    <w:rsid w:val="001842EE"/>
    <w:rsid w:val="00184C1B"/>
    <w:rsid w:val="00187197"/>
    <w:rsid w:val="001879D0"/>
    <w:rsid w:val="001912E5"/>
    <w:rsid w:val="00194EFE"/>
    <w:rsid w:val="001A263F"/>
    <w:rsid w:val="001A2E80"/>
    <w:rsid w:val="001A459F"/>
    <w:rsid w:val="001A541E"/>
    <w:rsid w:val="001B141C"/>
    <w:rsid w:val="001B1B72"/>
    <w:rsid w:val="001B7732"/>
    <w:rsid w:val="001B7A14"/>
    <w:rsid w:val="001C6FD8"/>
    <w:rsid w:val="001D646B"/>
    <w:rsid w:val="001E29F3"/>
    <w:rsid w:val="001E7072"/>
    <w:rsid w:val="001E76E0"/>
    <w:rsid w:val="001E7791"/>
    <w:rsid w:val="001F5DBD"/>
    <w:rsid w:val="001F695C"/>
    <w:rsid w:val="001F6F2C"/>
    <w:rsid w:val="002008A9"/>
    <w:rsid w:val="00204C86"/>
    <w:rsid w:val="00216E8E"/>
    <w:rsid w:val="00222186"/>
    <w:rsid w:val="00222E3B"/>
    <w:rsid w:val="002243ED"/>
    <w:rsid w:val="00225100"/>
    <w:rsid w:val="00230A58"/>
    <w:rsid w:val="00232593"/>
    <w:rsid w:val="00232751"/>
    <w:rsid w:val="0023437E"/>
    <w:rsid w:val="00237223"/>
    <w:rsid w:val="00237D5E"/>
    <w:rsid w:val="00241F6D"/>
    <w:rsid w:val="00243C93"/>
    <w:rsid w:val="00261764"/>
    <w:rsid w:val="002640C2"/>
    <w:rsid w:val="00264280"/>
    <w:rsid w:val="00264426"/>
    <w:rsid w:val="00266BA8"/>
    <w:rsid w:val="00266E97"/>
    <w:rsid w:val="0027266A"/>
    <w:rsid w:val="00274867"/>
    <w:rsid w:val="00277F93"/>
    <w:rsid w:val="0028197D"/>
    <w:rsid w:val="00291D60"/>
    <w:rsid w:val="00291DA4"/>
    <w:rsid w:val="002A3BEB"/>
    <w:rsid w:val="002A6598"/>
    <w:rsid w:val="002A70B3"/>
    <w:rsid w:val="002B160C"/>
    <w:rsid w:val="002B1D4D"/>
    <w:rsid w:val="002B3796"/>
    <w:rsid w:val="002C00A9"/>
    <w:rsid w:val="002C418F"/>
    <w:rsid w:val="002D0184"/>
    <w:rsid w:val="002D6245"/>
    <w:rsid w:val="002E4F3D"/>
    <w:rsid w:val="002E6E5A"/>
    <w:rsid w:val="002F0EB7"/>
    <w:rsid w:val="002F7A9C"/>
    <w:rsid w:val="002F7B61"/>
    <w:rsid w:val="0030369A"/>
    <w:rsid w:val="00306741"/>
    <w:rsid w:val="00307BD3"/>
    <w:rsid w:val="00310148"/>
    <w:rsid w:val="0031528C"/>
    <w:rsid w:val="00315E86"/>
    <w:rsid w:val="0032259F"/>
    <w:rsid w:val="00324EF4"/>
    <w:rsid w:val="0032685D"/>
    <w:rsid w:val="00330363"/>
    <w:rsid w:val="00330EB7"/>
    <w:rsid w:val="00330FDA"/>
    <w:rsid w:val="003317AB"/>
    <w:rsid w:val="003324D8"/>
    <w:rsid w:val="003376D1"/>
    <w:rsid w:val="0034105B"/>
    <w:rsid w:val="00350AD8"/>
    <w:rsid w:val="00354000"/>
    <w:rsid w:val="0035638F"/>
    <w:rsid w:val="0036338E"/>
    <w:rsid w:val="003638A5"/>
    <w:rsid w:val="00364A5D"/>
    <w:rsid w:val="00364D87"/>
    <w:rsid w:val="00366379"/>
    <w:rsid w:val="00370EB7"/>
    <w:rsid w:val="00372F40"/>
    <w:rsid w:val="0037476B"/>
    <w:rsid w:val="0037611B"/>
    <w:rsid w:val="00381696"/>
    <w:rsid w:val="0038418C"/>
    <w:rsid w:val="00384644"/>
    <w:rsid w:val="003866F9"/>
    <w:rsid w:val="003873C3"/>
    <w:rsid w:val="00390038"/>
    <w:rsid w:val="003914D1"/>
    <w:rsid w:val="003936D0"/>
    <w:rsid w:val="00393B56"/>
    <w:rsid w:val="00396C2B"/>
    <w:rsid w:val="003A0303"/>
    <w:rsid w:val="003A5BA0"/>
    <w:rsid w:val="003B356C"/>
    <w:rsid w:val="003B7C6C"/>
    <w:rsid w:val="003D2A1C"/>
    <w:rsid w:val="003D5DBF"/>
    <w:rsid w:val="003D7F0C"/>
    <w:rsid w:val="003E1539"/>
    <w:rsid w:val="003E1D86"/>
    <w:rsid w:val="003E2C39"/>
    <w:rsid w:val="003E48AA"/>
    <w:rsid w:val="003E7FD0"/>
    <w:rsid w:val="003F0EA4"/>
    <w:rsid w:val="003F111E"/>
    <w:rsid w:val="003F1B4D"/>
    <w:rsid w:val="003F37BC"/>
    <w:rsid w:val="003F5876"/>
    <w:rsid w:val="003F6D8F"/>
    <w:rsid w:val="00402E47"/>
    <w:rsid w:val="00406E63"/>
    <w:rsid w:val="0041075E"/>
    <w:rsid w:val="00412947"/>
    <w:rsid w:val="00412DB0"/>
    <w:rsid w:val="004147FE"/>
    <w:rsid w:val="00421474"/>
    <w:rsid w:val="00424F6D"/>
    <w:rsid w:val="00430041"/>
    <w:rsid w:val="004311BE"/>
    <w:rsid w:val="00432D67"/>
    <w:rsid w:val="0043307A"/>
    <w:rsid w:val="004377EA"/>
    <w:rsid w:val="00437F51"/>
    <w:rsid w:val="0044253C"/>
    <w:rsid w:val="00444E4A"/>
    <w:rsid w:val="0045394E"/>
    <w:rsid w:val="00455613"/>
    <w:rsid w:val="00462C16"/>
    <w:rsid w:val="00471068"/>
    <w:rsid w:val="004714CF"/>
    <w:rsid w:val="00472476"/>
    <w:rsid w:val="00477E5D"/>
    <w:rsid w:val="00481CF0"/>
    <w:rsid w:val="00483D59"/>
    <w:rsid w:val="00484098"/>
    <w:rsid w:val="00484C0D"/>
    <w:rsid w:val="0049561A"/>
    <w:rsid w:val="00497D8B"/>
    <w:rsid w:val="004A2CD4"/>
    <w:rsid w:val="004A35FA"/>
    <w:rsid w:val="004A44ED"/>
    <w:rsid w:val="004A5144"/>
    <w:rsid w:val="004B02C7"/>
    <w:rsid w:val="004B0669"/>
    <w:rsid w:val="004B12B1"/>
    <w:rsid w:val="004B1717"/>
    <w:rsid w:val="004B48A8"/>
    <w:rsid w:val="004B5722"/>
    <w:rsid w:val="004B74E5"/>
    <w:rsid w:val="004C16CC"/>
    <w:rsid w:val="004C2923"/>
    <w:rsid w:val="004C3163"/>
    <w:rsid w:val="004C5143"/>
    <w:rsid w:val="004C6366"/>
    <w:rsid w:val="004C7139"/>
    <w:rsid w:val="004D05DF"/>
    <w:rsid w:val="004D1A45"/>
    <w:rsid w:val="004D41B8"/>
    <w:rsid w:val="004D44EE"/>
    <w:rsid w:val="004D6B81"/>
    <w:rsid w:val="004E03ED"/>
    <w:rsid w:val="004E1CE7"/>
    <w:rsid w:val="004E6C39"/>
    <w:rsid w:val="004F247E"/>
    <w:rsid w:val="004F5641"/>
    <w:rsid w:val="005026D2"/>
    <w:rsid w:val="00503A88"/>
    <w:rsid w:val="00503DDF"/>
    <w:rsid w:val="00511001"/>
    <w:rsid w:val="00514EFF"/>
    <w:rsid w:val="005176B9"/>
    <w:rsid w:val="00520115"/>
    <w:rsid w:val="005202D1"/>
    <w:rsid w:val="00520314"/>
    <w:rsid w:val="005207DE"/>
    <w:rsid w:val="00522632"/>
    <w:rsid w:val="00522EF3"/>
    <w:rsid w:val="00522F15"/>
    <w:rsid w:val="0052324C"/>
    <w:rsid w:val="005250A6"/>
    <w:rsid w:val="00527307"/>
    <w:rsid w:val="005274CB"/>
    <w:rsid w:val="00535706"/>
    <w:rsid w:val="00540418"/>
    <w:rsid w:val="005446CD"/>
    <w:rsid w:val="00550D22"/>
    <w:rsid w:val="00554566"/>
    <w:rsid w:val="005557E9"/>
    <w:rsid w:val="00561778"/>
    <w:rsid w:val="00563ECF"/>
    <w:rsid w:val="0056589F"/>
    <w:rsid w:val="005672F8"/>
    <w:rsid w:val="00572BD9"/>
    <w:rsid w:val="00574266"/>
    <w:rsid w:val="00576A3F"/>
    <w:rsid w:val="005808FB"/>
    <w:rsid w:val="00581902"/>
    <w:rsid w:val="005859D3"/>
    <w:rsid w:val="00587D95"/>
    <w:rsid w:val="0059013D"/>
    <w:rsid w:val="0059101F"/>
    <w:rsid w:val="005931CA"/>
    <w:rsid w:val="005A178F"/>
    <w:rsid w:val="005B270E"/>
    <w:rsid w:val="005B68AF"/>
    <w:rsid w:val="005B7055"/>
    <w:rsid w:val="005C4EBD"/>
    <w:rsid w:val="005D3D25"/>
    <w:rsid w:val="005D7DD0"/>
    <w:rsid w:val="005E1E10"/>
    <w:rsid w:val="005E7377"/>
    <w:rsid w:val="005E75FE"/>
    <w:rsid w:val="005F4603"/>
    <w:rsid w:val="005F5AEF"/>
    <w:rsid w:val="005F667C"/>
    <w:rsid w:val="006019D7"/>
    <w:rsid w:val="00603203"/>
    <w:rsid w:val="00603441"/>
    <w:rsid w:val="00606929"/>
    <w:rsid w:val="0061175E"/>
    <w:rsid w:val="00613449"/>
    <w:rsid w:val="00614A94"/>
    <w:rsid w:val="006156C9"/>
    <w:rsid w:val="006238F7"/>
    <w:rsid w:val="00623E44"/>
    <w:rsid w:val="00626064"/>
    <w:rsid w:val="00627EDA"/>
    <w:rsid w:val="00630FE2"/>
    <w:rsid w:val="0064149A"/>
    <w:rsid w:val="006420A5"/>
    <w:rsid w:val="006425AE"/>
    <w:rsid w:val="0066609B"/>
    <w:rsid w:val="00671470"/>
    <w:rsid w:val="00672CD6"/>
    <w:rsid w:val="00681FFB"/>
    <w:rsid w:val="00682A58"/>
    <w:rsid w:val="00683E93"/>
    <w:rsid w:val="0068411C"/>
    <w:rsid w:val="00684C29"/>
    <w:rsid w:val="00684FEA"/>
    <w:rsid w:val="006855B9"/>
    <w:rsid w:val="006874B3"/>
    <w:rsid w:val="006929D9"/>
    <w:rsid w:val="0069316B"/>
    <w:rsid w:val="00693E5A"/>
    <w:rsid w:val="006A11ED"/>
    <w:rsid w:val="006A1867"/>
    <w:rsid w:val="006A5389"/>
    <w:rsid w:val="006A6B05"/>
    <w:rsid w:val="006B078B"/>
    <w:rsid w:val="006B1FE7"/>
    <w:rsid w:val="006D7C4D"/>
    <w:rsid w:val="006E22CE"/>
    <w:rsid w:val="006E66FE"/>
    <w:rsid w:val="006E77DD"/>
    <w:rsid w:val="006F4B16"/>
    <w:rsid w:val="00710679"/>
    <w:rsid w:val="0071782E"/>
    <w:rsid w:val="007231F5"/>
    <w:rsid w:val="00724DED"/>
    <w:rsid w:val="00724FCB"/>
    <w:rsid w:val="007267FD"/>
    <w:rsid w:val="007348F3"/>
    <w:rsid w:val="00741D80"/>
    <w:rsid w:val="00742A8E"/>
    <w:rsid w:val="007447F2"/>
    <w:rsid w:val="00752D46"/>
    <w:rsid w:val="007563D0"/>
    <w:rsid w:val="0077164E"/>
    <w:rsid w:val="00771924"/>
    <w:rsid w:val="007819D5"/>
    <w:rsid w:val="007841C8"/>
    <w:rsid w:val="0079266E"/>
    <w:rsid w:val="00793131"/>
    <w:rsid w:val="00794AB1"/>
    <w:rsid w:val="00795751"/>
    <w:rsid w:val="0079582C"/>
    <w:rsid w:val="007A0F58"/>
    <w:rsid w:val="007A526D"/>
    <w:rsid w:val="007A606E"/>
    <w:rsid w:val="007A7335"/>
    <w:rsid w:val="007B4028"/>
    <w:rsid w:val="007B792B"/>
    <w:rsid w:val="007C2643"/>
    <w:rsid w:val="007C6087"/>
    <w:rsid w:val="007C7EDE"/>
    <w:rsid w:val="007D480F"/>
    <w:rsid w:val="007D4B83"/>
    <w:rsid w:val="007D5372"/>
    <w:rsid w:val="007D6E9A"/>
    <w:rsid w:val="007E148C"/>
    <w:rsid w:val="007E4987"/>
    <w:rsid w:val="007F032C"/>
    <w:rsid w:val="007F0F81"/>
    <w:rsid w:val="007F1CAE"/>
    <w:rsid w:val="007F5852"/>
    <w:rsid w:val="007F5901"/>
    <w:rsid w:val="00800B29"/>
    <w:rsid w:val="00801210"/>
    <w:rsid w:val="00811DAC"/>
    <w:rsid w:val="0081754E"/>
    <w:rsid w:val="00820B5C"/>
    <w:rsid w:val="008247D6"/>
    <w:rsid w:val="00824935"/>
    <w:rsid w:val="00824EE2"/>
    <w:rsid w:val="008265FF"/>
    <w:rsid w:val="00827B22"/>
    <w:rsid w:val="00832147"/>
    <w:rsid w:val="00834083"/>
    <w:rsid w:val="008348D9"/>
    <w:rsid w:val="0083558E"/>
    <w:rsid w:val="008421D0"/>
    <w:rsid w:val="008454F4"/>
    <w:rsid w:val="00846A83"/>
    <w:rsid w:val="00851AE5"/>
    <w:rsid w:val="008637CC"/>
    <w:rsid w:val="00866629"/>
    <w:rsid w:val="00866C3F"/>
    <w:rsid w:val="008710A0"/>
    <w:rsid w:val="00873985"/>
    <w:rsid w:val="00873E34"/>
    <w:rsid w:val="00875EA0"/>
    <w:rsid w:val="0088041A"/>
    <w:rsid w:val="00881005"/>
    <w:rsid w:val="0088296E"/>
    <w:rsid w:val="008844E5"/>
    <w:rsid w:val="0089054E"/>
    <w:rsid w:val="008A6E4D"/>
    <w:rsid w:val="008A70E6"/>
    <w:rsid w:val="008A793D"/>
    <w:rsid w:val="008B0017"/>
    <w:rsid w:val="008B42EE"/>
    <w:rsid w:val="008B59D5"/>
    <w:rsid w:val="008C06B6"/>
    <w:rsid w:val="008C123C"/>
    <w:rsid w:val="008C5A35"/>
    <w:rsid w:val="008C672B"/>
    <w:rsid w:val="008C678F"/>
    <w:rsid w:val="008C7813"/>
    <w:rsid w:val="008D5FF4"/>
    <w:rsid w:val="008E0EB7"/>
    <w:rsid w:val="008E2370"/>
    <w:rsid w:val="008E3652"/>
    <w:rsid w:val="008E5308"/>
    <w:rsid w:val="008E7163"/>
    <w:rsid w:val="008E7775"/>
    <w:rsid w:val="008F3C78"/>
    <w:rsid w:val="008F6B20"/>
    <w:rsid w:val="008F6D58"/>
    <w:rsid w:val="00901E90"/>
    <w:rsid w:val="00902877"/>
    <w:rsid w:val="00902CEE"/>
    <w:rsid w:val="0090464F"/>
    <w:rsid w:val="00905DF4"/>
    <w:rsid w:val="0090650C"/>
    <w:rsid w:val="00910B9A"/>
    <w:rsid w:val="00911199"/>
    <w:rsid w:val="00915D7B"/>
    <w:rsid w:val="00916F9D"/>
    <w:rsid w:val="009203AB"/>
    <w:rsid w:val="009225E1"/>
    <w:rsid w:val="009225FE"/>
    <w:rsid w:val="009248C6"/>
    <w:rsid w:val="00924E26"/>
    <w:rsid w:val="00925DD9"/>
    <w:rsid w:val="009266DB"/>
    <w:rsid w:val="00927218"/>
    <w:rsid w:val="00931494"/>
    <w:rsid w:val="00931618"/>
    <w:rsid w:val="0093492C"/>
    <w:rsid w:val="00942D7A"/>
    <w:rsid w:val="009456AC"/>
    <w:rsid w:val="00945D6E"/>
    <w:rsid w:val="009462AD"/>
    <w:rsid w:val="00947117"/>
    <w:rsid w:val="00956541"/>
    <w:rsid w:val="00957043"/>
    <w:rsid w:val="00964DED"/>
    <w:rsid w:val="00967E4E"/>
    <w:rsid w:val="00973E7E"/>
    <w:rsid w:val="0098026C"/>
    <w:rsid w:val="00981B80"/>
    <w:rsid w:val="009838C2"/>
    <w:rsid w:val="009866B4"/>
    <w:rsid w:val="0099257D"/>
    <w:rsid w:val="00993C64"/>
    <w:rsid w:val="00997BDF"/>
    <w:rsid w:val="009A0E79"/>
    <w:rsid w:val="009A1B22"/>
    <w:rsid w:val="009A4B8A"/>
    <w:rsid w:val="009B1420"/>
    <w:rsid w:val="009B37A1"/>
    <w:rsid w:val="009B4D68"/>
    <w:rsid w:val="009C077B"/>
    <w:rsid w:val="009D3E62"/>
    <w:rsid w:val="009D5D4C"/>
    <w:rsid w:val="009D7FE4"/>
    <w:rsid w:val="009E39C9"/>
    <w:rsid w:val="009E58CE"/>
    <w:rsid w:val="009E6B86"/>
    <w:rsid w:val="009F23C4"/>
    <w:rsid w:val="009F51E0"/>
    <w:rsid w:val="009F774D"/>
    <w:rsid w:val="009F7D67"/>
    <w:rsid w:val="00A01682"/>
    <w:rsid w:val="00A020B5"/>
    <w:rsid w:val="00A028E1"/>
    <w:rsid w:val="00A03DC2"/>
    <w:rsid w:val="00A04F50"/>
    <w:rsid w:val="00A153B4"/>
    <w:rsid w:val="00A21CF0"/>
    <w:rsid w:val="00A24856"/>
    <w:rsid w:val="00A24917"/>
    <w:rsid w:val="00A34CEC"/>
    <w:rsid w:val="00A363B6"/>
    <w:rsid w:val="00A36892"/>
    <w:rsid w:val="00A3747C"/>
    <w:rsid w:val="00A448EF"/>
    <w:rsid w:val="00A46329"/>
    <w:rsid w:val="00A4646A"/>
    <w:rsid w:val="00A46850"/>
    <w:rsid w:val="00A46BF5"/>
    <w:rsid w:val="00A521D0"/>
    <w:rsid w:val="00A57964"/>
    <w:rsid w:val="00A708A9"/>
    <w:rsid w:val="00A71537"/>
    <w:rsid w:val="00A71D09"/>
    <w:rsid w:val="00A75288"/>
    <w:rsid w:val="00A764DB"/>
    <w:rsid w:val="00A84D11"/>
    <w:rsid w:val="00A92762"/>
    <w:rsid w:val="00A9314C"/>
    <w:rsid w:val="00A93663"/>
    <w:rsid w:val="00A9453B"/>
    <w:rsid w:val="00A9652D"/>
    <w:rsid w:val="00AA7034"/>
    <w:rsid w:val="00AA71D0"/>
    <w:rsid w:val="00AB1849"/>
    <w:rsid w:val="00AB2EB5"/>
    <w:rsid w:val="00AB5767"/>
    <w:rsid w:val="00AB5C95"/>
    <w:rsid w:val="00AB711D"/>
    <w:rsid w:val="00AC3069"/>
    <w:rsid w:val="00AD02B4"/>
    <w:rsid w:val="00AE3FB6"/>
    <w:rsid w:val="00AE4E9E"/>
    <w:rsid w:val="00AE56FA"/>
    <w:rsid w:val="00AE6673"/>
    <w:rsid w:val="00AF1CED"/>
    <w:rsid w:val="00AF323D"/>
    <w:rsid w:val="00AF58F7"/>
    <w:rsid w:val="00AF5F6E"/>
    <w:rsid w:val="00AF719B"/>
    <w:rsid w:val="00B05FAA"/>
    <w:rsid w:val="00B067CA"/>
    <w:rsid w:val="00B06C6F"/>
    <w:rsid w:val="00B1025C"/>
    <w:rsid w:val="00B13DAB"/>
    <w:rsid w:val="00B146E2"/>
    <w:rsid w:val="00B15DCC"/>
    <w:rsid w:val="00B311F4"/>
    <w:rsid w:val="00B33267"/>
    <w:rsid w:val="00B43D3A"/>
    <w:rsid w:val="00B5406A"/>
    <w:rsid w:val="00B5447B"/>
    <w:rsid w:val="00B5495C"/>
    <w:rsid w:val="00B5770E"/>
    <w:rsid w:val="00B62D5B"/>
    <w:rsid w:val="00B655CC"/>
    <w:rsid w:val="00B73B85"/>
    <w:rsid w:val="00B76ABA"/>
    <w:rsid w:val="00B81663"/>
    <w:rsid w:val="00B848C6"/>
    <w:rsid w:val="00B849EE"/>
    <w:rsid w:val="00B84D02"/>
    <w:rsid w:val="00B90E55"/>
    <w:rsid w:val="00B923F8"/>
    <w:rsid w:val="00BA1D43"/>
    <w:rsid w:val="00BA2940"/>
    <w:rsid w:val="00BA5E25"/>
    <w:rsid w:val="00BB1083"/>
    <w:rsid w:val="00BB23D5"/>
    <w:rsid w:val="00BB2A0D"/>
    <w:rsid w:val="00BB4EC7"/>
    <w:rsid w:val="00BB512A"/>
    <w:rsid w:val="00BB663D"/>
    <w:rsid w:val="00BB6FCF"/>
    <w:rsid w:val="00BC0691"/>
    <w:rsid w:val="00BC39A0"/>
    <w:rsid w:val="00BC3EC8"/>
    <w:rsid w:val="00BC6291"/>
    <w:rsid w:val="00BD492C"/>
    <w:rsid w:val="00BE7DEF"/>
    <w:rsid w:val="00BF0FE7"/>
    <w:rsid w:val="00BF2774"/>
    <w:rsid w:val="00C00205"/>
    <w:rsid w:val="00C028D9"/>
    <w:rsid w:val="00C0334F"/>
    <w:rsid w:val="00C079EE"/>
    <w:rsid w:val="00C11BD3"/>
    <w:rsid w:val="00C123B5"/>
    <w:rsid w:val="00C16D1B"/>
    <w:rsid w:val="00C16E53"/>
    <w:rsid w:val="00C16F93"/>
    <w:rsid w:val="00C332F1"/>
    <w:rsid w:val="00C40022"/>
    <w:rsid w:val="00C41FD5"/>
    <w:rsid w:val="00C431B4"/>
    <w:rsid w:val="00C433FF"/>
    <w:rsid w:val="00C437CC"/>
    <w:rsid w:val="00C447E5"/>
    <w:rsid w:val="00C5171F"/>
    <w:rsid w:val="00C5617D"/>
    <w:rsid w:val="00C60629"/>
    <w:rsid w:val="00C61C00"/>
    <w:rsid w:val="00C626D8"/>
    <w:rsid w:val="00C64B25"/>
    <w:rsid w:val="00C77111"/>
    <w:rsid w:val="00C77E49"/>
    <w:rsid w:val="00C80ED3"/>
    <w:rsid w:val="00C81B2D"/>
    <w:rsid w:val="00C86C59"/>
    <w:rsid w:val="00C86E51"/>
    <w:rsid w:val="00C86E66"/>
    <w:rsid w:val="00C90982"/>
    <w:rsid w:val="00C91042"/>
    <w:rsid w:val="00C91C5A"/>
    <w:rsid w:val="00CA28F7"/>
    <w:rsid w:val="00CA5515"/>
    <w:rsid w:val="00CA63EF"/>
    <w:rsid w:val="00CB0D54"/>
    <w:rsid w:val="00CB0FA8"/>
    <w:rsid w:val="00CB59E0"/>
    <w:rsid w:val="00CC01E9"/>
    <w:rsid w:val="00CC02BA"/>
    <w:rsid w:val="00CC3914"/>
    <w:rsid w:val="00CC3985"/>
    <w:rsid w:val="00CC6466"/>
    <w:rsid w:val="00CC7745"/>
    <w:rsid w:val="00CC7CD3"/>
    <w:rsid w:val="00CD3B26"/>
    <w:rsid w:val="00CD3F75"/>
    <w:rsid w:val="00CD6D9A"/>
    <w:rsid w:val="00CE4F3F"/>
    <w:rsid w:val="00CF0675"/>
    <w:rsid w:val="00CF41AA"/>
    <w:rsid w:val="00CF740B"/>
    <w:rsid w:val="00D007C7"/>
    <w:rsid w:val="00D00E92"/>
    <w:rsid w:val="00D02093"/>
    <w:rsid w:val="00D020F5"/>
    <w:rsid w:val="00D04165"/>
    <w:rsid w:val="00D055EC"/>
    <w:rsid w:val="00D067DA"/>
    <w:rsid w:val="00D06C89"/>
    <w:rsid w:val="00D1003A"/>
    <w:rsid w:val="00D10C6B"/>
    <w:rsid w:val="00D115AF"/>
    <w:rsid w:val="00D156C8"/>
    <w:rsid w:val="00D15B48"/>
    <w:rsid w:val="00D212A1"/>
    <w:rsid w:val="00D26525"/>
    <w:rsid w:val="00D268AA"/>
    <w:rsid w:val="00D26C42"/>
    <w:rsid w:val="00D301F7"/>
    <w:rsid w:val="00D31DCB"/>
    <w:rsid w:val="00D34D1B"/>
    <w:rsid w:val="00D3629A"/>
    <w:rsid w:val="00D419DD"/>
    <w:rsid w:val="00D41BAF"/>
    <w:rsid w:val="00D41C35"/>
    <w:rsid w:val="00D44728"/>
    <w:rsid w:val="00D46B3D"/>
    <w:rsid w:val="00D52796"/>
    <w:rsid w:val="00D5333A"/>
    <w:rsid w:val="00D539A4"/>
    <w:rsid w:val="00D53A50"/>
    <w:rsid w:val="00D562FF"/>
    <w:rsid w:val="00D61F56"/>
    <w:rsid w:val="00D64008"/>
    <w:rsid w:val="00D669BC"/>
    <w:rsid w:val="00D73443"/>
    <w:rsid w:val="00D81585"/>
    <w:rsid w:val="00D86DE7"/>
    <w:rsid w:val="00D8764C"/>
    <w:rsid w:val="00DA2CDC"/>
    <w:rsid w:val="00DA5A2A"/>
    <w:rsid w:val="00DB281B"/>
    <w:rsid w:val="00DB2BA3"/>
    <w:rsid w:val="00DB3B03"/>
    <w:rsid w:val="00DB41F5"/>
    <w:rsid w:val="00DC08DD"/>
    <w:rsid w:val="00DC37E4"/>
    <w:rsid w:val="00DC3FF6"/>
    <w:rsid w:val="00DC7CB8"/>
    <w:rsid w:val="00DC7F51"/>
    <w:rsid w:val="00DD057D"/>
    <w:rsid w:val="00DD10ED"/>
    <w:rsid w:val="00DD2FF8"/>
    <w:rsid w:val="00DD3CDA"/>
    <w:rsid w:val="00DD4E84"/>
    <w:rsid w:val="00DD4EB3"/>
    <w:rsid w:val="00DE1E01"/>
    <w:rsid w:val="00DE27F9"/>
    <w:rsid w:val="00DE5CBD"/>
    <w:rsid w:val="00DE6240"/>
    <w:rsid w:val="00DE7952"/>
    <w:rsid w:val="00DE7A99"/>
    <w:rsid w:val="00DF0B7D"/>
    <w:rsid w:val="00DF2D1E"/>
    <w:rsid w:val="00DF56C9"/>
    <w:rsid w:val="00DF602B"/>
    <w:rsid w:val="00DF6405"/>
    <w:rsid w:val="00E00283"/>
    <w:rsid w:val="00E007A6"/>
    <w:rsid w:val="00E010FB"/>
    <w:rsid w:val="00E035EC"/>
    <w:rsid w:val="00E04529"/>
    <w:rsid w:val="00E05B1A"/>
    <w:rsid w:val="00E06B24"/>
    <w:rsid w:val="00E07603"/>
    <w:rsid w:val="00E07ABC"/>
    <w:rsid w:val="00E07F2F"/>
    <w:rsid w:val="00E1163E"/>
    <w:rsid w:val="00E14F90"/>
    <w:rsid w:val="00E175BC"/>
    <w:rsid w:val="00E202FE"/>
    <w:rsid w:val="00E21FE8"/>
    <w:rsid w:val="00E23B92"/>
    <w:rsid w:val="00E24C28"/>
    <w:rsid w:val="00E30318"/>
    <w:rsid w:val="00E31B40"/>
    <w:rsid w:val="00E32708"/>
    <w:rsid w:val="00E40DC8"/>
    <w:rsid w:val="00E41466"/>
    <w:rsid w:val="00E458DF"/>
    <w:rsid w:val="00E513F5"/>
    <w:rsid w:val="00E52974"/>
    <w:rsid w:val="00E54DBF"/>
    <w:rsid w:val="00E57FCE"/>
    <w:rsid w:val="00E624AD"/>
    <w:rsid w:val="00E6381B"/>
    <w:rsid w:val="00E674CC"/>
    <w:rsid w:val="00E7268F"/>
    <w:rsid w:val="00E76E5C"/>
    <w:rsid w:val="00E80A3E"/>
    <w:rsid w:val="00E8559C"/>
    <w:rsid w:val="00E9226B"/>
    <w:rsid w:val="00E92344"/>
    <w:rsid w:val="00EA26E0"/>
    <w:rsid w:val="00EA52DD"/>
    <w:rsid w:val="00EA5418"/>
    <w:rsid w:val="00EA631A"/>
    <w:rsid w:val="00EB0AD2"/>
    <w:rsid w:val="00EC03E8"/>
    <w:rsid w:val="00EC16D3"/>
    <w:rsid w:val="00EC6EC6"/>
    <w:rsid w:val="00ED4771"/>
    <w:rsid w:val="00ED5FA1"/>
    <w:rsid w:val="00EE08F4"/>
    <w:rsid w:val="00EE206C"/>
    <w:rsid w:val="00EE46FB"/>
    <w:rsid w:val="00EF197B"/>
    <w:rsid w:val="00F041F6"/>
    <w:rsid w:val="00F074C7"/>
    <w:rsid w:val="00F07924"/>
    <w:rsid w:val="00F11B11"/>
    <w:rsid w:val="00F157CB"/>
    <w:rsid w:val="00F16D9B"/>
    <w:rsid w:val="00F17C0D"/>
    <w:rsid w:val="00F21F2B"/>
    <w:rsid w:val="00F23ADB"/>
    <w:rsid w:val="00F25C4A"/>
    <w:rsid w:val="00F26A4C"/>
    <w:rsid w:val="00F277DB"/>
    <w:rsid w:val="00F336FD"/>
    <w:rsid w:val="00F340DF"/>
    <w:rsid w:val="00F3429B"/>
    <w:rsid w:val="00F37735"/>
    <w:rsid w:val="00F422D8"/>
    <w:rsid w:val="00F46BEC"/>
    <w:rsid w:val="00F50DB7"/>
    <w:rsid w:val="00F51247"/>
    <w:rsid w:val="00F57EC8"/>
    <w:rsid w:val="00F60B4A"/>
    <w:rsid w:val="00F612B9"/>
    <w:rsid w:val="00F65D33"/>
    <w:rsid w:val="00F660A5"/>
    <w:rsid w:val="00F755D0"/>
    <w:rsid w:val="00F7793D"/>
    <w:rsid w:val="00F87742"/>
    <w:rsid w:val="00F9384D"/>
    <w:rsid w:val="00FA37F6"/>
    <w:rsid w:val="00FB01C3"/>
    <w:rsid w:val="00FB1010"/>
    <w:rsid w:val="00FB14C7"/>
    <w:rsid w:val="00FB2D8B"/>
    <w:rsid w:val="00FB3602"/>
    <w:rsid w:val="00FB566F"/>
    <w:rsid w:val="00FB6356"/>
    <w:rsid w:val="00FC6762"/>
    <w:rsid w:val="00FD5A63"/>
    <w:rsid w:val="00FE008D"/>
    <w:rsid w:val="00FE1866"/>
    <w:rsid w:val="00FE3D02"/>
    <w:rsid w:val="00FF22B4"/>
    <w:rsid w:val="00FF25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77B96544-7859-4EAF-878B-C96DA345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F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39"/>
    <w:rsid w:val="00D31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6589F"/>
    <w:pPr>
      <w:spacing w:after="0" w:line="240" w:lineRule="auto"/>
    </w:pPr>
  </w:style>
  <w:style w:type="paragraph" w:customStyle="1" w:styleId="Default">
    <w:name w:val="Default"/>
    <w:rsid w:val="003E1D86"/>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3E1D86"/>
    <w:pPr>
      <w:spacing w:before="100" w:beforeAutospacing="1" w:after="100" w:afterAutospacing="1" w:line="240" w:lineRule="auto"/>
    </w:pPr>
    <w:rPr>
      <w:rFonts w:ascii="Verdana" w:eastAsia="Times New Roman" w:hAnsi="Verdana" w:cs="Times New Roman"/>
      <w:color w:val="000000"/>
      <w:sz w:val="14"/>
      <w:szCs w:val="14"/>
      <w:lang w:eastAsia="es-MX"/>
    </w:rPr>
  </w:style>
  <w:style w:type="paragraph" w:customStyle="1" w:styleId="Pa2">
    <w:name w:val="Pa2"/>
    <w:basedOn w:val="Default"/>
    <w:next w:val="Default"/>
    <w:uiPriority w:val="99"/>
    <w:rsid w:val="00432D67"/>
    <w:pPr>
      <w:spacing w:line="241" w:lineRule="atLeast"/>
    </w:pPr>
    <w:rPr>
      <w:rFonts w:ascii="Minion Pro" w:hAnsi="Minion Pro" w:cstheme="minorBidi"/>
      <w:color w:val="auto"/>
      <w:lang w:val="es-ES"/>
    </w:rPr>
  </w:style>
  <w:style w:type="character" w:customStyle="1" w:styleId="A5">
    <w:name w:val="A5"/>
    <w:uiPriority w:val="99"/>
    <w:rsid w:val="00432D67"/>
    <w:rPr>
      <w:rFonts w:cs="Minion Pro"/>
      <w:color w:val="000000"/>
      <w:sz w:val="50"/>
      <w:szCs w:val="50"/>
    </w:rPr>
  </w:style>
  <w:style w:type="character" w:customStyle="1" w:styleId="A4">
    <w:name w:val="A4"/>
    <w:uiPriority w:val="99"/>
    <w:rsid w:val="00432D67"/>
    <w:rPr>
      <w:rFonts w:ascii="Alido" w:hAnsi="Alido" w:cs="Alid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4030">
      <w:bodyDiv w:val="1"/>
      <w:marLeft w:val="0"/>
      <w:marRight w:val="0"/>
      <w:marTop w:val="0"/>
      <w:marBottom w:val="0"/>
      <w:divBdr>
        <w:top w:val="none" w:sz="0" w:space="0" w:color="auto"/>
        <w:left w:val="none" w:sz="0" w:space="0" w:color="auto"/>
        <w:bottom w:val="none" w:sz="0" w:space="0" w:color="auto"/>
        <w:right w:val="none" w:sz="0" w:space="0" w:color="auto"/>
      </w:divBdr>
    </w:div>
    <w:div w:id="78865794">
      <w:bodyDiv w:val="1"/>
      <w:marLeft w:val="0"/>
      <w:marRight w:val="0"/>
      <w:marTop w:val="0"/>
      <w:marBottom w:val="0"/>
      <w:divBdr>
        <w:top w:val="none" w:sz="0" w:space="0" w:color="auto"/>
        <w:left w:val="none" w:sz="0" w:space="0" w:color="auto"/>
        <w:bottom w:val="none" w:sz="0" w:space="0" w:color="auto"/>
        <w:right w:val="none" w:sz="0" w:space="0" w:color="auto"/>
      </w:divBdr>
    </w:div>
    <w:div w:id="132525879">
      <w:bodyDiv w:val="1"/>
      <w:marLeft w:val="0"/>
      <w:marRight w:val="0"/>
      <w:marTop w:val="0"/>
      <w:marBottom w:val="0"/>
      <w:divBdr>
        <w:top w:val="none" w:sz="0" w:space="0" w:color="auto"/>
        <w:left w:val="none" w:sz="0" w:space="0" w:color="auto"/>
        <w:bottom w:val="none" w:sz="0" w:space="0" w:color="auto"/>
        <w:right w:val="none" w:sz="0" w:space="0" w:color="auto"/>
      </w:divBdr>
    </w:div>
    <w:div w:id="160047763">
      <w:bodyDiv w:val="1"/>
      <w:marLeft w:val="0"/>
      <w:marRight w:val="0"/>
      <w:marTop w:val="0"/>
      <w:marBottom w:val="0"/>
      <w:divBdr>
        <w:top w:val="none" w:sz="0" w:space="0" w:color="auto"/>
        <w:left w:val="none" w:sz="0" w:space="0" w:color="auto"/>
        <w:bottom w:val="none" w:sz="0" w:space="0" w:color="auto"/>
        <w:right w:val="none" w:sz="0" w:space="0" w:color="auto"/>
      </w:divBdr>
    </w:div>
    <w:div w:id="181552882">
      <w:bodyDiv w:val="1"/>
      <w:marLeft w:val="0"/>
      <w:marRight w:val="0"/>
      <w:marTop w:val="0"/>
      <w:marBottom w:val="0"/>
      <w:divBdr>
        <w:top w:val="none" w:sz="0" w:space="0" w:color="auto"/>
        <w:left w:val="none" w:sz="0" w:space="0" w:color="auto"/>
        <w:bottom w:val="none" w:sz="0" w:space="0" w:color="auto"/>
        <w:right w:val="none" w:sz="0" w:space="0" w:color="auto"/>
      </w:divBdr>
    </w:div>
    <w:div w:id="182518588">
      <w:bodyDiv w:val="1"/>
      <w:marLeft w:val="0"/>
      <w:marRight w:val="0"/>
      <w:marTop w:val="0"/>
      <w:marBottom w:val="0"/>
      <w:divBdr>
        <w:top w:val="none" w:sz="0" w:space="0" w:color="auto"/>
        <w:left w:val="none" w:sz="0" w:space="0" w:color="auto"/>
        <w:bottom w:val="none" w:sz="0" w:space="0" w:color="auto"/>
        <w:right w:val="none" w:sz="0" w:space="0" w:color="auto"/>
      </w:divBdr>
    </w:div>
    <w:div w:id="205874634">
      <w:bodyDiv w:val="1"/>
      <w:marLeft w:val="0"/>
      <w:marRight w:val="0"/>
      <w:marTop w:val="0"/>
      <w:marBottom w:val="0"/>
      <w:divBdr>
        <w:top w:val="none" w:sz="0" w:space="0" w:color="auto"/>
        <w:left w:val="none" w:sz="0" w:space="0" w:color="auto"/>
        <w:bottom w:val="none" w:sz="0" w:space="0" w:color="auto"/>
        <w:right w:val="none" w:sz="0" w:space="0" w:color="auto"/>
      </w:divBdr>
    </w:div>
    <w:div w:id="257100389">
      <w:bodyDiv w:val="1"/>
      <w:marLeft w:val="0"/>
      <w:marRight w:val="0"/>
      <w:marTop w:val="0"/>
      <w:marBottom w:val="0"/>
      <w:divBdr>
        <w:top w:val="none" w:sz="0" w:space="0" w:color="auto"/>
        <w:left w:val="none" w:sz="0" w:space="0" w:color="auto"/>
        <w:bottom w:val="none" w:sz="0" w:space="0" w:color="auto"/>
        <w:right w:val="none" w:sz="0" w:space="0" w:color="auto"/>
      </w:divBdr>
    </w:div>
    <w:div w:id="323824819">
      <w:bodyDiv w:val="1"/>
      <w:marLeft w:val="0"/>
      <w:marRight w:val="0"/>
      <w:marTop w:val="0"/>
      <w:marBottom w:val="0"/>
      <w:divBdr>
        <w:top w:val="none" w:sz="0" w:space="0" w:color="auto"/>
        <w:left w:val="none" w:sz="0" w:space="0" w:color="auto"/>
        <w:bottom w:val="none" w:sz="0" w:space="0" w:color="auto"/>
        <w:right w:val="none" w:sz="0" w:space="0" w:color="auto"/>
      </w:divBdr>
    </w:div>
    <w:div w:id="338780215">
      <w:bodyDiv w:val="1"/>
      <w:marLeft w:val="0"/>
      <w:marRight w:val="0"/>
      <w:marTop w:val="0"/>
      <w:marBottom w:val="0"/>
      <w:divBdr>
        <w:top w:val="none" w:sz="0" w:space="0" w:color="auto"/>
        <w:left w:val="none" w:sz="0" w:space="0" w:color="auto"/>
        <w:bottom w:val="none" w:sz="0" w:space="0" w:color="auto"/>
        <w:right w:val="none" w:sz="0" w:space="0" w:color="auto"/>
      </w:divBdr>
    </w:div>
    <w:div w:id="542132751">
      <w:bodyDiv w:val="1"/>
      <w:marLeft w:val="0"/>
      <w:marRight w:val="0"/>
      <w:marTop w:val="0"/>
      <w:marBottom w:val="0"/>
      <w:divBdr>
        <w:top w:val="none" w:sz="0" w:space="0" w:color="auto"/>
        <w:left w:val="none" w:sz="0" w:space="0" w:color="auto"/>
        <w:bottom w:val="none" w:sz="0" w:space="0" w:color="auto"/>
        <w:right w:val="none" w:sz="0" w:space="0" w:color="auto"/>
      </w:divBdr>
    </w:div>
    <w:div w:id="555550566">
      <w:bodyDiv w:val="1"/>
      <w:marLeft w:val="0"/>
      <w:marRight w:val="0"/>
      <w:marTop w:val="0"/>
      <w:marBottom w:val="0"/>
      <w:divBdr>
        <w:top w:val="none" w:sz="0" w:space="0" w:color="auto"/>
        <w:left w:val="none" w:sz="0" w:space="0" w:color="auto"/>
        <w:bottom w:val="none" w:sz="0" w:space="0" w:color="auto"/>
        <w:right w:val="none" w:sz="0" w:space="0" w:color="auto"/>
      </w:divBdr>
    </w:div>
    <w:div w:id="557395569">
      <w:bodyDiv w:val="1"/>
      <w:marLeft w:val="0"/>
      <w:marRight w:val="0"/>
      <w:marTop w:val="0"/>
      <w:marBottom w:val="0"/>
      <w:divBdr>
        <w:top w:val="none" w:sz="0" w:space="0" w:color="auto"/>
        <w:left w:val="none" w:sz="0" w:space="0" w:color="auto"/>
        <w:bottom w:val="none" w:sz="0" w:space="0" w:color="auto"/>
        <w:right w:val="none" w:sz="0" w:space="0" w:color="auto"/>
      </w:divBdr>
    </w:div>
    <w:div w:id="662127352">
      <w:bodyDiv w:val="1"/>
      <w:marLeft w:val="0"/>
      <w:marRight w:val="0"/>
      <w:marTop w:val="0"/>
      <w:marBottom w:val="0"/>
      <w:divBdr>
        <w:top w:val="none" w:sz="0" w:space="0" w:color="auto"/>
        <w:left w:val="none" w:sz="0" w:space="0" w:color="auto"/>
        <w:bottom w:val="none" w:sz="0" w:space="0" w:color="auto"/>
        <w:right w:val="none" w:sz="0" w:space="0" w:color="auto"/>
      </w:divBdr>
    </w:div>
    <w:div w:id="683703508">
      <w:bodyDiv w:val="1"/>
      <w:marLeft w:val="0"/>
      <w:marRight w:val="0"/>
      <w:marTop w:val="0"/>
      <w:marBottom w:val="0"/>
      <w:divBdr>
        <w:top w:val="none" w:sz="0" w:space="0" w:color="auto"/>
        <w:left w:val="none" w:sz="0" w:space="0" w:color="auto"/>
        <w:bottom w:val="none" w:sz="0" w:space="0" w:color="auto"/>
        <w:right w:val="none" w:sz="0" w:space="0" w:color="auto"/>
      </w:divBdr>
    </w:div>
    <w:div w:id="695350595">
      <w:bodyDiv w:val="1"/>
      <w:marLeft w:val="0"/>
      <w:marRight w:val="0"/>
      <w:marTop w:val="0"/>
      <w:marBottom w:val="0"/>
      <w:divBdr>
        <w:top w:val="none" w:sz="0" w:space="0" w:color="auto"/>
        <w:left w:val="none" w:sz="0" w:space="0" w:color="auto"/>
        <w:bottom w:val="none" w:sz="0" w:space="0" w:color="auto"/>
        <w:right w:val="none" w:sz="0" w:space="0" w:color="auto"/>
      </w:divBdr>
    </w:div>
    <w:div w:id="715856467">
      <w:bodyDiv w:val="1"/>
      <w:marLeft w:val="0"/>
      <w:marRight w:val="0"/>
      <w:marTop w:val="0"/>
      <w:marBottom w:val="0"/>
      <w:divBdr>
        <w:top w:val="none" w:sz="0" w:space="0" w:color="auto"/>
        <w:left w:val="none" w:sz="0" w:space="0" w:color="auto"/>
        <w:bottom w:val="none" w:sz="0" w:space="0" w:color="auto"/>
        <w:right w:val="none" w:sz="0" w:space="0" w:color="auto"/>
      </w:divBdr>
    </w:div>
    <w:div w:id="716515227">
      <w:bodyDiv w:val="1"/>
      <w:marLeft w:val="0"/>
      <w:marRight w:val="0"/>
      <w:marTop w:val="0"/>
      <w:marBottom w:val="0"/>
      <w:divBdr>
        <w:top w:val="none" w:sz="0" w:space="0" w:color="auto"/>
        <w:left w:val="none" w:sz="0" w:space="0" w:color="auto"/>
        <w:bottom w:val="none" w:sz="0" w:space="0" w:color="auto"/>
        <w:right w:val="none" w:sz="0" w:space="0" w:color="auto"/>
      </w:divBdr>
    </w:div>
    <w:div w:id="828130187">
      <w:bodyDiv w:val="1"/>
      <w:marLeft w:val="0"/>
      <w:marRight w:val="0"/>
      <w:marTop w:val="0"/>
      <w:marBottom w:val="0"/>
      <w:divBdr>
        <w:top w:val="none" w:sz="0" w:space="0" w:color="auto"/>
        <w:left w:val="none" w:sz="0" w:space="0" w:color="auto"/>
        <w:bottom w:val="none" w:sz="0" w:space="0" w:color="auto"/>
        <w:right w:val="none" w:sz="0" w:space="0" w:color="auto"/>
      </w:divBdr>
    </w:div>
    <w:div w:id="953293944">
      <w:bodyDiv w:val="1"/>
      <w:marLeft w:val="0"/>
      <w:marRight w:val="0"/>
      <w:marTop w:val="0"/>
      <w:marBottom w:val="0"/>
      <w:divBdr>
        <w:top w:val="none" w:sz="0" w:space="0" w:color="auto"/>
        <w:left w:val="none" w:sz="0" w:space="0" w:color="auto"/>
        <w:bottom w:val="none" w:sz="0" w:space="0" w:color="auto"/>
        <w:right w:val="none" w:sz="0" w:space="0" w:color="auto"/>
      </w:divBdr>
    </w:div>
    <w:div w:id="956911289">
      <w:bodyDiv w:val="1"/>
      <w:marLeft w:val="0"/>
      <w:marRight w:val="0"/>
      <w:marTop w:val="0"/>
      <w:marBottom w:val="0"/>
      <w:divBdr>
        <w:top w:val="none" w:sz="0" w:space="0" w:color="auto"/>
        <w:left w:val="none" w:sz="0" w:space="0" w:color="auto"/>
        <w:bottom w:val="none" w:sz="0" w:space="0" w:color="auto"/>
        <w:right w:val="none" w:sz="0" w:space="0" w:color="auto"/>
      </w:divBdr>
    </w:div>
    <w:div w:id="963199759">
      <w:bodyDiv w:val="1"/>
      <w:marLeft w:val="0"/>
      <w:marRight w:val="0"/>
      <w:marTop w:val="0"/>
      <w:marBottom w:val="0"/>
      <w:divBdr>
        <w:top w:val="none" w:sz="0" w:space="0" w:color="auto"/>
        <w:left w:val="none" w:sz="0" w:space="0" w:color="auto"/>
        <w:bottom w:val="none" w:sz="0" w:space="0" w:color="auto"/>
        <w:right w:val="none" w:sz="0" w:space="0" w:color="auto"/>
      </w:divBdr>
    </w:div>
    <w:div w:id="1025714539">
      <w:bodyDiv w:val="1"/>
      <w:marLeft w:val="0"/>
      <w:marRight w:val="0"/>
      <w:marTop w:val="0"/>
      <w:marBottom w:val="0"/>
      <w:divBdr>
        <w:top w:val="none" w:sz="0" w:space="0" w:color="auto"/>
        <w:left w:val="none" w:sz="0" w:space="0" w:color="auto"/>
        <w:bottom w:val="none" w:sz="0" w:space="0" w:color="auto"/>
        <w:right w:val="none" w:sz="0" w:space="0" w:color="auto"/>
      </w:divBdr>
    </w:div>
    <w:div w:id="1026828891">
      <w:bodyDiv w:val="1"/>
      <w:marLeft w:val="0"/>
      <w:marRight w:val="0"/>
      <w:marTop w:val="0"/>
      <w:marBottom w:val="0"/>
      <w:divBdr>
        <w:top w:val="none" w:sz="0" w:space="0" w:color="auto"/>
        <w:left w:val="none" w:sz="0" w:space="0" w:color="auto"/>
        <w:bottom w:val="none" w:sz="0" w:space="0" w:color="auto"/>
        <w:right w:val="none" w:sz="0" w:space="0" w:color="auto"/>
      </w:divBdr>
    </w:div>
    <w:div w:id="1107315461">
      <w:bodyDiv w:val="1"/>
      <w:marLeft w:val="0"/>
      <w:marRight w:val="0"/>
      <w:marTop w:val="0"/>
      <w:marBottom w:val="0"/>
      <w:divBdr>
        <w:top w:val="none" w:sz="0" w:space="0" w:color="auto"/>
        <w:left w:val="none" w:sz="0" w:space="0" w:color="auto"/>
        <w:bottom w:val="none" w:sz="0" w:space="0" w:color="auto"/>
        <w:right w:val="none" w:sz="0" w:space="0" w:color="auto"/>
      </w:divBdr>
    </w:div>
    <w:div w:id="1111047978">
      <w:bodyDiv w:val="1"/>
      <w:marLeft w:val="0"/>
      <w:marRight w:val="0"/>
      <w:marTop w:val="0"/>
      <w:marBottom w:val="0"/>
      <w:divBdr>
        <w:top w:val="none" w:sz="0" w:space="0" w:color="auto"/>
        <w:left w:val="none" w:sz="0" w:space="0" w:color="auto"/>
        <w:bottom w:val="none" w:sz="0" w:space="0" w:color="auto"/>
        <w:right w:val="none" w:sz="0" w:space="0" w:color="auto"/>
      </w:divBdr>
    </w:div>
    <w:div w:id="1148207314">
      <w:bodyDiv w:val="1"/>
      <w:marLeft w:val="0"/>
      <w:marRight w:val="0"/>
      <w:marTop w:val="0"/>
      <w:marBottom w:val="0"/>
      <w:divBdr>
        <w:top w:val="none" w:sz="0" w:space="0" w:color="auto"/>
        <w:left w:val="none" w:sz="0" w:space="0" w:color="auto"/>
        <w:bottom w:val="none" w:sz="0" w:space="0" w:color="auto"/>
        <w:right w:val="none" w:sz="0" w:space="0" w:color="auto"/>
      </w:divBdr>
    </w:div>
    <w:div w:id="1157721703">
      <w:bodyDiv w:val="1"/>
      <w:marLeft w:val="0"/>
      <w:marRight w:val="0"/>
      <w:marTop w:val="0"/>
      <w:marBottom w:val="0"/>
      <w:divBdr>
        <w:top w:val="none" w:sz="0" w:space="0" w:color="auto"/>
        <w:left w:val="none" w:sz="0" w:space="0" w:color="auto"/>
        <w:bottom w:val="none" w:sz="0" w:space="0" w:color="auto"/>
        <w:right w:val="none" w:sz="0" w:space="0" w:color="auto"/>
      </w:divBdr>
    </w:div>
    <w:div w:id="1224099895">
      <w:bodyDiv w:val="1"/>
      <w:marLeft w:val="0"/>
      <w:marRight w:val="0"/>
      <w:marTop w:val="0"/>
      <w:marBottom w:val="0"/>
      <w:divBdr>
        <w:top w:val="none" w:sz="0" w:space="0" w:color="auto"/>
        <w:left w:val="none" w:sz="0" w:space="0" w:color="auto"/>
        <w:bottom w:val="none" w:sz="0" w:space="0" w:color="auto"/>
        <w:right w:val="none" w:sz="0" w:space="0" w:color="auto"/>
      </w:divBdr>
    </w:div>
    <w:div w:id="1253853288">
      <w:bodyDiv w:val="1"/>
      <w:marLeft w:val="0"/>
      <w:marRight w:val="0"/>
      <w:marTop w:val="0"/>
      <w:marBottom w:val="0"/>
      <w:divBdr>
        <w:top w:val="none" w:sz="0" w:space="0" w:color="auto"/>
        <w:left w:val="none" w:sz="0" w:space="0" w:color="auto"/>
        <w:bottom w:val="none" w:sz="0" w:space="0" w:color="auto"/>
        <w:right w:val="none" w:sz="0" w:space="0" w:color="auto"/>
      </w:divBdr>
    </w:div>
    <w:div w:id="1309288912">
      <w:bodyDiv w:val="1"/>
      <w:marLeft w:val="0"/>
      <w:marRight w:val="0"/>
      <w:marTop w:val="0"/>
      <w:marBottom w:val="0"/>
      <w:divBdr>
        <w:top w:val="none" w:sz="0" w:space="0" w:color="auto"/>
        <w:left w:val="none" w:sz="0" w:space="0" w:color="auto"/>
        <w:bottom w:val="none" w:sz="0" w:space="0" w:color="auto"/>
        <w:right w:val="none" w:sz="0" w:space="0" w:color="auto"/>
      </w:divBdr>
    </w:div>
    <w:div w:id="1395859708">
      <w:bodyDiv w:val="1"/>
      <w:marLeft w:val="0"/>
      <w:marRight w:val="0"/>
      <w:marTop w:val="0"/>
      <w:marBottom w:val="0"/>
      <w:divBdr>
        <w:top w:val="none" w:sz="0" w:space="0" w:color="auto"/>
        <w:left w:val="none" w:sz="0" w:space="0" w:color="auto"/>
        <w:bottom w:val="none" w:sz="0" w:space="0" w:color="auto"/>
        <w:right w:val="none" w:sz="0" w:space="0" w:color="auto"/>
      </w:divBdr>
    </w:div>
    <w:div w:id="1412046827">
      <w:bodyDiv w:val="1"/>
      <w:marLeft w:val="0"/>
      <w:marRight w:val="0"/>
      <w:marTop w:val="0"/>
      <w:marBottom w:val="0"/>
      <w:divBdr>
        <w:top w:val="none" w:sz="0" w:space="0" w:color="auto"/>
        <w:left w:val="none" w:sz="0" w:space="0" w:color="auto"/>
        <w:bottom w:val="none" w:sz="0" w:space="0" w:color="auto"/>
        <w:right w:val="none" w:sz="0" w:space="0" w:color="auto"/>
      </w:divBdr>
    </w:div>
    <w:div w:id="1422215539">
      <w:bodyDiv w:val="1"/>
      <w:marLeft w:val="0"/>
      <w:marRight w:val="0"/>
      <w:marTop w:val="0"/>
      <w:marBottom w:val="0"/>
      <w:divBdr>
        <w:top w:val="none" w:sz="0" w:space="0" w:color="auto"/>
        <w:left w:val="none" w:sz="0" w:space="0" w:color="auto"/>
        <w:bottom w:val="none" w:sz="0" w:space="0" w:color="auto"/>
        <w:right w:val="none" w:sz="0" w:space="0" w:color="auto"/>
      </w:divBdr>
    </w:div>
    <w:div w:id="1495031206">
      <w:bodyDiv w:val="1"/>
      <w:marLeft w:val="0"/>
      <w:marRight w:val="0"/>
      <w:marTop w:val="0"/>
      <w:marBottom w:val="0"/>
      <w:divBdr>
        <w:top w:val="none" w:sz="0" w:space="0" w:color="auto"/>
        <w:left w:val="none" w:sz="0" w:space="0" w:color="auto"/>
        <w:bottom w:val="none" w:sz="0" w:space="0" w:color="auto"/>
        <w:right w:val="none" w:sz="0" w:space="0" w:color="auto"/>
      </w:divBdr>
    </w:div>
    <w:div w:id="149856995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59729340">
      <w:bodyDiv w:val="1"/>
      <w:marLeft w:val="0"/>
      <w:marRight w:val="0"/>
      <w:marTop w:val="0"/>
      <w:marBottom w:val="0"/>
      <w:divBdr>
        <w:top w:val="none" w:sz="0" w:space="0" w:color="auto"/>
        <w:left w:val="none" w:sz="0" w:space="0" w:color="auto"/>
        <w:bottom w:val="none" w:sz="0" w:space="0" w:color="auto"/>
        <w:right w:val="none" w:sz="0" w:space="0" w:color="auto"/>
      </w:divBdr>
    </w:div>
    <w:div w:id="1898739184">
      <w:bodyDiv w:val="1"/>
      <w:marLeft w:val="0"/>
      <w:marRight w:val="0"/>
      <w:marTop w:val="0"/>
      <w:marBottom w:val="0"/>
      <w:divBdr>
        <w:top w:val="none" w:sz="0" w:space="0" w:color="auto"/>
        <w:left w:val="none" w:sz="0" w:space="0" w:color="auto"/>
        <w:bottom w:val="none" w:sz="0" w:space="0" w:color="auto"/>
        <w:right w:val="none" w:sz="0" w:space="0" w:color="auto"/>
      </w:divBdr>
    </w:div>
    <w:div w:id="1998458319">
      <w:bodyDiv w:val="1"/>
      <w:marLeft w:val="0"/>
      <w:marRight w:val="0"/>
      <w:marTop w:val="0"/>
      <w:marBottom w:val="0"/>
      <w:divBdr>
        <w:top w:val="none" w:sz="0" w:space="0" w:color="auto"/>
        <w:left w:val="none" w:sz="0" w:space="0" w:color="auto"/>
        <w:bottom w:val="none" w:sz="0" w:space="0" w:color="auto"/>
        <w:right w:val="none" w:sz="0" w:space="0" w:color="auto"/>
      </w:divBdr>
    </w:div>
    <w:div w:id="2016301254">
      <w:bodyDiv w:val="1"/>
      <w:marLeft w:val="0"/>
      <w:marRight w:val="0"/>
      <w:marTop w:val="0"/>
      <w:marBottom w:val="0"/>
      <w:divBdr>
        <w:top w:val="none" w:sz="0" w:space="0" w:color="auto"/>
        <w:left w:val="none" w:sz="0" w:space="0" w:color="auto"/>
        <w:bottom w:val="none" w:sz="0" w:space="0" w:color="auto"/>
        <w:right w:val="none" w:sz="0" w:space="0" w:color="auto"/>
      </w:divBdr>
    </w:div>
    <w:div w:id="2061125617">
      <w:bodyDiv w:val="1"/>
      <w:marLeft w:val="0"/>
      <w:marRight w:val="0"/>
      <w:marTop w:val="0"/>
      <w:marBottom w:val="0"/>
      <w:divBdr>
        <w:top w:val="none" w:sz="0" w:space="0" w:color="auto"/>
        <w:left w:val="none" w:sz="0" w:space="0" w:color="auto"/>
        <w:bottom w:val="none" w:sz="0" w:space="0" w:color="auto"/>
        <w:right w:val="none" w:sz="0" w:space="0" w:color="auto"/>
      </w:divBdr>
    </w:div>
    <w:div w:id="2074814578">
      <w:bodyDiv w:val="1"/>
      <w:marLeft w:val="0"/>
      <w:marRight w:val="0"/>
      <w:marTop w:val="0"/>
      <w:marBottom w:val="0"/>
      <w:divBdr>
        <w:top w:val="none" w:sz="0" w:space="0" w:color="auto"/>
        <w:left w:val="none" w:sz="0" w:space="0" w:color="auto"/>
        <w:bottom w:val="none" w:sz="0" w:space="0" w:color="auto"/>
        <w:right w:val="none" w:sz="0" w:space="0" w:color="auto"/>
      </w:divBdr>
    </w:div>
    <w:div w:id="2075353927">
      <w:bodyDiv w:val="1"/>
      <w:marLeft w:val="0"/>
      <w:marRight w:val="0"/>
      <w:marTop w:val="0"/>
      <w:marBottom w:val="0"/>
      <w:divBdr>
        <w:top w:val="none" w:sz="0" w:space="0" w:color="auto"/>
        <w:left w:val="none" w:sz="0" w:space="0" w:color="auto"/>
        <w:bottom w:val="none" w:sz="0" w:space="0" w:color="auto"/>
        <w:right w:val="none" w:sz="0" w:space="0" w:color="auto"/>
      </w:divBdr>
    </w:div>
    <w:div w:id="210857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theme" Target="theme/theme1.xml"/><Relationship Id="rId21" Type="http://schemas.openxmlformats.org/officeDocument/2006/relationships/package" Target="embeddings/Hoja_de_c_lculo_de_Microsoft_Excel6.xlsx"/><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oleObject" Target="embeddings/Hoja_de_c_lculo_de_Microsoft_Excel_97-200310.xls"/><Relationship Id="rId33" Type="http://schemas.openxmlformats.org/officeDocument/2006/relationships/package" Target="embeddings/Hoja_de_c_lculo_de_Microsoft_Excel7.xls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Hoja_de_c_lculo_de_Microsoft_Excel_97-20033.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80.emf"/><Relationship Id="rId32" Type="http://schemas.openxmlformats.org/officeDocument/2006/relationships/image" Target="media/image11.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oleObject" Target="embeddings/Hoja_de_c_lculo_de_Microsoft_Excel_97-2003.xls"/><Relationship Id="rId28" Type="http://schemas.openxmlformats.org/officeDocument/2006/relationships/image" Target="media/image90.emf"/><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image" Target="media/image100.jpeg"/><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Hoja_de_c_lculo_de_Microsoft_Excel_97-20031.xls"/><Relationship Id="rId30" Type="http://schemas.openxmlformats.org/officeDocument/2006/relationships/image" Target="media/image10.jpeg"/><Relationship Id="rId35" Type="http://schemas.openxmlformats.org/officeDocument/2006/relationships/header" Target="header2.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88E75-80FD-4A7A-BFA6-0F9A426E1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3639</Words>
  <Characters>20017</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CP PATY</cp:lastModifiedBy>
  <cp:revision>10</cp:revision>
  <cp:lastPrinted>2020-07-08T19:13:00Z</cp:lastPrinted>
  <dcterms:created xsi:type="dcterms:W3CDTF">2020-04-07T18:40:00Z</dcterms:created>
  <dcterms:modified xsi:type="dcterms:W3CDTF">2020-07-08T21:31:00Z</dcterms:modified>
</cp:coreProperties>
</file>