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0E0EEA" w:rsidP="00D1393B">
      <w:pPr>
        <w:ind w:right="-1062"/>
      </w:pPr>
      <w:r>
        <w:rPr>
          <w:b/>
          <w:bCs/>
          <w:lang w:val="es-ES"/>
        </w:rPr>
        <w:object w:dxaOrig="23624" w:dyaOrig="16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432.75pt" o:ole="">
            <v:imagedata r:id="rId8" o:title=""/>
          </v:shape>
          <o:OLEObject Type="Embed" ProgID="Excel.Sheet.12" ShapeID="_x0000_i1025" DrawAspect="Content" ObjectID="_1648710427" r:id="rId9"/>
        </w:object>
      </w:r>
    </w:p>
    <w:bookmarkStart w:id="1" w:name="_MON_1592735719"/>
    <w:bookmarkEnd w:id="1"/>
    <w:p w:rsidR="00A06F69" w:rsidRDefault="00276C07" w:rsidP="00D1393B">
      <w:pPr>
        <w:ind w:right="-1062"/>
      </w:pPr>
      <w:r>
        <w:rPr>
          <w:b/>
          <w:bCs/>
          <w:lang w:val="es-ES"/>
        </w:rPr>
        <w:object w:dxaOrig="24550" w:dyaOrig="19530">
          <v:shape id="_x0000_i1026" type="#_x0000_t75" style="width:711.75pt;height:393.75pt" o:ole="">
            <v:imagedata r:id="rId10" o:title=""/>
          </v:shape>
          <o:OLEObject Type="Embed" ProgID="Excel.Sheet.12" ShapeID="_x0000_i1026" DrawAspect="Content" ObjectID="_1648710428" r:id="rId11"/>
        </w:object>
      </w:r>
    </w:p>
    <w:p w:rsidR="00355A64" w:rsidRDefault="009C0175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31.25pt;margin-top:10.25pt;width:645.35pt;height:360.2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48710432" r:id="rId13"/>
        </w:object>
      </w:r>
    </w:p>
    <w:p w:rsidR="00E32708" w:rsidRDefault="009C0175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54.6pt;margin-top:0;width:649.15pt;height:332.7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48710433" r:id="rId15"/>
        </w:object>
      </w:r>
      <w:r w:rsidR="00EC1560">
        <w:br w:type="textWrapping" w:clear="all"/>
      </w:r>
      <w:bookmarkStart w:id="2" w:name="_MON_1470807348"/>
      <w:bookmarkEnd w:id="2"/>
      <w:bookmarkStart w:id="3" w:name="_MON_1470809138"/>
      <w:bookmarkEnd w:id="3"/>
      <w:r w:rsidR="007C6779">
        <w:object w:dxaOrig="17865" w:dyaOrig="12340">
          <v:shape id="_x0000_i1038" type="#_x0000_t75" style="width:684pt;height:325.5pt" o:ole="">
            <v:imagedata r:id="rId16" o:title=""/>
          </v:shape>
          <o:OLEObject Type="Embed" ProgID="Excel.Sheet.12" ShapeID="_x0000_i1038" DrawAspect="Content" ObjectID="_1648710429" r:id="rId17"/>
        </w:object>
      </w:r>
      <w:bookmarkStart w:id="4" w:name="_MON_1553862467"/>
      <w:bookmarkStart w:id="5" w:name="_MON_1470814596"/>
      <w:bookmarkStart w:id="6" w:name="_MON_1553862292"/>
      <w:bookmarkStart w:id="7" w:name="_MON_1553862361"/>
      <w:bookmarkEnd w:id="4"/>
      <w:bookmarkEnd w:id="5"/>
      <w:bookmarkEnd w:id="6"/>
      <w:bookmarkEnd w:id="7"/>
      <w:bookmarkStart w:id="8" w:name="_MON_1553862398"/>
      <w:bookmarkEnd w:id="8"/>
      <w:r w:rsidR="00D05732">
        <w:rPr>
          <w:b/>
          <w:bCs/>
          <w:lang w:val="es-ES"/>
        </w:rPr>
        <w:object w:dxaOrig="19568" w:dyaOrig="9350">
          <v:shape id="_x0000_i1030" type="#_x0000_t75" style="width:693pt;height:408.75pt" o:ole="">
            <v:imagedata r:id="rId18" o:title=""/>
          </v:shape>
          <o:OLEObject Type="Embed" ProgID="Excel.Sheet.12" ShapeID="_x0000_i1030" DrawAspect="Content" ObjectID="_1648710430" r:id="rId19"/>
        </w:object>
      </w:r>
      <w:bookmarkStart w:id="9" w:name="_MON_1470810366"/>
      <w:bookmarkEnd w:id="9"/>
      <w:bookmarkStart w:id="10" w:name="_MON_1553862534"/>
      <w:bookmarkEnd w:id="10"/>
      <w:r w:rsidR="00327333">
        <w:rPr>
          <w:lang w:val="es-ES"/>
        </w:rPr>
        <w:object w:dxaOrig="25500" w:dyaOrig="17331">
          <v:shape id="_x0000_i1031" type="#_x0000_t75" style="width:737.25pt;height:425.25pt" o:ole="">
            <v:imagedata r:id="rId20" o:title=""/>
          </v:shape>
          <o:OLEObject Type="Embed" ProgID="Excel.Sheet.12" ShapeID="_x0000_i1031" DrawAspect="Content" ObjectID="_1648710431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mes de </w:t>
      </w:r>
      <w:r w:rsidR="00327333">
        <w:rPr>
          <w:rFonts w:ascii="Courier New" w:hAnsi="Courier New" w:cs="Courier New"/>
          <w:sz w:val="22"/>
          <w:szCs w:val="22"/>
          <w:lang w:val="es-MX"/>
        </w:rPr>
        <w:t>marzo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327333">
        <w:rPr>
          <w:rFonts w:ascii="Courier New" w:hAnsi="Courier New" w:cs="Courier New"/>
          <w:sz w:val="22"/>
          <w:szCs w:val="22"/>
          <w:lang w:val="es-MX"/>
        </w:rPr>
        <w:t>8,381</w:t>
      </w:r>
      <w:r w:rsidRPr="00D773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mismos que se aplica</w:t>
      </w:r>
      <w:r>
        <w:rPr>
          <w:rFonts w:ascii="Courier New" w:hAnsi="Courier New" w:cs="Courier New"/>
          <w:sz w:val="22"/>
          <w:szCs w:val="22"/>
          <w:lang w:val="es-MX"/>
        </w:rPr>
        <w:t>rán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para la operatividad administrativa, en los rubros de servicios personales,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materiales y </w:t>
      </w:r>
      <w:proofErr w:type="gramStart"/>
      <w:r w:rsidR="00327333">
        <w:rPr>
          <w:rFonts w:ascii="Courier New" w:hAnsi="Courier New" w:cs="Courier New"/>
          <w:sz w:val="22"/>
          <w:szCs w:val="22"/>
          <w:lang w:val="es-MX"/>
        </w:rPr>
        <w:t>suministros</w:t>
      </w:r>
      <w:proofErr w:type="gramEnd"/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así como en el pago de </w:t>
      </w:r>
      <w:r w:rsidRPr="00D773E2">
        <w:rPr>
          <w:rFonts w:ascii="Courier New" w:hAnsi="Courier New" w:cs="Courier New"/>
          <w:sz w:val="22"/>
          <w:szCs w:val="22"/>
          <w:lang w:val="es-MX"/>
        </w:rPr>
        <w:t>servicios generales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>cuenta con el disponible en inversiones por la cantidad de $2,050,892.00, adicio</w:t>
      </w:r>
      <w:r w:rsidR="00FD62EA">
        <w:rPr>
          <w:rFonts w:ascii="Courier New" w:hAnsi="Courier New" w:cs="Courier New"/>
          <w:sz w:val="22"/>
          <w:szCs w:val="22"/>
          <w:lang w:val="es-MX"/>
        </w:rPr>
        <w:t>nalmente se tiene el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importe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250,108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 w:rsidR="00FD62EA">
        <w:rPr>
          <w:rFonts w:ascii="Courier New" w:hAnsi="Courier New" w:cs="Courier New"/>
          <w:sz w:val="22"/>
          <w:szCs w:val="22"/>
          <w:lang w:val="es-MX"/>
        </w:rPr>
        <w:t>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corresponde al fondo de haber de retiro de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>los ejercicios 2018 y 2019</w:t>
      </w:r>
      <w:r w:rsidR="00AF7B30">
        <w:rPr>
          <w:rFonts w:ascii="Courier New" w:hAnsi="Courier New" w:cs="Courier New"/>
          <w:sz w:val="22"/>
          <w:szCs w:val="22"/>
          <w:lang w:val="es-MX"/>
        </w:rPr>
        <w:t>, por las cantidades de $</w:t>
      </w:r>
      <w:r w:rsidR="00AF7B30" w:rsidRPr="00AF7B30">
        <w:rPr>
          <w:rFonts w:ascii="Courier New" w:hAnsi="Courier New" w:cs="Courier New"/>
          <w:sz w:val="22"/>
          <w:szCs w:val="22"/>
          <w:lang w:val="es-MX"/>
        </w:rPr>
        <w:t>230</w:t>
      </w:r>
      <w:r w:rsidR="00AF7B30">
        <w:rPr>
          <w:rFonts w:ascii="Courier New" w:hAnsi="Courier New" w:cs="Courier New"/>
          <w:sz w:val="22"/>
          <w:szCs w:val="22"/>
          <w:lang w:val="es-MX"/>
        </w:rPr>
        <w:t>,</w:t>
      </w:r>
      <w:r w:rsidR="00AF7B30" w:rsidRPr="00AF7B30">
        <w:rPr>
          <w:rFonts w:ascii="Courier New" w:hAnsi="Courier New" w:cs="Courier New"/>
          <w:sz w:val="22"/>
          <w:szCs w:val="22"/>
          <w:lang w:val="es-MX"/>
        </w:rPr>
        <w:t>123.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00 y </w:t>
      </w:r>
      <w:r w:rsidR="00FC0757">
        <w:rPr>
          <w:rFonts w:ascii="Courier New" w:hAnsi="Courier New" w:cs="Courier New"/>
          <w:sz w:val="22"/>
          <w:szCs w:val="22"/>
          <w:lang w:val="es-MX"/>
        </w:rPr>
        <w:t>$20,198.00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respectivamente, y finalmente se cuenta con el depósito por la cantidad de $5,187.00 que corresponde a la garantía que se efectúo a la compañía Radio móvil Dipsa que garantiza el servicio de internet móvil que se utiliza en los eventos. 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no tiene inversiones financieras a corto plazo.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FD62EA">
        <w:rPr>
          <w:rFonts w:ascii="Courier New" w:hAnsi="Courier New" w:cs="Courier New"/>
          <w:sz w:val="22"/>
          <w:szCs w:val="22"/>
          <w:lang w:val="es-MX"/>
        </w:rPr>
        <w:t>marzo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>
        <w:rPr>
          <w:rFonts w:ascii="Courier New" w:hAnsi="Courier New" w:cs="Courier New"/>
          <w:sz w:val="22"/>
          <w:szCs w:val="22"/>
          <w:lang w:val="es-MX"/>
        </w:rPr>
        <w:t>9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>
        <w:rPr>
          <w:rFonts w:ascii="Courier New" w:hAnsi="Courier New" w:cs="Courier New"/>
          <w:sz w:val="22"/>
          <w:szCs w:val="22"/>
          <w:lang w:val="es-MX"/>
        </w:rPr>
        <w:t>2,928,596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adquisiciones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el rubro de activos intangibles, el monto es de $</w:t>
      </w:r>
      <w:r>
        <w:rPr>
          <w:rFonts w:ascii="Courier New" w:hAnsi="Courier New" w:cs="Courier New"/>
          <w:sz w:val="22"/>
          <w:szCs w:val="22"/>
          <w:lang w:val="es-MX"/>
        </w:rPr>
        <w:t>178,64</w:t>
      </w:r>
      <w:r w:rsidR="00FD62EA">
        <w:rPr>
          <w:rFonts w:ascii="Courier New" w:hAnsi="Courier New" w:cs="Courier New"/>
          <w:sz w:val="22"/>
          <w:szCs w:val="22"/>
          <w:lang w:val="es-MX"/>
        </w:rPr>
        <w:t>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pesos, y su naturaleza es relativa al software de aplicación para equipo de cómputo.</w:t>
      </w:r>
    </w:p>
    <w:p w:rsidR="00D06BD1" w:rsidRPr="00C80DE2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Se cuenta con la depreciación acumulada calculada en el ejercicio 2016, por la cantidad de $191,475.00</w:t>
      </w:r>
      <w:r w:rsidR="00FD62EA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FD62EA">
        <w:rPr>
          <w:rFonts w:ascii="Courier New" w:hAnsi="Courier New" w:cs="Courier New"/>
          <w:sz w:val="22"/>
          <w:szCs w:val="22"/>
          <w:lang w:val="es-MX"/>
        </w:rPr>
        <w:t>377,939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</w:t>
      </w:r>
      <w:proofErr w:type="gramStart"/>
      <w:r w:rsidR="00124D35">
        <w:rPr>
          <w:rFonts w:ascii="Courier New" w:hAnsi="Courier New" w:cs="Courier New"/>
          <w:sz w:val="22"/>
          <w:szCs w:val="22"/>
          <w:lang w:val="es-MX"/>
        </w:rPr>
        <w:t>agregado</w:t>
      </w:r>
      <w:proofErr w:type="gramEnd"/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del mes de marzo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el rubro de resultados de ejercicios anteriores se refleja un monto de $</w:t>
      </w:r>
      <w:r w:rsidR="00641170">
        <w:rPr>
          <w:rFonts w:ascii="Courier New" w:hAnsi="Courier New" w:cs="Courier New"/>
          <w:sz w:val="22"/>
          <w:szCs w:val="22"/>
          <w:lang w:val="es-MX"/>
        </w:rPr>
        <w:t>1,258,607</w:t>
      </w:r>
      <w:r w:rsidR="00767ABD">
        <w:rPr>
          <w:rFonts w:ascii="Courier New" w:hAnsi="Courier New" w:cs="Courier New"/>
          <w:sz w:val="22"/>
          <w:szCs w:val="22"/>
          <w:lang w:val="es-MX"/>
        </w:rPr>
        <w:t>.</w:t>
      </w:r>
      <w:r>
        <w:rPr>
          <w:rFonts w:ascii="Courier New" w:hAnsi="Courier New" w:cs="Courier New"/>
          <w:sz w:val="22"/>
          <w:szCs w:val="22"/>
          <w:lang w:val="es-MX"/>
        </w:rPr>
        <w:t xml:space="preserve">00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Resultado del ejercicio 2</w:t>
      </w:r>
      <w:r w:rsidR="00D74872">
        <w:rPr>
          <w:rFonts w:ascii="Courier New" w:hAnsi="Courier New" w:cs="Courier New"/>
          <w:sz w:val="22"/>
          <w:szCs w:val="22"/>
          <w:lang w:val="es-MX"/>
        </w:rPr>
        <w:t>019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$ </w:t>
      </w:r>
      <w:r w:rsidR="00641170">
        <w:rPr>
          <w:rFonts w:ascii="Courier New" w:hAnsi="Courier New" w:cs="Courier New"/>
          <w:sz w:val="22"/>
          <w:szCs w:val="22"/>
          <w:lang w:val="es-MX"/>
        </w:rPr>
        <w:t>542,572</w:t>
      </w:r>
      <w:r w:rsidR="00BF352C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BF352C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Resultado de ejercicios anteriores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641170">
        <w:rPr>
          <w:rFonts w:ascii="Courier New" w:hAnsi="Courier New" w:cs="Courier New"/>
          <w:sz w:val="22"/>
          <w:szCs w:val="22"/>
          <w:lang w:val="es-MX"/>
        </w:rPr>
        <w:t>716,035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  <w:r w:rsidR="00D06BD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641170">
        <w:rPr>
          <w:rFonts w:ascii="Courier New" w:hAnsi="Courier New" w:cs="Courier New"/>
          <w:sz w:val="22"/>
          <w:szCs w:val="22"/>
          <w:lang w:val="es-MX"/>
        </w:rPr>
        <w:t>18,852</w:t>
      </w:r>
      <w:r>
        <w:rPr>
          <w:rFonts w:ascii="Courier New" w:hAnsi="Courier New" w:cs="Courier New"/>
          <w:sz w:val="22"/>
          <w:szCs w:val="22"/>
          <w:lang w:val="es-MX"/>
        </w:rPr>
        <w:t>.00,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5C5F20">
        <w:rPr>
          <w:rFonts w:ascii="Courier New" w:hAnsi="Courier New" w:cs="Courier New"/>
          <w:sz w:val="22"/>
          <w:szCs w:val="22"/>
          <w:lang w:val="es-MX"/>
        </w:rPr>
        <w:t>6,385,936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CF0020">
        <w:rPr>
          <w:rFonts w:ascii="Courier New" w:hAnsi="Courier New" w:cs="Courier New"/>
          <w:sz w:val="22"/>
          <w:szCs w:val="22"/>
          <w:lang w:val="es-MX"/>
        </w:rPr>
        <w:t>5,146,181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CF0020">
        <w:rPr>
          <w:rFonts w:ascii="Courier New" w:hAnsi="Courier New" w:cs="Courier New"/>
          <w:sz w:val="22"/>
          <w:szCs w:val="22"/>
          <w:lang w:val="es-MX"/>
        </w:rPr>
        <w:t>4,694,839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CF0020">
        <w:rPr>
          <w:rFonts w:ascii="Courier New" w:hAnsi="Courier New" w:cs="Courier New"/>
          <w:sz w:val="22"/>
          <w:szCs w:val="22"/>
          <w:lang w:val="es-MX"/>
        </w:rPr>
        <w:t>153,765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CF0020">
        <w:rPr>
          <w:rFonts w:ascii="Courier New" w:hAnsi="Courier New" w:cs="Courier New"/>
          <w:sz w:val="22"/>
          <w:szCs w:val="22"/>
          <w:lang w:val="es-MX"/>
        </w:rPr>
        <w:t>297,577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CF0020">
        <w:rPr>
          <w:rFonts w:ascii="Courier New" w:hAnsi="Courier New" w:cs="Courier New"/>
          <w:sz w:val="22"/>
          <w:szCs w:val="22"/>
          <w:lang w:val="es-MX"/>
        </w:rPr>
        <w:t>marzo l</w:t>
      </w:r>
      <w:r>
        <w:rPr>
          <w:rFonts w:ascii="Courier New" w:hAnsi="Courier New" w:cs="Courier New"/>
          <w:sz w:val="22"/>
          <w:szCs w:val="22"/>
          <w:lang w:val="es-MX"/>
        </w:rPr>
        <w:t>e correspondió a la cantidad de $</w:t>
      </w:r>
      <w:r w:rsidR="00CF0020">
        <w:rPr>
          <w:rFonts w:ascii="Courier New" w:hAnsi="Courier New" w:cs="Courier New"/>
          <w:sz w:val="22"/>
          <w:szCs w:val="22"/>
          <w:lang w:val="es-MX"/>
        </w:rPr>
        <w:t>542,572</w:t>
      </w:r>
      <w:r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Las cantidades que modifican el resultado obtenido en el ejercicio corresponde a: 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Fondo de haber de retiro por $443,275.00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Adquisiciones por $387,025, menos las bajas de bienes por $114,264.00, corresponde a la cantidad de $272,760.00</w:t>
      </w:r>
    </w:p>
    <w:p w:rsidR="00CF0020" w:rsidRDefault="00CF0020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El resultado del ejercicio </w:t>
      </w:r>
      <w:r w:rsidR="004746CC">
        <w:rPr>
          <w:rFonts w:ascii="Courier New" w:hAnsi="Courier New" w:cs="Courier New"/>
          <w:sz w:val="22"/>
          <w:szCs w:val="22"/>
          <w:lang w:val="es-MX"/>
        </w:rPr>
        <w:t>al mes de marzo de ejercicio 2020 por la cantidad de $1,258,607.00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8,381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547,086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2,301,001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250,108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5,187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5,187</w:t>
            </w:r>
          </w:p>
        </w:tc>
      </w:tr>
      <w:tr w:rsidR="00236E40" w:rsidRPr="00CF11F9" w:rsidTr="007C4AA3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2,314,569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797,194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En el concepto de bienes muebles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>mes de marzo de 2020.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9C0175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53.4pt;margin-top:12.25pt;width:648.55pt;height:337.4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48710434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9C01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object w:dxaOrig="1440" w:dyaOrig="1440">
          <v:shape id="_x0000_s1176" type="#_x0000_t75" style="position:absolute;left:0;text-align:left;margin-left:87.1pt;margin-top:20.65pt;width:517.75pt;height:353.1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48710435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1507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1563"/>
        <w:gridCol w:w="1985"/>
        <w:gridCol w:w="734"/>
      </w:tblGrid>
      <w:tr w:rsidR="00947ED7" w:rsidRPr="001539E5" w:rsidTr="00870154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3. Más Gasto Contables No Presupuestales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870154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47ED7" w:rsidRPr="001539E5" w:rsidTr="00870154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870154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Provisiones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Disminución de inventarios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3.5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provisiones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3.6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 Contables No Presupuestales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180"/>
        </w:trPr>
        <w:tc>
          <w:tcPr>
            <w:tcW w:w="7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746"/>
        </w:trPr>
        <w:tc>
          <w:tcPr>
            <w:tcW w:w="7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FA59BF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4. Total de Gasto Contable (4 = 1 - 2 + 3)</w:t>
            </w:r>
          </w:p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:rsidR="00947ED7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1539E5" w:rsidRDefault="00615A25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5,146,181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8B35AE" w:rsidRDefault="008B35AE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  <w:t>Ley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27,578,989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>Ley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21,193,052.25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  <w:t>Ampliaciones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  18,852.00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27,578,989.00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870154">
        <w:rPr>
          <w:rFonts w:ascii="Courier New" w:hAnsi="Courier New" w:cs="Courier New"/>
          <w:sz w:val="22"/>
          <w:szCs w:val="22"/>
          <w:lang w:val="es-MX"/>
        </w:rPr>
        <w:t>22,451,659.60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  <w:t>18,852.00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Reducciones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921FC6">
        <w:rPr>
          <w:rFonts w:ascii="Courier New" w:hAnsi="Courier New" w:cs="Courier New"/>
          <w:sz w:val="22"/>
          <w:szCs w:val="22"/>
          <w:lang w:val="es-MX"/>
        </w:rPr>
        <w:t>59,148.06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5,146,181.46</w:t>
      </w:r>
      <w:proofErr w:type="gramEnd"/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>5,</w:t>
      </w:r>
      <w:r w:rsidR="00921FC6">
        <w:rPr>
          <w:rFonts w:ascii="Courier New" w:hAnsi="Courier New" w:cs="Courier New"/>
          <w:sz w:val="22"/>
          <w:szCs w:val="22"/>
          <w:lang w:val="es-MX"/>
        </w:rPr>
        <w:t>112,198.46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Pr="00921FC6">
        <w:rPr>
          <w:rFonts w:ascii="Courier New" w:hAnsi="Courier New" w:cs="Courier New"/>
          <w:sz w:val="22"/>
          <w:szCs w:val="22"/>
          <w:lang w:val="es-MX"/>
        </w:rPr>
        <w:t>5,112,198.46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Pr="00921FC6">
        <w:rPr>
          <w:rFonts w:ascii="Courier New" w:hAnsi="Courier New" w:cs="Courier New"/>
          <w:sz w:val="22"/>
          <w:szCs w:val="22"/>
          <w:lang w:val="es-MX"/>
        </w:rPr>
        <w:t>5,112,198.46</w:t>
      </w:r>
      <w:proofErr w:type="gramEnd"/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ejerció el presupuesto asignado al 3</w:t>
      </w:r>
      <w:r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A01E18">
        <w:rPr>
          <w:rFonts w:ascii="Courier New" w:hAnsi="Courier New" w:cs="Courier New"/>
          <w:sz w:val="22"/>
          <w:szCs w:val="22"/>
          <w:lang w:val="es-MX"/>
        </w:rPr>
        <w:t>marzo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201</w:t>
      </w:r>
      <w:r>
        <w:rPr>
          <w:rFonts w:ascii="Courier New" w:hAnsi="Courier New" w:cs="Courier New"/>
          <w:sz w:val="22"/>
          <w:szCs w:val="22"/>
        </w:rPr>
        <w:t>9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Consideraciones fiscales del ente: Retención de ISR por pago de salarios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E9041E">
        <w:trPr>
          <w:jc w:val="center"/>
        </w:trPr>
        <w:tc>
          <w:tcPr>
            <w:tcW w:w="4781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Magistrado Presidente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75" w:rsidRDefault="009C0175" w:rsidP="00EA5418">
      <w:pPr>
        <w:spacing w:after="0" w:line="240" w:lineRule="auto"/>
      </w:pPr>
      <w:r>
        <w:separator/>
      </w:r>
    </w:p>
  </w:endnote>
  <w:endnote w:type="continuationSeparator" w:id="0">
    <w:p w:rsidR="009C0175" w:rsidRDefault="009C01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5732" w:rsidRPr="00D057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5732" w:rsidRPr="00D057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75" w:rsidRDefault="009C0175" w:rsidP="00EA5418">
      <w:pPr>
        <w:spacing w:after="0" w:line="240" w:lineRule="auto"/>
      </w:pPr>
      <w:r>
        <w:separator/>
      </w:r>
    </w:p>
  </w:footnote>
  <w:footnote w:type="continuationSeparator" w:id="0">
    <w:p w:rsidR="009C0175" w:rsidRDefault="009C01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8856B2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8856B2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76C0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20020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76C0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20020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716A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5A95"/>
    <w:rsid w:val="00087447"/>
    <w:rsid w:val="00090108"/>
    <w:rsid w:val="00092F0C"/>
    <w:rsid w:val="00093D85"/>
    <w:rsid w:val="00096999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23DA"/>
    <w:rsid w:val="000C374B"/>
    <w:rsid w:val="000C5A10"/>
    <w:rsid w:val="000D358E"/>
    <w:rsid w:val="000E0EEA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825"/>
    <w:rsid w:val="00101401"/>
    <w:rsid w:val="0010482C"/>
    <w:rsid w:val="00110B86"/>
    <w:rsid w:val="00111317"/>
    <w:rsid w:val="00111CAF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20C7"/>
    <w:rsid w:val="00204478"/>
    <w:rsid w:val="00204C86"/>
    <w:rsid w:val="00204CEE"/>
    <w:rsid w:val="00205201"/>
    <w:rsid w:val="00206CB9"/>
    <w:rsid w:val="002114D6"/>
    <w:rsid w:val="002137B2"/>
    <w:rsid w:val="0022189C"/>
    <w:rsid w:val="00223DEF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13A9"/>
    <w:rsid w:val="002F4C59"/>
    <w:rsid w:val="003026B4"/>
    <w:rsid w:val="00303224"/>
    <w:rsid w:val="0031298B"/>
    <w:rsid w:val="00320439"/>
    <w:rsid w:val="00325679"/>
    <w:rsid w:val="00327333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FDE"/>
    <w:rsid w:val="0039209A"/>
    <w:rsid w:val="00395135"/>
    <w:rsid w:val="00396C2B"/>
    <w:rsid w:val="003A0303"/>
    <w:rsid w:val="003A04F6"/>
    <w:rsid w:val="003A2D79"/>
    <w:rsid w:val="003A3B4D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72F4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548D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524CF"/>
    <w:rsid w:val="00552BD6"/>
    <w:rsid w:val="0055414F"/>
    <w:rsid w:val="0055473A"/>
    <w:rsid w:val="00554A09"/>
    <w:rsid w:val="0055516A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5F20"/>
    <w:rsid w:val="005C660C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537E"/>
    <w:rsid w:val="00655A13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57B5"/>
    <w:rsid w:val="006A79AF"/>
    <w:rsid w:val="006B028D"/>
    <w:rsid w:val="006B1FE7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57AF"/>
    <w:rsid w:val="0075496D"/>
    <w:rsid w:val="00762743"/>
    <w:rsid w:val="007671B6"/>
    <w:rsid w:val="00767ABD"/>
    <w:rsid w:val="00781FD8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F59"/>
    <w:rsid w:val="008061A0"/>
    <w:rsid w:val="008063CD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515F"/>
    <w:rsid w:val="008659DB"/>
    <w:rsid w:val="00870154"/>
    <w:rsid w:val="00871B2E"/>
    <w:rsid w:val="00871EDE"/>
    <w:rsid w:val="0087371D"/>
    <w:rsid w:val="00875B9B"/>
    <w:rsid w:val="00880482"/>
    <w:rsid w:val="00881DE8"/>
    <w:rsid w:val="008856B2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90284D"/>
    <w:rsid w:val="009033C1"/>
    <w:rsid w:val="00903DB0"/>
    <w:rsid w:val="00904471"/>
    <w:rsid w:val="0090600E"/>
    <w:rsid w:val="00910C31"/>
    <w:rsid w:val="009128CE"/>
    <w:rsid w:val="009132B2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2475"/>
    <w:rsid w:val="00977BE5"/>
    <w:rsid w:val="0098235E"/>
    <w:rsid w:val="0098238E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3B70"/>
    <w:rsid w:val="009D3BF0"/>
    <w:rsid w:val="009D3D13"/>
    <w:rsid w:val="009D5D4C"/>
    <w:rsid w:val="009D7424"/>
    <w:rsid w:val="009E3A8A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3D2C"/>
    <w:rsid w:val="00A363B6"/>
    <w:rsid w:val="00A46BF5"/>
    <w:rsid w:val="00A5157B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A2682"/>
    <w:rsid w:val="00AA457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83"/>
    <w:rsid w:val="00BC1565"/>
    <w:rsid w:val="00BC2D38"/>
    <w:rsid w:val="00BC4A94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0020"/>
    <w:rsid w:val="00CF11F9"/>
    <w:rsid w:val="00CF3B1B"/>
    <w:rsid w:val="00D00E92"/>
    <w:rsid w:val="00D01755"/>
    <w:rsid w:val="00D02B53"/>
    <w:rsid w:val="00D02B81"/>
    <w:rsid w:val="00D04C8F"/>
    <w:rsid w:val="00D055EC"/>
    <w:rsid w:val="00D05732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90874"/>
    <w:rsid w:val="00D909AE"/>
    <w:rsid w:val="00D93CA5"/>
    <w:rsid w:val="00D971E9"/>
    <w:rsid w:val="00D97431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810"/>
    <w:rsid w:val="00E43BD9"/>
    <w:rsid w:val="00E43C4B"/>
    <w:rsid w:val="00E53376"/>
    <w:rsid w:val="00E5449A"/>
    <w:rsid w:val="00E575A0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B5841"/>
    <w:rsid w:val="00FB7283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32B9-E131-40A7-A074-1F7B17A8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21</Pages>
  <Words>2399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04 Rectoria</cp:lastModifiedBy>
  <cp:revision>483</cp:revision>
  <cp:lastPrinted>2020-04-18T15:20:00Z</cp:lastPrinted>
  <dcterms:created xsi:type="dcterms:W3CDTF">2018-01-08T17:19:00Z</dcterms:created>
  <dcterms:modified xsi:type="dcterms:W3CDTF">2020-04-18T15:20:00Z</dcterms:modified>
</cp:coreProperties>
</file>