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86AE1" w:rsidRDefault="000F0B79" w:rsidP="00AF0E96">
      <w:pPr>
        <w:ind w:left="-284" w:firstLine="284"/>
      </w:pPr>
      <w:r>
        <w:rPr>
          <w:noProof/>
        </w:rPr>
        <w:object w:dxaOrig="16703" w:dyaOrig="12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35pt;height:475.85pt" o:ole="">
            <v:imagedata r:id="rId8" o:title=""/>
          </v:shape>
          <o:OLEObject Type="Embed" ProgID="Excel.Sheet.12" ShapeID="_x0000_i1025" DrawAspect="Content" ObjectID="_1631729236" r:id="rId9"/>
        </w:object>
      </w:r>
    </w:p>
    <w:p w:rsidR="0092104B" w:rsidRDefault="00BB5935" w:rsidP="00974723">
      <w:r>
        <w:object w:dxaOrig="14883" w:dyaOrig="6408">
          <v:shape id="_x0000_i1026" type="#_x0000_t75" style="width:690.25pt;height:302.85pt" o:ole="">
            <v:imagedata r:id="rId10" o:title=""/>
          </v:shape>
          <o:OLEObject Type="Embed" ProgID="Excel.Sheet.12" ShapeID="_x0000_i1026" DrawAspect="Content" ObjectID="_1631729237" r:id="rId11"/>
        </w:object>
      </w:r>
    </w:p>
    <w:p w:rsidR="0092104B" w:rsidRDefault="0092104B" w:rsidP="00974723"/>
    <w:p w:rsidR="001040E2" w:rsidRDefault="000F0B79" w:rsidP="00974723">
      <w:r>
        <w:br w:type="page"/>
      </w:r>
    </w:p>
    <w:p w:rsidR="001040E2" w:rsidRDefault="00BB5935" w:rsidP="00974723">
      <w:r>
        <w:object w:dxaOrig="13999" w:dyaOrig="5102">
          <v:shape id="_x0000_i1027" type="#_x0000_t75" style="width:699.65pt;height:255.15pt" o:ole="">
            <v:imagedata r:id="rId12" o:title=""/>
          </v:shape>
          <o:OLEObject Type="Embed" ProgID="Excel.Sheet.12" ShapeID="_x0000_i1027" DrawAspect="Content" ObjectID="_1631729238" r:id="rId13"/>
        </w:object>
      </w: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D3706B" w:rsidRDefault="00BB5935" w:rsidP="0092104B">
      <w:r>
        <w:object w:dxaOrig="19941" w:dyaOrig="12128">
          <v:shape id="_x0000_i1028" type="#_x0000_t75" style="width:680.85pt;height:440.6pt" o:ole="">
            <v:imagedata r:id="rId14" o:title=""/>
          </v:shape>
          <o:OLEObject Type="Embed" ProgID="Excel.Sheet.12" ShapeID="_x0000_i1028" DrawAspect="Content" ObjectID="_1631729239" r:id="rId15"/>
        </w:object>
      </w:r>
    </w:p>
    <w:p w:rsidR="009F175B" w:rsidRDefault="00BB5935" w:rsidP="0092104B">
      <w:r>
        <w:object w:dxaOrig="19941" w:dyaOrig="14147">
          <v:shape id="_x0000_i1029" type="#_x0000_t75" style="width:676.95pt;height:487.55pt" o:ole="">
            <v:imagedata r:id="rId16" o:title=""/>
          </v:shape>
          <o:OLEObject Type="Embed" ProgID="Excel.Sheet.12" ShapeID="_x0000_i1029" DrawAspect="Content" ObjectID="_1631729240" r:id="rId17"/>
        </w:object>
      </w:r>
    </w:p>
    <w:p w:rsidR="00F96944" w:rsidRPr="001040E2" w:rsidRDefault="00BB5935" w:rsidP="0092104B">
      <w:pPr>
        <w:rPr>
          <w:sz w:val="18"/>
          <w:szCs w:val="18"/>
        </w:rPr>
      </w:pPr>
      <w:r>
        <w:rPr>
          <w:sz w:val="18"/>
          <w:szCs w:val="18"/>
        </w:rPr>
        <w:object w:dxaOrig="15896" w:dyaOrig="14015">
          <v:shape id="_x0000_i1030" type="#_x0000_t75" style="width:676.5pt;height:462.75pt" o:ole="">
            <v:imagedata r:id="rId18" o:title=""/>
          </v:shape>
          <o:OLEObject Type="Embed" ProgID="Excel.Sheet.12" ShapeID="_x0000_i1030" DrawAspect="Content" ObjectID="_1631729241" r:id="rId19"/>
        </w:object>
      </w:r>
    </w:p>
    <w:tbl>
      <w:tblPr>
        <w:tblW w:w="10926" w:type="dxa"/>
        <w:tblInd w:w="16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1"/>
        <w:gridCol w:w="1431"/>
        <w:gridCol w:w="1344"/>
        <w:gridCol w:w="1344"/>
        <w:gridCol w:w="1344"/>
        <w:gridCol w:w="1344"/>
        <w:gridCol w:w="1344"/>
        <w:gridCol w:w="1344"/>
      </w:tblGrid>
      <w:tr w:rsidR="001040E2" w:rsidRPr="001040E2" w:rsidTr="000F0B79">
        <w:trPr>
          <w:trHeight w:val="265"/>
        </w:trPr>
        <w:tc>
          <w:tcPr>
            <w:tcW w:w="1092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lastRenderedPageBreak/>
              <w:t>Cuenta Pública 2019</w:t>
            </w:r>
          </w:p>
        </w:tc>
      </w:tr>
      <w:tr w:rsidR="001040E2" w:rsidRPr="001040E2" w:rsidTr="000F0B79">
        <w:trPr>
          <w:trHeight w:val="265"/>
        </w:trPr>
        <w:tc>
          <w:tcPr>
            <w:tcW w:w="1092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Sector Paraestatal</w:t>
            </w:r>
          </w:p>
        </w:tc>
      </w:tr>
      <w:tr w:rsidR="001040E2" w:rsidRPr="001040E2" w:rsidTr="000F0B79">
        <w:trPr>
          <w:trHeight w:val="265"/>
        </w:trPr>
        <w:tc>
          <w:tcPr>
            <w:tcW w:w="1092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Endeudamiento Neto</w:t>
            </w:r>
          </w:p>
        </w:tc>
      </w:tr>
      <w:tr w:rsidR="001040E2" w:rsidRPr="001040E2" w:rsidTr="000F0B79">
        <w:trPr>
          <w:trHeight w:val="265"/>
        </w:trPr>
        <w:tc>
          <w:tcPr>
            <w:tcW w:w="1092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Del 1 de enero al 30 de septiembre de 2019</w:t>
            </w:r>
          </w:p>
        </w:tc>
      </w:tr>
      <w:tr w:rsidR="001040E2" w:rsidRPr="001040E2" w:rsidTr="000F0B79">
        <w:trPr>
          <w:trHeight w:val="265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lang w:eastAsia="es-MX"/>
              </w:rPr>
              <w:t> 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Identificación de Crédito o Instrumento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Contratación / Colocación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Amortización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 xml:space="preserve">Endeudamiento Neto 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B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 = A - B</w:t>
            </w:r>
          </w:p>
        </w:tc>
      </w:tr>
      <w:tr w:rsidR="001040E2" w:rsidRPr="001040E2" w:rsidTr="000F0B79">
        <w:trPr>
          <w:trHeight w:val="265"/>
        </w:trPr>
        <w:tc>
          <w:tcPr>
            <w:tcW w:w="109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Créditos Bancarios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Créditos Bancarios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0F0B79">
        <w:trPr>
          <w:trHeight w:val="265"/>
        </w:trPr>
        <w:tc>
          <w:tcPr>
            <w:tcW w:w="1092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Otros Instrumentos de Deuda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Otros Instrumentos de Deuda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0F0B79">
        <w:trPr>
          <w:trHeight w:val="265"/>
        </w:trPr>
        <w:tc>
          <w:tcPr>
            <w:tcW w:w="2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</w:tbl>
    <w:p w:rsidR="0092104B" w:rsidRDefault="0092104B" w:rsidP="0092104B"/>
    <w:tbl>
      <w:tblPr>
        <w:tblW w:w="10200" w:type="dxa"/>
        <w:tblInd w:w="22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88"/>
        <w:gridCol w:w="1740"/>
        <w:gridCol w:w="1172"/>
      </w:tblGrid>
      <w:tr w:rsidR="001040E2" w:rsidRPr="001040E2" w:rsidTr="001040E2">
        <w:trPr>
          <w:trHeight w:val="225"/>
        </w:trPr>
        <w:tc>
          <w:tcPr>
            <w:tcW w:w="102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lastRenderedPageBreak/>
              <w:t>Cuenta Pública 2019</w:t>
            </w:r>
          </w:p>
        </w:tc>
      </w:tr>
      <w:tr w:rsidR="001040E2" w:rsidRPr="001040E2" w:rsidTr="001040E2">
        <w:trPr>
          <w:trHeight w:val="225"/>
        </w:trPr>
        <w:tc>
          <w:tcPr>
            <w:tcW w:w="102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Sector Paraestatal</w:t>
            </w:r>
          </w:p>
        </w:tc>
      </w:tr>
      <w:tr w:rsidR="001040E2" w:rsidRPr="001040E2" w:rsidTr="001040E2">
        <w:trPr>
          <w:trHeight w:val="225"/>
        </w:trPr>
        <w:tc>
          <w:tcPr>
            <w:tcW w:w="102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Intereses de la Deuda</w:t>
            </w:r>
          </w:p>
        </w:tc>
      </w:tr>
      <w:tr w:rsidR="001040E2" w:rsidRPr="001040E2" w:rsidTr="001040E2">
        <w:trPr>
          <w:trHeight w:val="225"/>
        </w:trPr>
        <w:tc>
          <w:tcPr>
            <w:tcW w:w="102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Del 1 de enero al 30 de septiembre de 2019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Identificación de Crédito o Instrumento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</w:tr>
      <w:tr w:rsidR="001040E2" w:rsidRPr="001040E2" w:rsidTr="001040E2">
        <w:trPr>
          <w:trHeight w:val="225"/>
        </w:trPr>
        <w:tc>
          <w:tcPr>
            <w:tcW w:w="10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Créditos Bancarios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de Intereses de Créditos Bancarios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10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32523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Otros Instrumentos de Deuda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 de Intereses de Otros Instrumentos de Deuda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FFFFFF"/>
                <w:sz w:val="16"/>
                <w:szCs w:val="16"/>
                <w:lang w:eastAsia="es-MX"/>
              </w:rPr>
              <w:t> </w:t>
            </w:r>
          </w:p>
        </w:tc>
      </w:tr>
      <w:tr w:rsidR="001040E2" w:rsidRPr="001040E2" w:rsidTr="001040E2">
        <w:trPr>
          <w:trHeight w:val="225"/>
        </w:trPr>
        <w:tc>
          <w:tcPr>
            <w:tcW w:w="7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40E2" w:rsidRPr="001040E2" w:rsidRDefault="001040E2" w:rsidP="001040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1040E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</w:tbl>
    <w:p w:rsidR="00372F40" w:rsidRDefault="0092104B" w:rsidP="00AF0E96">
      <w:pPr>
        <w:ind w:left="709"/>
      </w:pPr>
      <w:r>
        <w:br w:type="textWrapping" w:clear="all"/>
      </w:r>
    </w:p>
    <w:p w:rsidR="00372F40" w:rsidRDefault="00372F40" w:rsidP="002A70B3">
      <w:pPr>
        <w:tabs>
          <w:tab w:val="left" w:pos="2430"/>
        </w:tabs>
      </w:pPr>
    </w:p>
    <w:p w:rsidR="009F4818" w:rsidRDefault="00BB5935" w:rsidP="00BB5935">
      <w:pPr>
        <w:tabs>
          <w:tab w:val="left" w:pos="2430"/>
        </w:tabs>
        <w:ind w:left="426" w:firstLine="1559"/>
      </w:pPr>
      <w:r>
        <w:object w:dxaOrig="10761" w:dyaOrig="9173">
          <v:shape id="_x0000_i1031" type="#_x0000_t75" style="width:537.75pt;height:459pt" o:ole="">
            <v:imagedata r:id="rId20" o:title=""/>
          </v:shape>
          <o:OLEObject Type="Embed" ProgID="Excel.Sheet.12" ShapeID="_x0000_i1031" DrawAspect="Content" ObjectID="_1631729242" r:id="rId21"/>
        </w:object>
      </w:r>
    </w:p>
    <w:sectPr w:rsidR="009F4818" w:rsidSect="000F0B7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/>
      <w:pgMar w:top="1418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334" w:rsidRDefault="00B93334" w:rsidP="00EA5418">
      <w:pPr>
        <w:spacing w:after="0" w:line="240" w:lineRule="auto"/>
      </w:pPr>
      <w:r>
        <w:separator/>
      </w:r>
    </w:p>
  </w:endnote>
  <w:endnote w:type="continuationSeparator" w:id="0">
    <w:p w:rsidR="00B93334" w:rsidRDefault="00B933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86109" w:rsidRPr="00886109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86109" w:rsidRPr="00886109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7C6" w:rsidRDefault="009357C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334" w:rsidRDefault="00B93334" w:rsidP="00EA5418">
      <w:pPr>
        <w:spacing w:after="0" w:line="240" w:lineRule="auto"/>
      </w:pPr>
      <w:r>
        <w:separator/>
      </w:r>
    </w:p>
  </w:footnote>
  <w:footnote w:type="continuationSeparator" w:id="0">
    <w:p w:rsidR="00B93334" w:rsidRDefault="00B933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CgAA&#10;AAAAAAAhAGMeiqEeEgEAHhIBABUAAABkcnMvbWVkaWEvaW1hZ2UxLmpwZWf/2P/gABBKRklGAAEB&#10;AQDcANwAAP/bAEMAAgEBAgEBAgICAgICAgIDBQMDAwMDBgQEAwUHBgcHBwYHBwgJCwkICAoIBwcK&#10;DQoKCwwMDAwHCQ4PDQwOCwwMDP/bAEMBAgICAwMDBgMDBgwIBwgMDAwMDAwMDAwMDAwMDAwMDAwM&#10;DAwMDAwMDAwMDAwMDAwMDAwMDAwMDAwMDAwMDAwMDP/AABEIBhgH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O6uVtLd5G+6gLHHoOa4H9mH9pnw3+1t8H9O8ceExqH9h6pJLHB9th8mbMb&#10;lGyuTj5lPep5lfl6mUq1NVFSb95ptLq0rXfyuvvPQqKKKo1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N/bG8spYlbaZEK5PbIxXi/wDwT0/ZKuv2Jf2W9D+Hd9rVv4gu&#10;NHmuZTew25t0k82ZpMbCzEY3Y617dRR5ndTzLEU8HUwEX+7qShKSstZQU1F33VlOWi0d9dkFFFFB&#10;w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H4sb2/vUb2/vUmP&#10;ajHtQZi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7C6" w:rsidRDefault="009357C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E290E"/>
    <w:rsid w:val="000F0B79"/>
    <w:rsid w:val="00100BCE"/>
    <w:rsid w:val="001040E2"/>
    <w:rsid w:val="00105808"/>
    <w:rsid w:val="00111712"/>
    <w:rsid w:val="00114BE9"/>
    <w:rsid w:val="00116340"/>
    <w:rsid w:val="00120D65"/>
    <w:rsid w:val="00124FC4"/>
    <w:rsid w:val="0013011C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616D1"/>
    <w:rsid w:val="0026214F"/>
    <w:rsid w:val="0026295B"/>
    <w:rsid w:val="002666B8"/>
    <w:rsid w:val="002722FF"/>
    <w:rsid w:val="0027481B"/>
    <w:rsid w:val="00274C50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571D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264A"/>
    <w:rsid w:val="003D5DBF"/>
    <w:rsid w:val="003E6D20"/>
    <w:rsid w:val="003E7FD0"/>
    <w:rsid w:val="003F4AEF"/>
    <w:rsid w:val="003F539C"/>
    <w:rsid w:val="00414C27"/>
    <w:rsid w:val="00421841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22632"/>
    <w:rsid w:val="005235BE"/>
    <w:rsid w:val="00534982"/>
    <w:rsid w:val="0053713B"/>
    <w:rsid w:val="00540418"/>
    <w:rsid w:val="005426C4"/>
    <w:rsid w:val="0055062C"/>
    <w:rsid w:val="005665FB"/>
    <w:rsid w:val="005731B5"/>
    <w:rsid w:val="0057350F"/>
    <w:rsid w:val="0057522B"/>
    <w:rsid w:val="00585B14"/>
    <w:rsid w:val="00587571"/>
    <w:rsid w:val="00594768"/>
    <w:rsid w:val="005953C1"/>
    <w:rsid w:val="00596318"/>
    <w:rsid w:val="005A2527"/>
    <w:rsid w:val="005A27F0"/>
    <w:rsid w:val="005A413C"/>
    <w:rsid w:val="005B3F0A"/>
    <w:rsid w:val="005D6071"/>
    <w:rsid w:val="005E1205"/>
    <w:rsid w:val="005F6F24"/>
    <w:rsid w:val="005F7B77"/>
    <w:rsid w:val="006000B1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A03BE"/>
    <w:rsid w:val="006B1A2D"/>
    <w:rsid w:val="006D1317"/>
    <w:rsid w:val="006D1669"/>
    <w:rsid w:val="006D26F3"/>
    <w:rsid w:val="006D5080"/>
    <w:rsid w:val="006E4F0B"/>
    <w:rsid w:val="006E77DD"/>
    <w:rsid w:val="006F052F"/>
    <w:rsid w:val="006F2290"/>
    <w:rsid w:val="00703498"/>
    <w:rsid w:val="00705CDF"/>
    <w:rsid w:val="00712673"/>
    <w:rsid w:val="00724E35"/>
    <w:rsid w:val="0073237B"/>
    <w:rsid w:val="00740F0B"/>
    <w:rsid w:val="00742C0A"/>
    <w:rsid w:val="00743883"/>
    <w:rsid w:val="00746ABC"/>
    <w:rsid w:val="00767654"/>
    <w:rsid w:val="00775A2C"/>
    <w:rsid w:val="0078009A"/>
    <w:rsid w:val="0078009E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7C41"/>
    <w:rsid w:val="008037C0"/>
    <w:rsid w:val="00813AFC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3665"/>
    <w:rsid w:val="0088394F"/>
    <w:rsid w:val="00886109"/>
    <w:rsid w:val="0088735C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32591"/>
    <w:rsid w:val="00A33FD8"/>
    <w:rsid w:val="00A4030E"/>
    <w:rsid w:val="00A60465"/>
    <w:rsid w:val="00A63CA4"/>
    <w:rsid w:val="00A764C2"/>
    <w:rsid w:val="00A82E2E"/>
    <w:rsid w:val="00A9105A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93334"/>
    <w:rsid w:val="00BB5935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605B5"/>
    <w:rsid w:val="00D63999"/>
    <w:rsid w:val="00D730D8"/>
    <w:rsid w:val="00D824E0"/>
    <w:rsid w:val="00D92AA4"/>
    <w:rsid w:val="00D9528A"/>
    <w:rsid w:val="00D96706"/>
    <w:rsid w:val="00DA6945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745C"/>
    <w:rsid w:val="00F3124C"/>
    <w:rsid w:val="00F435BA"/>
    <w:rsid w:val="00F46E96"/>
    <w:rsid w:val="00F47C39"/>
    <w:rsid w:val="00F55DDB"/>
    <w:rsid w:val="00F70A25"/>
    <w:rsid w:val="00F86A15"/>
    <w:rsid w:val="00F90C91"/>
    <w:rsid w:val="00F95EFC"/>
    <w:rsid w:val="00F96919"/>
    <w:rsid w:val="00F96944"/>
    <w:rsid w:val="00FA186E"/>
    <w:rsid w:val="00FB7ADF"/>
    <w:rsid w:val="00FC68AB"/>
    <w:rsid w:val="00FE68C2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F7428-7D18-43FD-AAC0-0F0ED92F1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2</cp:revision>
  <cp:lastPrinted>2019-10-03T15:13:00Z</cp:lastPrinted>
  <dcterms:created xsi:type="dcterms:W3CDTF">2019-10-05T02:20:00Z</dcterms:created>
  <dcterms:modified xsi:type="dcterms:W3CDTF">2019-10-05T02:20:00Z</dcterms:modified>
</cp:coreProperties>
</file>