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92" w:rsidRDefault="00D77831" w:rsidP="009B6F0C">
      <w:pPr>
        <w:tabs>
          <w:tab w:val="left" w:pos="5103"/>
        </w:tabs>
      </w:pPr>
      <w:r w:rsidRPr="00D77831">
        <w:rPr>
          <w:noProof/>
          <w:lang w:eastAsia="es-MX"/>
        </w:rPr>
        <w:drawing>
          <wp:inline distT="0" distB="0" distL="0" distR="0">
            <wp:extent cx="8782050" cy="61779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7523" cy="6181765"/>
                    </a:xfrm>
                    <a:prstGeom prst="rect">
                      <a:avLst/>
                    </a:prstGeom>
                    <a:noFill/>
                    <a:ln>
                      <a:noFill/>
                    </a:ln>
                  </pic:spPr>
                </pic:pic>
              </a:graphicData>
            </a:graphic>
          </wp:inline>
        </w:drawing>
      </w:r>
      <w:r w:rsidR="006220DE">
        <w:t xml:space="preserve">                                                                                                                                                                                                                                                                                                                                                                                                                                                                                                                                                                                                                                                                                                                                                                                                                                                                                                                                                                                                                                                                                                                                                                                                                                                                                                                                                                                                                                                                                                                                                                                                                                                                                                                                                                                                                                                                                                                                                                                                                                                                                                                                                                                                                                                                                                                                                                                                                                                                                                                                                                                                                                                                                                                                                                                                                                                                                                                                                                                                                                                                                                                                                                                                                                                                                                                                                                                                                                                                                                                                                                                                                                                                                                                                                                                                                                                                             </w:t>
      </w:r>
      <w:r w:rsidR="00C71A99">
        <w:t xml:space="preserve"> </w:t>
      </w:r>
      <w:r w:rsidR="00A35BA3">
        <w:br w:type="textWrapping" w:clear="all"/>
      </w:r>
      <w:r w:rsidRPr="00D77831">
        <w:rPr>
          <w:noProof/>
          <w:lang w:eastAsia="es-MX"/>
        </w:rPr>
        <w:lastRenderedPageBreak/>
        <w:drawing>
          <wp:inline distT="0" distB="0" distL="0" distR="0">
            <wp:extent cx="8782050" cy="58572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7775" cy="5861058"/>
                    </a:xfrm>
                    <a:prstGeom prst="rect">
                      <a:avLst/>
                    </a:prstGeom>
                    <a:noFill/>
                    <a:ln>
                      <a:noFill/>
                    </a:ln>
                  </pic:spPr>
                </pic:pic>
              </a:graphicData>
            </a:graphic>
          </wp:inline>
        </w:drawing>
      </w:r>
    </w:p>
    <w:p w:rsidR="00A901D1" w:rsidRDefault="001E17C5" w:rsidP="009B6F0C">
      <w:r w:rsidRPr="001E17C5">
        <w:rPr>
          <w:noProof/>
          <w:lang w:eastAsia="es-MX"/>
        </w:rPr>
        <w:lastRenderedPageBreak/>
        <w:drawing>
          <wp:inline distT="0" distB="0" distL="0" distR="0">
            <wp:extent cx="8715375" cy="6168390"/>
            <wp:effectExtent l="0" t="0" r="9525"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9804" cy="6171525"/>
                    </a:xfrm>
                    <a:prstGeom prst="rect">
                      <a:avLst/>
                    </a:prstGeom>
                    <a:noFill/>
                    <a:ln>
                      <a:noFill/>
                    </a:ln>
                  </pic:spPr>
                </pic:pic>
              </a:graphicData>
            </a:graphic>
          </wp:inline>
        </w:drawing>
      </w:r>
    </w:p>
    <w:p w:rsidR="007649DE" w:rsidRDefault="001E17C5" w:rsidP="00D728AC">
      <w:r w:rsidRPr="001E17C5">
        <w:rPr>
          <w:noProof/>
          <w:lang w:eastAsia="es-MX"/>
        </w:rPr>
        <w:lastRenderedPageBreak/>
        <w:drawing>
          <wp:inline distT="0" distB="0" distL="0" distR="0">
            <wp:extent cx="8734425" cy="600519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37881" cy="6007571"/>
                    </a:xfrm>
                    <a:prstGeom prst="rect">
                      <a:avLst/>
                    </a:prstGeom>
                    <a:noFill/>
                    <a:ln>
                      <a:noFill/>
                    </a:ln>
                  </pic:spPr>
                </pic:pic>
              </a:graphicData>
            </a:graphic>
          </wp:inline>
        </w:drawing>
      </w:r>
    </w:p>
    <w:p w:rsidR="003652A4" w:rsidRDefault="001E17C5" w:rsidP="00D728AC">
      <w:pPr>
        <w:rPr>
          <w:noProof/>
          <w:lang w:eastAsia="es-MX"/>
        </w:rPr>
      </w:pPr>
      <w:r w:rsidRPr="001E17C5">
        <w:rPr>
          <w:noProof/>
          <w:lang w:eastAsia="es-MX"/>
        </w:rPr>
        <w:lastRenderedPageBreak/>
        <w:drawing>
          <wp:inline distT="0" distB="0" distL="0" distR="0">
            <wp:extent cx="8690112" cy="61626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1706" cy="6163805"/>
                    </a:xfrm>
                    <a:prstGeom prst="rect">
                      <a:avLst/>
                    </a:prstGeom>
                    <a:noFill/>
                    <a:ln>
                      <a:noFill/>
                    </a:ln>
                  </pic:spPr>
                </pic:pic>
              </a:graphicData>
            </a:graphic>
          </wp:inline>
        </w:drawing>
      </w:r>
    </w:p>
    <w:p w:rsidR="00C8672F" w:rsidRDefault="001E17C5" w:rsidP="00D728AC">
      <w:r w:rsidRPr="001E17C5">
        <w:rPr>
          <w:noProof/>
          <w:lang w:eastAsia="es-MX"/>
        </w:rPr>
        <w:lastRenderedPageBreak/>
        <w:drawing>
          <wp:inline distT="0" distB="0" distL="0" distR="0">
            <wp:extent cx="8801100" cy="60293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1100" cy="6029325"/>
                    </a:xfrm>
                    <a:prstGeom prst="rect">
                      <a:avLst/>
                    </a:prstGeom>
                    <a:noFill/>
                    <a:ln>
                      <a:noFill/>
                    </a:ln>
                  </pic:spPr>
                </pic:pic>
              </a:graphicData>
            </a:graphic>
          </wp:inline>
        </w:drawing>
      </w:r>
      <w:r w:rsidR="00D728AC">
        <w:br w:type="textWrapping" w:clear="all"/>
      </w:r>
      <w:r w:rsidR="00C47DED" w:rsidRPr="00C47DED">
        <w:rPr>
          <w:noProof/>
          <w:lang w:eastAsia="es-MX"/>
        </w:rPr>
        <w:lastRenderedPageBreak/>
        <w:drawing>
          <wp:inline distT="0" distB="0" distL="0" distR="0">
            <wp:extent cx="8690069" cy="61055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0892" cy="6106103"/>
                    </a:xfrm>
                    <a:prstGeom prst="rect">
                      <a:avLst/>
                    </a:prstGeom>
                    <a:noFill/>
                    <a:ln>
                      <a:noFill/>
                    </a:ln>
                  </pic:spPr>
                </pic:pic>
              </a:graphicData>
            </a:graphic>
          </wp:inline>
        </w:drawing>
      </w:r>
    </w:p>
    <w:p w:rsidR="00C8672F" w:rsidRDefault="00C8672F" w:rsidP="00D728AC"/>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B038D3"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46.5pt;margin-top:34.95pt;width:594.6pt;height:112.15pt;z-index:251688960">
            <v:imagedata r:id="rId15" o:title=""/>
            <w10:wrap type="topAndBottom"/>
          </v:shape>
          <o:OLEObject Type="Embed" ProgID="Excel.Sheet.12" ShapeID="_x0000_s1115" DrawAspect="Content" ObjectID="_1615879416" r:id="rId16"/>
        </w:objec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4D3D17" w:rsidRDefault="004D3D17" w:rsidP="0056260A">
      <w:pPr>
        <w:rPr>
          <w:rFonts w:ascii="Soberana Sans Light" w:hAnsi="Soberana Sans Light"/>
        </w:rPr>
      </w:pPr>
    </w:p>
    <w:p w:rsidR="004D3D17" w:rsidRDefault="004D3D17" w:rsidP="0056260A">
      <w:pPr>
        <w:rPr>
          <w:rFonts w:ascii="Soberana Sans Light" w:hAnsi="Soberana Sans Light"/>
        </w:rPr>
      </w:pPr>
    </w:p>
    <w:p w:rsidR="0056260A" w:rsidRDefault="0056260A" w:rsidP="0056260A">
      <w:pPr>
        <w:rPr>
          <w:rFonts w:ascii="Soberana Sans Light" w:hAnsi="Soberana Sans Light"/>
        </w:rPr>
      </w:pPr>
    </w:p>
    <w:p w:rsidR="0056260A" w:rsidRPr="004F47D3" w:rsidRDefault="0056260A" w:rsidP="0056260A">
      <w:pPr>
        <w:pStyle w:val="Texto"/>
        <w:spacing w:after="0" w:line="240" w:lineRule="exact"/>
        <w:jc w:val="center"/>
        <w:rPr>
          <w:b/>
          <w:szCs w:val="18"/>
        </w:rPr>
      </w:pPr>
      <w:r w:rsidRPr="004F47D3">
        <w:rPr>
          <w:b/>
          <w:szCs w:val="18"/>
        </w:rPr>
        <w:lastRenderedPageBreak/>
        <w:t>NOTAS A LOS ESTADOS FINANCIEROS</w:t>
      </w:r>
    </w:p>
    <w:p w:rsidR="0056260A" w:rsidRPr="004F47D3" w:rsidRDefault="0056260A"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szCs w:val="18"/>
          <w:lang w:val="es-MX"/>
        </w:rPr>
      </w:pP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rPr>
          <w:b/>
          <w:szCs w:val="18"/>
          <w:lang w:val="es-MX"/>
        </w:rPr>
      </w:pP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1847" w:type="dxa"/>
        <w:tblInd w:w="1134" w:type="dxa"/>
        <w:tblCellMar>
          <w:left w:w="70" w:type="dxa"/>
          <w:right w:w="70" w:type="dxa"/>
        </w:tblCellMar>
        <w:tblLook w:val="04A0" w:firstRow="1" w:lastRow="0" w:firstColumn="1" w:lastColumn="0" w:noHBand="0" w:noVBand="1"/>
      </w:tblPr>
      <w:tblGrid>
        <w:gridCol w:w="1693"/>
        <w:gridCol w:w="8180"/>
        <w:gridCol w:w="1974"/>
      </w:tblGrid>
      <w:tr w:rsidR="0056260A"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NO. DE CTA.</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DESCRIPCION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IMPORTE</w:t>
            </w:r>
          </w:p>
        </w:tc>
      </w:tr>
      <w:tr w:rsidR="00124340" w:rsidRPr="00D352E4" w:rsidTr="00913E6F">
        <w:trPr>
          <w:trHeight w:val="203"/>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124340" w:rsidRDefault="00124340" w:rsidP="00124340">
            <w:pPr>
              <w:jc w:val="center"/>
              <w:rPr>
                <w:rFonts w:ascii="Arial" w:hAnsi="Arial" w:cs="Arial"/>
                <w:b/>
                <w:sz w:val="16"/>
                <w:szCs w:val="18"/>
              </w:rPr>
            </w:pPr>
            <w:r w:rsidRPr="00124340">
              <w:rPr>
                <w:rFonts w:ascii="Arial" w:hAnsi="Arial" w:cs="Arial"/>
                <w:b/>
                <w:sz w:val="16"/>
                <w:szCs w:val="18"/>
              </w:rPr>
              <w:t>RECURSOS FEDERALES</w:t>
            </w:r>
          </w:p>
        </w:tc>
      </w:tr>
      <w:tr w:rsidR="00D352E4" w:rsidRPr="00D352E4" w:rsidTr="00D352E4">
        <w:trPr>
          <w:trHeight w:val="203"/>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65501204939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FEDERAL CONCENTRADORA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10</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65502812311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PROMEP</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214FF3">
            <w:pPr>
              <w:jc w:val="right"/>
              <w:rPr>
                <w:rFonts w:ascii="Arial" w:hAnsi="Arial" w:cs="Arial"/>
                <w:sz w:val="16"/>
                <w:szCs w:val="18"/>
              </w:rPr>
            </w:pPr>
            <w:r>
              <w:rPr>
                <w:rFonts w:ascii="Arial" w:hAnsi="Arial" w:cs="Arial"/>
                <w:sz w:val="16"/>
                <w:szCs w:val="18"/>
              </w:rPr>
              <w:t>300,319</w:t>
            </w:r>
            <w:r w:rsidR="00D352E4" w:rsidRPr="00D352E4">
              <w:rPr>
                <w:rFonts w:ascii="Arial" w:hAnsi="Arial" w:cs="Arial"/>
                <w:sz w:val="16"/>
                <w:szCs w:val="18"/>
              </w:rPr>
              <w:t xml:space="preserve">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65503076828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2011</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65503473621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2012</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7A09B2">
            <w:pPr>
              <w:jc w:val="right"/>
              <w:rPr>
                <w:rFonts w:ascii="Arial" w:hAnsi="Arial" w:cs="Arial"/>
                <w:sz w:val="16"/>
                <w:szCs w:val="18"/>
              </w:rPr>
            </w:pPr>
            <w:r>
              <w:rPr>
                <w:rFonts w:ascii="Arial" w:hAnsi="Arial" w:cs="Arial"/>
                <w:sz w:val="16"/>
                <w:szCs w:val="18"/>
              </w:rPr>
              <w:t>1</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65503558836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 xml:space="preserve">PROMEP 2012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214FF3">
            <w:pPr>
              <w:jc w:val="right"/>
              <w:rPr>
                <w:rFonts w:ascii="Arial" w:hAnsi="Arial" w:cs="Arial"/>
                <w:sz w:val="16"/>
                <w:szCs w:val="18"/>
              </w:rPr>
            </w:pPr>
            <w:r>
              <w:rPr>
                <w:rFonts w:ascii="Arial" w:hAnsi="Arial" w:cs="Arial"/>
                <w:sz w:val="16"/>
                <w:szCs w:val="18"/>
              </w:rPr>
              <w:t>307,970</w:t>
            </w:r>
            <w:r w:rsidR="00D352E4" w:rsidRPr="00D352E4">
              <w:rPr>
                <w:rFonts w:ascii="Arial" w:hAnsi="Arial" w:cs="Arial"/>
                <w:sz w:val="16"/>
                <w:szCs w:val="18"/>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65505055280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RECURSO FAM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szCs w:val="18"/>
              </w:rPr>
            </w:pPr>
            <w:r>
              <w:rPr>
                <w:rFonts w:ascii="Arial" w:hAnsi="Arial" w:cs="Arial"/>
                <w:sz w:val="16"/>
                <w:szCs w:val="18"/>
              </w:rPr>
              <w:t>1,118</w:t>
            </w:r>
            <w:r w:rsidRPr="00D352E4">
              <w:rPr>
                <w:rFonts w:ascii="Arial" w:hAnsi="Arial" w:cs="Arial"/>
                <w:sz w:val="16"/>
                <w:szCs w:val="18"/>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65504031439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PROMEP 2013</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szCs w:val="18"/>
              </w:rPr>
            </w:pPr>
            <w:r>
              <w:rPr>
                <w:rFonts w:ascii="Arial" w:hAnsi="Arial" w:cs="Arial"/>
                <w:sz w:val="16"/>
                <w:szCs w:val="18"/>
              </w:rPr>
              <w:t>11,519</w:t>
            </w:r>
            <w:r w:rsidRPr="00D352E4">
              <w:rPr>
                <w:rFonts w:ascii="Arial" w:hAnsi="Arial" w:cs="Arial"/>
                <w:sz w:val="16"/>
                <w:szCs w:val="18"/>
              </w:rPr>
              <w:t xml:space="preserve"> </w:t>
            </w:r>
          </w:p>
        </w:tc>
      </w:tr>
      <w:tr w:rsidR="00214FF3" w:rsidRPr="00D352E4" w:rsidTr="00214FF3">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65505445894</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SUBSIDIO FEDERAL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szCs w:val="18"/>
              </w:rPr>
            </w:pPr>
            <w:r>
              <w:rPr>
                <w:rFonts w:ascii="Arial" w:hAnsi="Arial" w:cs="Arial"/>
                <w:sz w:val="16"/>
                <w:szCs w:val="18"/>
              </w:rPr>
              <w:t>-224</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65506018933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SUBSIDIO FEDERAL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-8,093</w:t>
            </w:r>
            <w:r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w:t>
            </w:r>
            <w:r>
              <w:rPr>
                <w:rFonts w:ascii="Arial" w:eastAsia="Times New Roman" w:hAnsi="Arial" w:cs="Arial"/>
                <w:sz w:val="16"/>
              </w:rPr>
              <w:t>6535862</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Pr>
                <w:rFonts w:ascii="Arial" w:eastAsia="Times New Roman" w:hAnsi="Arial" w:cs="Arial"/>
                <w:sz w:val="16"/>
              </w:rPr>
              <w:t>SUBSIDIO FEDERAL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961</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spacing w:after="0" w:line="240" w:lineRule="auto"/>
              <w:jc w:val="center"/>
              <w:rPr>
                <w:rFonts w:ascii="Arial" w:eastAsia="Times New Roman" w:hAnsi="Arial" w:cs="Arial"/>
                <w:sz w:val="16"/>
              </w:rPr>
            </w:pPr>
            <w:r>
              <w:rPr>
                <w:rFonts w:ascii="Arial" w:eastAsia="Times New Roman" w:hAnsi="Arial" w:cs="Arial"/>
                <w:sz w:val="16"/>
              </w:rPr>
              <w:t>65507196939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spacing w:after="0" w:line="240" w:lineRule="auto"/>
              <w:rPr>
                <w:rFonts w:ascii="Arial" w:eastAsia="Times New Roman" w:hAnsi="Arial" w:cs="Arial"/>
                <w:sz w:val="16"/>
              </w:rPr>
            </w:pPr>
            <w:r>
              <w:rPr>
                <w:rFonts w:ascii="Arial" w:eastAsia="Times New Roman" w:hAnsi="Arial" w:cs="Arial"/>
                <w:sz w:val="16"/>
              </w:rPr>
              <w:t>SUBSIDIO FEDERAL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jc w:val="right"/>
              <w:rPr>
                <w:rFonts w:ascii="Arial" w:hAnsi="Arial" w:cs="Arial"/>
                <w:sz w:val="16"/>
                <w:szCs w:val="18"/>
              </w:rPr>
            </w:pPr>
            <w:r>
              <w:rPr>
                <w:rFonts w:ascii="Arial" w:hAnsi="Arial" w:cs="Arial"/>
                <w:sz w:val="16"/>
                <w:szCs w:val="18"/>
              </w:rPr>
              <w:t>7,159,277</w:t>
            </w:r>
          </w:p>
        </w:tc>
      </w:tr>
      <w:tr w:rsidR="00124340" w:rsidRPr="00D352E4" w:rsidTr="00913E6F">
        <w:trPr>
          <w:trHeight w:val="380"/>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D352E4" w:rsidRDefault="00124340" w:rsidP="00124340">
            <w:pPr>
              <w:spacing w:after="0" w:line="240" w:lineRule="auto"/>
              <w:jc w:val="center"/>
              <w:rPr>
                <w:rFonts w:ascii="Arial" w:eastAsia="Times New Roman" w:hAnsi="Arial" w:cs="Arial"/>
                <w:b/>
                <w:bCs/>
                <w:sz w:val="16"/>
                <w:szCs w:val="24"/>
              </w:rPr>
            </w:pPr>
          </w:p>
          <w:p w:rsidR="00124340" w:rsidRPr="00D352E4" w:rsidRDefault="00124340" w:rsidP="00124340">
            <w:pPr>
              <w:jc w:val="center"/>
              <w:rPr>
                <w:rFonts w:ascii="Arial" w:hAnsi="Arial" w:cs="Arial"/>
                <w:sz w:val="16"/>
              </w:rPr>
            </w:pPr>
            <w:r w:rsidRPr="00D352E4">
              <w:rPr>
                <w:rFonts w:ascii="Arial" w:eastAsia="Times New Roman" w:hAnsi="Arial" w:cs="Arial"/>
                <w:b/>
                <w:bCs/>
                <w:sz w:val="16"/>
                <w:szCs w:val="24"/>
              </w:rPr>
              <w:t>RECURSOS ESTATALES</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65505966013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SUBSIDIO ESTATAL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5</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w:t>
            </w:r>
            <w:r>
              <w:rPr>
                <w:rFonts w:ascii="Arial" w:eastAsia="Times New Roman" w:hAnsi="Arial" w:cs="Arial"/>
                <w:sz w:val="16"/>
              </w:rPr>
              <w:t>378753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 xml:space="preserve">SUBSIDIO ESTATAL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-28</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Pr>
                <w:rFonts w:ascii="Arial" w:eastAsia="Times New Roman" w:hAnsi="Arial" w:cs="Arial"/>
                <w:sz w:val="16"/>
              </w:rPr>
              <w:lastRenderedPageBreak/>
              <w:t>65506535905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b/>
                <w:bCs/>
                <w:sz w:val="16"/>
                <w:szCs w:val="24"/>
              </w:rPr>
            </w:pPr>
            <w:r w:rsidRPr="00D352E4">
              <w:rPr>
                <w:rFonts w:ascii="Arial" w:eastAsia="Times New Roman" w:hAnsi="Arial" w:cs="Arial"/>
                <w:sz w:val="16"/>
              </w:rPr>
              <w:t>SUBSIDIO ESTATAL</w:t>
            </w:r>
            <w:r>
              <w:rPr>
                <w:rFonts w:ascii="Arial" w:eastAsia="Times New Roman" w:hAnsi="Arial" w:cs="Arial"/>
                <w:sz w:val="16"/>
              </w:rPr>
              <w:t xml:space="preserve">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32,075</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Pr>
                <w:rFonts w:ascii="Arial" w:eastAsia="Times New Roman" w:hAnsi="Arial" w:cs="Arial"/>
                <w:sz w:val="16"/>
              </w:rPr>
              <w:t>65507196848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b/>
                <w:bCs/>
                <w:sz w:val="16"/>
                <w:szCs w:val="24"/>
              </w:rPr>
            </w:pPr>
            <w:r w:rsidRPr="00D352E4">
              <w:rPr>
                <w:rFonts w:ascii="Arial" w:eastAsia="Times New Roman" w:hAnsi="Arial" w:cs="Arial"/>
                <w:sz w:val="16"/>
              </w:rPr>
              <w:t>SUBSIDIO ESTATAL</w:t>
            </w:r>
            <w:r>
              <w:rPr>
                <w:rFonts w:ascii="Arial" w:eastAsia="Times New Roman" w:hAnsi="Arial" w:cs="Arial"/>
                <w:sz w:val="16"/>
              </w:rPr>
              <w:t xml:space="preserve"> 2019</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2,982,354</w:t>
            </w:r>
          </w:p>
        </w:tc>
      </w:tr>
      <w:tr w:rsidR="00124340" w:rsidRPr="00D352E4" w:rsidTr="00913E6F">
        <w:trPr>
          <w:trHeight w:val="380"/>
        </w:trPr>
        <w:tc>
          <w:tcPr>
            <w:tcW w:w="11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4340" w:rsidRPr="00D352E4" w:rsidRDefault="00124340" w:rsidP="00124340">
            <w:pPr>
              <w:jc w:val="center"/>
              <w:rPr>
                <w:rFonts w:ascii="Arial" w:hAnsi="Arial" w:cs="Arial"/>
                <w:sz w:val="16"/>
              </w:rPr>
            </w:pPr>
            <w:r w:rsidRPr="00D352E4">
              <w:rPr>
                <w:rFonts w:ascii="Arial" w:eastAsia="Times New Roman" w:hAnsi="Arial" w:cs="Arial"/>
                <w:b/>
                <w:bCs/>
                <w:sz w:val="16"/>
                <w:szCs w:val="24"/>
              </w:rPr>
              <w:t>INGRESOS PROPIOS</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65501205306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INGRESOS PROPIOS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1,066,459</w:t>
            </w:r>
            <w:r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65506031358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PARTICIPACIONES ESTATALES DE INGRESOS PROPIOS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165,518</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65501205169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NOMINA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D80E45" w:rsidP="00214FF3">
            <w:pPr>
              <w:jc w:val="right"/>
              <w:rPr>
                <w:rFonts w:ascii="Arial" w:hAnsi="Arial" w:cs="Arial"/>
                <w:sz w:val="16"/>
              </w:rPr>
            </w:pPr>
            <w:r>
              <w:rPr>
                <w:rFonts w:ascii="Arial" w:hAnsi="Arial" w:cs="Arial"/>
                <w:sz w:val="16"/>
              </w:rPr>
              <w:t>313,434</w:t>
            </w:r>
            <w:r w:rsidR="00214FF3"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65503974853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GLOBAL FLOCK DE MEXICO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7,507</w:t>
            </w:r>
            <w:r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65504537975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METAPOL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7,162</w:t>
            </w:r>
            <w:r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65505639678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METAPOL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-3</w:t>
            </w:r>
            <w:r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65505766005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513</w:t>
            </w:r>
            <w:r w:rsidRPr="00D352E4">
              <w:rPr>
                <w:rFonts w:ascii="Arial" w:hAnsi="Arial" w:cs="Arial"/>
                <w:sz w:val="16"/>
              </w:rPr>
              <w:t xml:space="preserve"> </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65505849421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6,711</w:t>
            </w:r>
          </w:p>
        </w:tc>
      </w:tr>
      <w:tr w:rsidR="00214FF3"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jc w:val="center"/>
              <w:rPr>
                <w:rFonts w:ascii="Arial" w:eastAsia="Times New Roman" w:hAnsi="Arial" w:cs="Arial"/>
                <w:sz w:val="16"/>
              </w:rPr>
            </w:pPr>
            <w:r w:rsidRPr="00D352E4">
              <w:rPr>
                <w:rFonts w:ascii="Arial" w:eastAsia="Times New Roman" w:hAnsi="Arial" w:cs="Arial"/>
                <w:sz w:val="16"/>
              </w:rPr>
              <w:t>65505639633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spacing w:after="0" w:line="240" w:lineRule="auto"/>
              <w:rPr>
                <w:rFonts w:ascii="Arial" w:eastAsia="Times New Roman" w:hAnsi="Arial" w:cs="Arial"/>
                <w:sz w:val="16"/>
              </w:rPr>
            </w:pPr>
            <w:r w:rsidRPr="00D352E4">
              <w:rPr>
                <w:rFonts w:ascii="Arial" w:eastAsia="Times New Roman" w:hAnsi="Arial" w:cs="Arial"/>
                <w:sz w:val="16"/>
              </w:rPr>
              <w:t>PROYECTO PLASTICOS Y DECORADOS S DE RL MI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F3" w:rsidRPr="00D352E4" w:rsidRDefault="00214FF3" w:rsidP="00214FF3">
            <w:pPr>
              <w:jc w:val="right"/>
              <w:rPr>
                <w:rFonts w:ascii="Arial" w:hAnsi="Arial" w:cs="Arial"/>
                <w:sz w:val="16"/>
              </w:rPr>
            </w:pPr>
            <w:r>
              <w:rPr>
                <w:rFonts w:ascii="Arial" w:hAnsi="Arial" w:cs="Arial"/>
                <w:sz w:val="16"/>
              </w:rPr>
              <w:t>128</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spacing w:after="0" w:line="240" w:lineRule="auto"/>
              <w:jc w:val="center"/>
              <w:rPr>
                <w:rFonts w:ascii="Arial" w:eastAsia="Times New Roman" w:hAnsi="Arial" w:cs="Arial"/>
                <w:sz w:val="16"/>
              </w:rPr>
            </w:pPr>
          </w:p>
          <w:p w:rsidR="00D80E45" w:rsidRPr="00D352E4"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65504763596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Pr>
                <w:rFonts w:ascii="Arial" w:eastAsia="Times New Roman" w:hAnsi="Arial" w:cs="Arial"/>
                <w:sz w:val="16"/>
              </w:rPr>
              <w:t>BECAS FESE</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jc w:val="right"/>
              <w:rPr>
                <w:rFonts w:ascii="Arial" w:hAnsi="Arial" w:cs="Arial"/>
                <w:sz w:val="16"/>
              </w:rPr>
            </w:pPr>
            <w:r>
              <w:rPr>
                <w:rFonts w:ascii="Arial" w:hAnsi="Arial" w:cs="Arial"/>
                <w:sz w:val="16"/>
              </w:rPr>
              <w:t>1</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65505779087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Pr>
                <w:rFonts w:ascii="Arial" w:eastAsia="Times New Roman" w:hAnsi="Arial" w:cs="Arial"/>
                <w:sz w:val="16"/>
              </w:rPr>
              <w:t>PROYECTO SASA SOLUCIONES DE AUTOSERVICIOS Y SERVICIOS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jc w:val="right"/>
              <w:rPr>
                <w:rFonts w:ascii="Arial" w:hAnsi="Arial" w:cs="Arial"/>
                <w:sz w:val="16"/>
              </w:rPr>
            </w:pPr>
            <w:r>
              <w:rPr>
                <w:rFonts w:ascii="Arial" w:hAnsi="Arial" w:cs="Arial"/>
                <w:sz w:val="16"/>
              </w:rPr>
              <w:t>1</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sidRPr="00D352E4">
              <w:rPr>
                <w:rFonts w:ascii="Arial" w:eastAsia="Times New Roman" w:hAnsi="Arial" w:cs="Arial"/>
                <w:sz w:val="16"/>
              </w:rPr>
              <w:t>65505841519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FONDO DE CONTINGENCIA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jc w:val="right"/>
              <w:rPr>
                <w:rFonts w:ascii="Arial" w:hAnsi="Arial" w:cs="Arial"/>
                <w:sz w:val="16"/>
              </w:rPr>
            </w:pPr>
            <w:r>
              <w:rPr>
                <w:rFonts w:ascii="Arial" w:hAnsi="Arial" w:cs="Arial"/>
                <w:sz w:val="16"/>
              </w:rPr>
              <w:t>390,401</w:t>
            </w:r>
            <w:r w:rsidRPr="00D352E4">
              <w:rPr>
                <w:rFonts w:ascii="Arial" w:hAnsi="Arial" w:cs="Arial"/>
                <w:sz w:val="16"/>
              </w:rPr>
              <w:t xml:space="preserve"> </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sidRPr="00D352E4">
              <w:rPr>
                <w:rFonts w:ascii="Arial" w:eastAsia="Times New Roman" w:hAnsi="Arial" w:cs="Arial"/>
                <w:sz w:val="16"/>
              </w:rPr>
              <w:t>65505921575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FONDO MIXTO CONACYT PROYECTO TLAX-2016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jc w:val="right"/>
              <w:rPr>
                <w:rFonts w:ascii="Arial" w:hAnsi="Arial" w:cs="Arial"/>
                <w:sz w:val="16"/>
              </w:rPr>
            </w:pPr>
            <w:r>
              <w:rPr>
                <w:rFonts w:ascii="Arial" w:hAnsi="Arial" w:cs="Arial"/>
                <w:sz w:val="16"/>
              </w:rPr>
              <w:t>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sidRPr="00D352E4">
              <w:rPr>
                <w:rFonts w:ascii="Arial" w:eastAsia="Times New Roman" w:hAnsi="Arial" w:cs="Arial"/>
                <w:sz w:val="16"/>
              </w:rPr>
              <w:t>65506147630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AGENTE NUCLEANTE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jc w:val="right"/>
              <w:rPr>
                <w:rFonts w:ascii="Arial" w:hAnsi="Arial" w:cs="Arial"/>
                <w:sz w:val="16"/>
              </w:rPr>
            </w:pPr>
            <w:r>
              <w:rPr>
                <w:rFonts w:ascii="Arial" w:hAnsi="Arial" w:cs="Arial"/>
                <w:sz w:val="16"/>
              </w:rPr>
              <w:t>57,566</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szCs w:val="18"/>
                <w:lang w:eastAsia="es-ES"/>
              </w:rPr>
            </w:pPr>
            <w:r w:rsidRPr="00D352E4">
              <w:rPr>
                <w:rFonts w:ascii="Arial" w:eastAsia="Times New Roman" w:hAnsi="Arial" w:cs="Arial"/>
                <w:sz w:val="16"/>
              </w:rPr>
              <w:t>65506147567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sidRPr="00D352E4">
              <w:rPr>
                <w:rFonts w:ascii="Arial" w:eastAsia="Times New Roman" w:hAnsi="Arial" w:cs="Arial"/>
                <w:sz w:val="16"/>
              </w:rPr>
              <w:t>COMPOSTERO SMART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jc w:val="right"/>
              <w:rPr>
                <w:rFonts w:ascii="Arial" w:hAnsi="Arial" w:cs="Arial"/>
                <w:sz w:val="16"/>
              </w:rPr>
            </w:pPr>
            <w:r>
              <w:rPr>
                <w:rFonts w:ascii="Arial" w:hAnsi="Arial" w:cs="Arial"/>
                <w:sz w:val="16"/>
              </w:rPr>
              <w:t>47,178</w:t>
            </w:r>
            <w:r w:rsidRPr="00D352E4">
              <w:rPr>
                <w:rFonts w:ascii="Arial" w:hAnsi="Arial" w:cs="Arial"/>
                <w:sz w:val="16"/>
              </w:rPr>
              <w:t xml:space="preserve"> </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6506881358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D352E4" w:rsidRDefault="00D80E45" w:rsidP="00D80E45">
            <w:pPr>
              <w:spacing w:after="0" w:line="240" w:lineRule="auto"/>
              <w:rPr>
                <w:rFonts w:ascii="Arial" w:eastAsia="Times New Roman" w:hAnsi="Arial" w:cs="Arial"/>
                <w:sz w:val="16"/>
              </w:rPr>
            </w:pPr>
            <w:r>
              <w:rPr>
                <w:rFonts w:ascii="Arial" w:eastAsia="Times New Roman" w:hAnsi="Arial" w:cs="Arial"/>
                <w:sz w:val="16"/>
              </w:rPr>
              <w:t>INSTITUTO MEXICANO DE LA JUVENTUD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jc w:val="right"/>
              <w:rPr>
                <w:rFonts w:ascii="Arial" w:hAnsi="Arial" w:cs="Arial"/>
                <w:sz w:val="16"/>
              </w:rPr>
            </w:pPr>
            <w:r>
              <w:rPr>
                <w:rFonts w:ascii="Arial" w:hAnsi="Arial" w:cs="Arial"/>
                <w:sz w:val="16"/>
              </w:rPr>
              <w:t>480</w:t>
            </w:r>
          </w:p>
        </w:tc>
      </w:tr>
      <w:tr w:rsidR="00D80E45"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spacing w:after="0" w:line="240" w:lineRule="auto"/>
              <w:jc w:val="center"/>
              <w:rPr>
                <w:rFonts w:ascii="Arial" w:eastAsia="Times New Roman" w:hAnsi="Arial" w:cs="Arial"/>
                <w:sz w:val="16"/>
              </w:rPr>
            </w:pPr>
            <w:r>
              <w:rPr>
                <w:rFonts w:ascii="Arial" w:eastAsia="Times New Roman" w:hAnsi="Arial" w:cs="Arial"/>
                <w:sz w:val="16"/>
              </w:rPr>
              <w:t>65507053286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spacing w:after="0" w:line="240" w:lineRule="auto"/>
              <w:rPr>
                <w:rFonts w:ascii="Arial" w:eastAsia="Times New Roman" w:hAnsi="Arial" w:cs="Arial"/>
                <w:sz w:val="16"/>
              </w:rPr>
            </w:pPr>
            <w:r>
              <w:rPr>
                <w:rFonts w:ascii="Arial" w:eastAsia="Times New Roman" w:hAnsi="Arial" w:cs="Arial"/>
                <w:sz w:val="16"/>
              </w:rPr>
              <w:t>INADEM 2018</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Default="00D80E45" w:rsidP="00D80E45">
            <w:pPr>
              <w:jc w:val="right"/>
              <w:rPr>
                <w:rFonts w:ascii="Arial" w:hAnsi="Arial" w:cs="Arial"/>
                <w:sz w:val="16"/>
              </w:rPr>
            </w:pPr>
            <w:r>
              <w:rPr>
                <w:rFonts w:ascii="Arial" w:hAnsi="Arial" w:cs="Arial"/>
                <w:sz w:val="16"/>
              </w:rPr>
              <w:t>900,368</w:t>
            </w:r>
          </w:p>
        </w:tc>
      </w:tr>
      <w:tr w:rsidR="00D80E45" w:rsidRPr="00D352E4" w:rsidTr="00AA09BD">
        <w:trPr>
          <w:trHeight w:val="380"/>
        </w:trPr>
        <w:tc>
          <w:tcPr>
            <w:tcW w:w="9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0E45" w:rsidRPr="00870889" w:rsidRDefault="00D80E45" w:rsidP="00D80E45">
            <w:pPr>
              <w:spacing w:after="0" w:line="240" w:lineRule="auto"/>
              <w:jc w:val="center"/>
              <w:rPr>
                <w:rFonts w:ascii="Arial" w:eastAsia="Times New Roman" w:hAnsi="Arial" w:cs="Arial"/>
                <w:b/>
                <w:sz w:val="18"/>
                <w:szCs w:val="18"/>
                <w:lang w:eastAsia="es-ES"/>
              </w:rPr>
            </w:pPr>
            <w:r w:rsidRPr="004F47D3">
              <w:rPr>
                <w:rFonts w:ascii="Arial" w:eastAsia="Times New Roman" w:hAnsi="Arial" w:cs="Arial"/>
                <w:b/>
                <w:color w:val="000000" w:themeColor="text1"/>
                <w:sz w:val="18"/>
                <w:szCs w:val="18"/>
                <w:lang w:eastAsia="es-ES"/>
              </w:rPr>
              <w:t>TOTAL</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45" w:rsidRPr="00C73053" w:rsidRDefault="00D80E45" w:rsidP="00D80E45">
            <w:pPr>
              <w:jc w:val="right"/>
              <w:rPr>
                <w:rFonts w:ascii="Arial" w:eastAsia="Times New Roman" w:hAnsi="Arial" w:cs="Arial"/>
                <w:b/>
                <w:sz w:val="18"/>
                <w:szCs w:val="18"/>
                <w:lang w:eastAsia="es-ES"/>
              </w:rPr>
            </w:pPr>
            <w:r>
              <w:rPr>
                <w:rFonts w:ascii="Arial" w:eastAsia="Times New Roman" w:hAnsi="Arial" w:cs="Arial"/>
                <w:b/>
                <w:sz w:val="18"/>
                <w:szCs w:val="18"/>
                <w:lang w:eastAsia="es-ES"/>
              </w:rPr>
              <w:t>6,564,682</w:t>
            </w:r>
          </w:p>
        </w:tc>
      </w:tr>
    </w:tbl>
    <w:p w:rsidR="0056260A" w:rsidRDefault="0056260A"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r w:rsidRPr="004F47D3">
        <w:rPr>
          <w:lang w:val="es-MX"/>
        </w:rPr>
        <w:t xml:space="preserve">En el caso de las </w:t>
      </w:r>
      <w:r w:rsidR="00451509">
        <w:rPr>
          <w:lang w:val="es-MX"/>
        </w:rPr>
        <w:t>inversiones</w:t>
      </w:r>
      <w:r w:rsidRPr="004F47D3">
        <w:rPr>
          <w:lang w:val="es-MX"/>
        </w:rPr>
        <w:t xml:space="preserve"> financieras se encuentran invertidas a corto plazo y son de disponibilidad inmediata, en cumplimiento a lo establecido en las reglas de operación de los Programas correspondientes. El saldo de las inversiones se detalla a continuación</w:t>
      </w:r>
    </w:p>
    <w:p w:rsidR="0056260A" w:rsidRPr="004F47D3" w:rsidRDefault="0056260A" w:rsidP="0056260A">
      <w:pPr>
        <w:pStyle w:val="ROMANOS"/>
        <w:spacing w:after="0" w:line="240" w:lineRule="exact"/>
        <w:ind w:left="0" w:firstLine="0"/>
        <w:rPr>
          <w:lang w:val="es-MX"/>
        </w:rPr>
      </w:pPr>
    </w:p>
    <w:tbl>
      <w:tblPr>
        <w:tblW w:w="11332" w:type="dxa"/>
        <w:tblInd w:w="1129" w:type="dxa"/>
        <w:tblCellMar>
          <w:left w:w="70" w:type="dxa"/>
          <w:right w:w="70" w:type="dxa"/>
        </w:tblCellMar>
        <w:tblLook w:val="04A0" w:firstRow="1" w:lastRow="0" w:firstColumn="1" w:lastColumn="0" w:noHBand="0" w:noVBand="1"/>
      </w:tblPr>
      <w:tblGrid>
        <w:gridCol w:w="1896"/>
        <w:gridCol w:w="7514"/>
        <w:gridCol w:w="8"/>
        <w:gridCol w:w="1906"/>
        <w:gridCol w:w="8"/>
      </w:tblGrid>
      <w:tr w:rsidR="00601F99" w:rsidRPr="004F47D3" w:rsidTr="0056708A">
        <w:trPr>
          <w:trHeight w:val="323"/>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1F99" w:rsidRPr="004F47D3" w:rsidRDefault="00601F99"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NO. DE CTA.</w:t>
            </w:r>
          </w:p>
        </w:tc>
        <w:tc>
          <w:tcPr>
            <w:tcW w:w="75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1F99" w:rsidRPr="004F47D3" w:rsidRDefault="00601F99"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DESCRIPCION</w:t>
            </w: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1F99" w:rsidRPr="004F47D3" w:rsidRDefault="00601F99"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IMPORTE</w:t>
            </w:r>
          </w:p>
        </w:tc>
      </w:tr>
      <w:tr w:rsidR="00601F99" w:rsidRPr="00870889" w:rsidTr="0056708A">
        <w:trPr>
          <w:trHeight w:val="602"/>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01F99" w:rsidRPr="004F47D3" w:rsidRDefault="00601F99" w:rsidP="00EA12CF">
            <w:pPr>
              <w:spacing w:after="0" w:line="240" w:lineRule="auto"/>
              <w:jc w:val="center"/>
              <w:rPr>
                <w:rFonts w:ascii="Arial" w:eastAsia="Times New Roman" w:hAnsi="Arial" w:cs="Arial"/>
                <w:sz w:val="18"/>
                <w:szCs w:val="18"/>
                <w:lang w:eastAsia="es-ES"/>
              </w:rPr>
            </w:pPr>
            <w:r w:rsidRPr="00601F99">
              <w:rPr>
                <w:rFonts w:ascii="Arial" w:eastAsia="Times New Roman" w:hAnsi="Arial" w:cs="Arial"/>
                <w:sz w:val="18"/>
                <w:szCs w:val="18"/>
                <w:lang w:eastAsia="es-ES"/>
              </w:rPr>
              <w:t>65507196848</w:t>
            </w:r>
          </w:p>
        </w:tc>
        <w:tc>
          <w:tcPr>
            <w:tcW w:w="75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01F99" w:rsidRPr="004F47D3" w:rsidRDefault="0056708A" w:rsidP="00EA12CF">
            <w:pPr>
              <w:spacing w:after="0" w:line="240" w:lineRule="auto"/>
              <w:rPr>
                <w:rFonts w:ascii="Arial" w:eastAsia="Times New Roman" w:hAnsi="Arial" w:cs="Arial"/>
                <w:color w:val="000000" w:themeColor="text1"/>
                <w:sz w:val="18"/>
                <w:szCs w:val="18"/>
                <w:lang w:eastAsia="es-ES"/>
              </w:rPr>
            </w:pPr>
            <w:r w:rsidRPr="0056708A">
              <w:rPr>
                <w:rFonts w:ascii="Arial" w:eastAsia="Times New Roman" w:hAnsi="Arial" w:cs="Arial"/>
                <w:color w:val="000000" w:themeColor="text1"/>
                <w:sz w:val="18"/>
                <w:szCs w:val="18"/>
                <w:lang w:eastAsia="es-ES"/>
              </w:rPr>
              <w:t>'SUBSIDIO ESTATAL 2019</w:t>
            </w: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01F99" w:rsidRPr="00870889" w:rsidRDefault="0056708A" w:rsidP="00EA12CF">
            <w:pPr>
              <w:spacing w:after="0" w:line="240" w:lineRule="auto"/>
              <w:jc w:val="right"/>
              <w:rPr>
                <w:rFonts w:ascii="Arial" w:eastAsia="Times New Roman" w:hAnsi="Arial" w:cs="Arial"/>
                <w:sz w:val="18"/>
                <w:szCs w:val="18"/>
                <w:lang w:eastAsia="es-ES"/>
              </w:rPr>
            </w:pPr>
            <w:r w:rsidRPr="0056708A">
              <w:rPr>
                <w:rFonts w:ascii="Arial" w:eastAsia="Times New Roman" w:hAnsi="Arial" w:cs="Arial"/>
                <w:sz w:val="18"/>
                <w:szCs w:val="18"/>
                <w:lang w:eastAsia="es-ES"/>
              </w:rPr>
              <w:t>3</w:t>
            </w:r>
            <w:r>
              <w:rPr>
                <w:rFonts w:ascii="Arial" w:eastAsia="Times New Roman" w:hAnsi="Arial" w:cs="Arial"/>
                <w:sz w:val="18"/>
                <w:szCs w:val="18"/>
                <w:lang w:eastAsia="es-ES"/>
              </w:rPr>
              <w:t>,</w:t>
            </w:r>
            <w:r w:rsidRPr="0056708A">
              <w:rPr>
                <w:rFonts w:ascii="Arial" w:eastAsia="Times New Roman" w:hAnsi="Arial" w:cs="Arial"/>
                <w:sz w:val="18"/>
                <w:szCs w:val="18"/>
                <w:lang w:eastAsia="es-ES"/>
              </w:rPr>
              <w:t>000</w:t>
            </w:r>
            <w:r>
              <w:rPr>
                <w:rFonts w:ascii="Arial" w:eastAsia="Times New Roman" w:hAnsi="Arial" w:cs="Arial"/>
                <w:sz w:val="18"/>
                <w:szCs w:val="18"/>
                <w:lang w:eastAsia="es-ES"/>
              </w:rPr>
              <w:t>,</w:t>
            </w:r>
            <w:r w:rsidRPr="0056708A">
              <w:rPr>
                <w:rFonts w:ascii="Arial" w:eastAsia="Times New Roman" w:hAnsi="Arial" w:cs="Arial"/>
                <w:sz w:val="18"/>
                <w:szCs w:val="18"/>
                <w:lang w:eastAsia="es-ES"/>
              </w:rPr>
              <w:t>000</w:t>
            </w:r>
          </w:p>
        </w:tc>
      </w:tr>
      <w:tr w:rsidR="0056708A" w:rsidRPr="00870889" w:rsidTr="0056708A">
        <w:trPr>
          <w:gridAfter w:val="1"/>
          <w:wAfter w:w="8" w:type="dxa"/>
          <w:trHeight w:val="602"/>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708A" w:rsidRDefault="0056708A" w:rsidP="00EA12CF">
            <w:pPr>
              <w:spacing w:after="0" w:line="240" w:lineRule="auto"/>
              <w:jc w:val="center"/>
              <w:rPr>
                <w:rFonts w:ascii="Arial" w:eastAsia="Times New Roman" w:hAnsi="Arial" w:cs="Arial"/>
                <w:sz w:val="18"/>
                <w:szCs w:val="18"/>
                <w:lang w:eastAsia="es-ES"/>
              </w:rPr>
            </w:pPr>
          </w:p>
        </w:tc>
        <w:tc>
          <w:tcPr>
            <w:tcW w:w="75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708A" w:rsidRDefault="0056708A" w:rsidP="00EA12CF">
            <w:pPr>
              <w:spacing w:after="0" w:line="240" w:lineRule="auto"/>
              <w:rPr>
                <w:rFonts w:ascii="Arial" w:eastAsia="Times New Roman" w:hAnsi="Arial" w:cs="Arial"/>
                <w:color w:val="000000" w:themeColor="text1"/>
                <w:sz w:val="18"/>
                <w:szCs w:val="18"/>
                <w:lang w:eastAsia="es-ES"/>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708A" w:rsidRPr="00E46A19" w:rsidRDefault="0056708A" w:rsidP="00EA12CF">
            <w:pPr>
              <w:spacing w:after="0" w:line="240" w:lineRule="auto"/>
              <w:jc w:val="right"/>
              <w:rPr>
                <w:rFonts w:ascii="Arial" w:eastAsia="Times New Roman" w:hAnsi="Arial" w:cs="Arial"/>
                <w:sz w:val="18"/>
                <w:szCs w:val="18"/>
                <w:lang w:eastAsia="es-ES"/>
              </w:rPr>
            </w:pPr>
          </w:p>
        </w:tc>
      </w:tr>
      <w:tr w:rsidR="00870889" w:rsidRPr="00870889" w:rsidTr="0056708A">
        <w:trPr>
          <w:trHeight w:val="561"/>
        </w:trPr>
        <w:tc>
          <w:tcPr>
            <w:tcW w:w="941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TOTAL</w:t>
            </w: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6260A" w:rsidRPr="00870889" w:rsidRDefault="00002A62" w:rsidP="00EA12CF">
            <w:pPr>
              <w:spacing w:after="0" w:line="240" w:lineRule="auto"/>
              <w:jc w:val="right"/>
              <w:rPr>
                <w:rFonts w:ascii="Arial" w:eastAsia="Times New Roman" w:hAnsi="Arial" w:cs="Arial"/>
                <w:b/>
                <w:sz w:val="18"/>
                <w:szCs w:val="18"/>
                <w:lang w:eastAsia="es-ES"/>
              </w:rPr>
            </w:pPr>
            <w:r>
              <w:rPr>
                <w:rFonts w:ascii="Arial" w:eastAsia="Times New Roman" w:hAnsi="Arial" w:cs="Arial"/>
                <w:b/>
                <w:sz w:val="18"/>
                <w:szCs w:val="18"/>
                <w:lang w:eastAsia="es-ES"/>
              </w:rPr>
              <w:t>0</w:t>
            </w:r>
          </w:p>
        </w:tc>
      </w:tr>
    </w:tbl>
    <w:p w:rsidR="0056260A" w:rsidRDefault="0056260A" w:rsidP="0056260A">
      <w:pPr>
        <w:pStyle w:val="ROMANOS"/>
        <w:spacing w:after="0" w:line="240" w:lineRule="exact"/>
        <w:ind w:left="723" w:firstLine="0"/>
        <w:rPr>
          <w:lang w:val="es-MX"/>
        </w:rPr>
      </w:pPr>
    </w:p>
    <w:p w:rsidR="0056260A"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870889" w:rsidRDefault="0056260A" w:rsidP="0056260A">
      <w:pPr>
        <w:pStyle w:val="ROMANOS"/>
        <w:tabs>
          <w:tab w:val="clear" w:pos="720"/>
          <w:tab w:val="left" w:pos="993"/>
        </w:tabs>
        <w:spacing w:after="0" w:line="240" w:lineRule="exact"/>
        <w:ind w:left="993" w:firstLine="0"/>
        <w:rPr>
          <w:lang w:val="es-MX"/>
        </w:rPr>
      </w:pPr>
      <w:r w:rsidRPr="00870889">
        <w:rPr>
          <w:lang w:val="es-MX"/>
        </w:rPr>
        <w:t xml:space="preserve">El importe de esta cuenta se encuentra integrado por </w:t>
      </w:r>
      <w:r w:rsidRPr="00187073">
        <w:rPr>
          <w:lang w:val="es-MX"/>
        </w:rPr>
        <w:t xml:space="preserve">$ </w:t>
      </w:r>
      <w:r w:rsidR="00913E6F">
        <w:rPr>
          <w:lang w:val="es-MX"/>
        </w:rPr>
        <w:t xml:space="preserve">790,928.48 </w:t>
      </w:r>
      <w:r w:rsidR="00913E6F" w:rsidRPr="00187073">
        <w:rPr>
          <w:lang w:val="es-MX"/>
        </w:rPr>
        <w:t>por</w:t>
      </w:r>
      <w:r w:rsidRPr="00187073">
        <w:rPr>
          <w:lang w:val="es-MX"/>
        </w:rPr>
        <w:t xml:space="preserve"> </w:t>
      </w:r>
      <w:r w:rsidRPr="00870889">
        <w:rPr>
          <w:lang w:val="es-MX"/>
        </w:rPr>
        <w:t xml:space="preserve">concepto de diversas facturas por cobrar a la industria derivado de la prestación de servicios de capacitación y tecnológicos de la Universidad. La recuperación de este concepto no será mayor de un plazo de 30 días. </w:t>
      </w:r>
    </w:p>
    <w:p w:rsidR="0056260A" w:rsidRDefault="0056260A" w:rsidP="00451509">
      <w:pPr>
        <w:pStyle w:val="ROMANOS"/>
        <w:spacing w:after="0" w:line="240" w:lineRule="exact"/>
        <w:ind w:left="0" w:firstLine="0"/>
        <w:rPr>
          <w:lang w:val="es-MX"/>
        </w:rPr>
      </w:pPr>
    </w:p>
    <w:p w:rsidR="0056260A" w:rsidRPr="004F47D3" w:rsidRDefault="0056260A" w:rsidP="0056260A">
      <w:pPr>
        <w:pStyle w:val="ROMANOS"/>
        <w:spacing w:after="0" w:line="240" w:lineRule="exact"/>
        <w:rPr>
          <w:b/>
          <w:lang w:val="es-MX"/>
        </w:rPr>
      </w:pPr>
      <w:r w:rsidRPr="004F47D3">
        <w:rPr>
          <w:b/>
          <w:lang w:val="es-MX"/>
        </w:rPr>
        <w:tab/>
        <w:t>Bienes Disponibles para su Transformación o Consumo (inventarios)</w:t>
      </w:r>
    </w:p>
    <w:p w:rsidR="0056260A" w:rsidRPr="004F47D3" w:rsidRDefault="0056260A" w:rsidP="0056260A">
      <w:pPr>
        <w:pStyle w:val="ROMANOS"/>
        <w:spacing w:after="0" w:line="240" w:lineRule="exact"/>
        <w:ind w:left="723" w:firstLine="0"/>
        <w:rPr>
          <w:lang w:val="es-MX"/>
        </w:rPr>
      </w:pPr>
      <w:r>
        <w:rPr>
          <w:lang w:val="es-MX"/>
        </w:rPr>
        <w:t>La Universidad no cuenta con bienes para su transformación o consumo, inventarios, ya que nuestra actividad es la prestación de servicios educativos.</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ab/>
        <w:t>Inversiones Financieras</w:t>
      </w:r>
    </w:p>
    <w:p w:rsidR="0056260A" w:rsidRPr="004F47D3" w:rsidRDefault="0056260A" w:rsidP="0056260A">
      <w:pPr>
        <w:pStyle w:val="ROMANOS"/>
        <w:spacing w:after="0" w:line="240" w:lineRule="exact"/>
        <w:ind w:left="723" w:firstLine="0"/>
        <w:rPr>
          <w:lang w:val="es-MX"/>
        </w:rPr>
      </w:pPr>
      <w:r>
        <w:rPr>
          <w:lang w:val="es-MX"/>
        </w:rPr>
        <w:t>Las inversiones que tiene la Universidad son solo a corto plazo, mismas que ya se describieron con anterioridad.</w:t>
      </w:r>
    </w:p>
    <w:p w:rsidR="0056260A" w:rsidRPr="004F47D3" w:rsidRDefault="0056260A" w:rsidP="0056260A">
      <w:pPr>
        <w:pStyle w:val="ROMANOS"/>
        <w:spacing w:after="0" w:line="240" w:lineRule="exact"/>
        <w:ind w:left="0" w:firstLine="0"/>
        <w:rPr>
          <w:b/>
          <w:lang w:val="es-MX"/>
        </w:rPr>
      </w:pPr>
    </w:p>
    <w:p w:rsidR="0056260A" w:rsidRPr="004F47D3" w:rsidRDefault="0056260A" w:rsidP="0056260A">
      <w:pPr>
        <w:pStyle w:val="ROMANOS"/>
        <w:spacing w:after="0" w:line="240" w:lineRule="exact"/>
        <w:rPr>
          <w:b/>
          <w:lang w:val="es-MX"/>
        </w:rPr>
      </w:pPr>
      <w:r w:rsidRPr="004F47D3">
        <w:rPr>
          <w:b/>
          <w:lang w:val="es-MX"/>
        </w:rPr>
        <w:tab/>
        <w:t>Bienes Muebles, Inmuebles e Intangibles.</w:t>
      </w:r>
    </w:p>
    <w:p w:rsidR="0056260A" w:rsidRPr="004F47D3" w:rsidRDefault="0056260A" w:rsidP="0056260A">
      <w:pPr>
        <w:pStyle w:val="ROMANOS"/>
        <w:spacing w:after="0" w:line="240" w:lineRule="exact"/>
        <w:rPr>
          <w:b/>
          <w:lang w:val="es-MX"/>
        </w:rPr>
      </w:pPr>
    </w:p>
    <w:p w:rsidR="0056260A" w:rsidRPr="003070AE" w:rsidRDefault="0056260A" w:rsidP="0056260A">
      <w:pPr>
        <w:pStyle w:val="ROMANOS"/>
        <w:spacing w:after="0" w:line="240" w:lineRule="exact"/>
        <w:ind w:left="723" w:firstLine="0"/>
        <w:rPr>
          <w:lang w:val="es-MX"/>
        </w:rPr>
      </w:pPr>
      <w:r w:rsidRPr="003070AE">
        <w:rPr>
          <w:lang w:val="es-MX"/>
        </w:rPr>
        <w:t xml:space="preserve">El importe de los Bienes Inmuebles al </w:t>
      </w:r>
      <w:r w:rsidR="006A6F52">
        <w:rPr>
          <w:lang w:val="es-MX"/>
        </w:rPr>
        <w:t>31</w:t>
      </w:r>
      <w:r w:rsidR="00D42795" w:rsidRPr="003070AE">
        <w:rPr>
          <w:lang w:val="es-MX"/>
        </w:rPr>
        <w:t xml:space="preserve"> </w:t>
      </w:r>
      <w:r w:rsidR="00193532" w:rsidRPr="003070AE">
        <w:rPr>
          <w:lang w:val="es-MX"/>
        </w:rPr>
        <w:t xml:space="preserve">de </w:t>
      </w:r>
      <w:r w:rsidR="0056708A">
        <w:rPr>
          <w:lang w:val="es-MX"/>
        </w:rPr>
        <w:t>marzo</w:t>
      </w:r>
      <w:r w:rsidR="0039794B">
        <w:rPr>
          <w:lang w:val="es-MX"/>
        </w:rPr>
        <w:t xml:space="preserve"> </w:t>
      </w:r>
      <w:r w:rsidRPr="003070AE">
        <w:rPr>
          <w:lang w:val="es-MX"/>
        </w:rPr>
        <w:t>del 201</w:t>
      </w:r>
      <w:r w:rsidR="0056708A">
        <w:rPr>
          <w:lang w:val="es-MX"/>
        </w:rPr>
        <w:t>9</w:t>
      </w:r>
      <w:r w:rsidRPr="003070AE">
        <w:rPr>
          <w:lang w:val="es-MX"/>
        </w:rPr>
        <w:t xml:space="preserve"> es de $ </w:t>
      </w:r>
      <w:r w:rsidR="0056708A">
        <w:rPr>
          <w:lang w:val="es-MX"/>
        </w:rPr>
        <w:t>68,</w:t>
      </w:r>
      <w:r w:rsidR="006A6F52" w:rsidRPr="006A6F52">
        <w:rPr>
          <w:lang w:val="es-MX"/>
        </w:rPr>
        <w:t>220,573</w:t>
      </w:r>
      <w:r w:rsidRPr="006A6F52">
        <w:rPr>
          <w:lang w:val="es-MX"/>
        </w:rPr>
        <w:t xml:space="preserve"> </w:t>
      </w:r>
      <w:r w:rsidRPr="003070AE">
        <w:rPr>
          <w:lang w:val="es-MX"/>
        </w:rPr>
        <w:t>mismos que se encuentran desagregados de la siguiente manera: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importe de Terrenos es igual a $ </w:t>
      </w:r>
      <w:r w:rsidRPr="006A6F52">
        <w:rPr>
          <w:lang w:val="es-MX"/>
        </w:rPr>
        <w:t xml:space="preserve">2,550,000.00 por </w:t>
      </w:r>
      <w:r w:rsidRPr="003070AE">
        <w:rPr>
          <w:lang w:val="es-MX"/>
        </w:rPr>
        <w:t>el predio donde se encuentra edificada la Universidad Tecnológica de Tlaxcala en la comunidad del Carmen Xalpatlahuaya Municipio de Huamantla Tlaxcala mismo que no es sujeto de depreciación.</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Edificios es igual a </w:t>
      </w:r>
      <w:r w:rsidRPr="006A6F52">
        <w:rPr>
          <w:lang w:val="es-MX"/>
        </w:rPr>
        <w:t xml:space="preserve">$ 36,229,075.00, el </w:t>
      </w:r>
      <w:r w:rsidRPr="003070AE">
        <w:rPr>
          <w:lang w:val="es-MX"/>
        </w:rPr>
        <w:t>cual equivale al valor de las construcciones que forman parte de la Universidad Tecnológica de Tlaxcala.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Instalaciones es igual </w:t>
      </w:r>
      <w:r w:rsidRPr="006A6F52">
        <w:rPr>
          <w:lang w:val="es-MX"/>
        </w:rPr>
        <w:t>a $8,872,14</w:t>
      </w:r>
      <w:r w:rsidR="00CB727C" w:rsidRPr="006A6F52">
        <w:rPr>
          <w:lang w:val="es-MX"/>
        </w:rPr>
        <w:t>3</w:t>
      </w:r>
      <w:r w:rsidRPr="006A6F52">
        <w:rPr>
          <w:lang w:val="es-MX"/>
        </w:rPr>
        <w:t xml:space="preserve">, el cual equivale a las adiciones y mejoras que han sufrido las construcciones de la Universidad Tecnológica de Tlaxcala a lo largo de los años como consecuencia de los planes </w:t>
      </w:r>
      <w:r w:rsidRPr="003070AE">
        <w:rPr>
          <w:lang w:val="es-MX"/>
        </w:rPr>
        <w:t xml:space="preserve">de ampliación de la oferta educativa y mejoras en laboratorios y aulas. </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obra en </w:t>
      </w:r>
      <w:r w:rsidRPr="006A6F52">
        <w:rPr>
          <w:lang w:val="es-MX"/>
        </w:rPr>
        <w:t xml:space="preserve">proceso es de $ 20,569,355.00, el cual equivale a la construcción </w:t>
      </w:r>
      <w:r w:rsidRPr="003070AE">
        <w:rPr>
          <w:lang w:val="es-MX"/>
        </w:rPr>
        <w:t>de la primera etapa de un edificio de docencia de dos nobles y un edificio de un nivel.</w:t>
      </w:r>
    </w:p>
    <w:p w:rsidR="0056260A" w:rsidRPr="004F47D3" w:rsidRDefault="0056260A" w:rsidP="0056260A">
      <w:pPr>
        <w:pStyle w:val="ROMANOS"/>
        <w:spacing w:after="0" w:line="240" w:lineRule="exact"/>
        <w:ind w:left="723" w:firstLine="0"/>
        <w:rPr>
          <w:lang w:val="es-MX"/>
        </w:rPr>
      </w:pPr>
    </w:p>
    <w:p w:rsidR="0056260A" w:rsidRPr="003070AE" w:rsidRDefault="0056260A" w:rsidP="0056260A">
      <w:pPr>
        <w:pStyle w:val="ROMANOS"/>
        <w:spacing w:after="0" w:line="240" w:lineRule="exact"/>
        <w:ind w:left="723" w:firstLine="0"/>
        <w:rPr>
          <w:lang w:val="es-MX"/>
        </w:rPr>
      </w:pPr>
      <w:r w:rsidRPr="003070AE">
        <w:rPr>
          <w:lang w:val="es-MX"/>
        </w:rPr>
        <w:t>Por otra parte, el saldo de los Bienes Muebles se encuentra desagregado en los siguientes rubros:</w:t>
      </w:r>
    </w:p>
    <w:p w:rsidR="0056260A" w:rsidRPr="003070AE" w:rsidRDefault="0056260A" w:rsidP="0056260A">
      <w:pPr>
        <w:pStyle w:val="ROMANOS"/>
        <w:numPr>
          <w:ilvl w:val="0"/>
          <w:numId w:val="8"/>
        </w:numPr>
        <w:spacing w:after="0" w:line="240" w:lineRule="exact"/>
        <w:rPr>
          <w:lang w:val="es-MX"/>
        </w:rPr>
      </w:pPr>
      <w:r w:rsidRPr="003070AE">
        <w:rPr>
          <w:lang w:val="es-MX"/>
        </w:rPr>
        <w:t xml:space="preserve">El saldo de la cuenta de Mobiliario y Equipo de Administración es igual a $ </w:t>
      </w:r>
      <w:r w:rsidR="006A6F52">
        <w:rPr>
          <w:lang w:val="es-MX"/>
        </w:rPr>
        <w:t>11,</w:t>
      </w:r>
      <w:r w:rsidR="0056708A">
        <w:rPr>
          <w:lang w:val="es-MX"/>
        </w:rPr>
        <w:t>951,167</w:t>
      </w:r>
      <w:r w:rsidRPr="003070AE">
        <w:rPr>
          <w:lang w:val="es-MX"/>
        </w:rPr>
        <w:t xml:space="preserve"> el cual equivale a los bienes muebles utilizados en oficinas administrativas y académicas para la realización de los objetivos de la Universidad.</w:t>
      </w:r>
    </w:p>
    <w:p w:rsidR="0056260A" w:rsidRPr="003070AE" w:rsidRDefault="0056260A" w:rsidP="0056260A">
      <w:pPr>
        <w:pStyle w:val="ROMANOS"/>
        <w:numPr>
          <w:ilvl w:val="0"/>
          <w:numId w:val="8"/>
        </w:numPr>
        <w:spacing w:after="0" w:line="240" w:lineRule="exact"/>
        <w:rPr>
          <w:lang w:val="es-MX"/>
        </w:rPr>
      </w:pPr>
      <w:r w:rsidRPr="003070AE">
        <w:rPr>
          <w:lang w:val="es-MX"/>
        </w:rPr>
        <w:t>El saldo de la cuenta de Maquinaria, Equipos y Herramientas es igual a $ 1,</w:t>
      </w:r>
      <w:r w:rsidR="0056708A">
        <w:rPr>
          <w:lang w:val="es-MX"/>
        </w:rPr>
        <w:t>780,784</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El saldo de la cuenta de Mobiliario y Equipo Educacional y Recreativo equivale a $</w:t>
      </w:r>
      <w:r w:rsidR="007917C3">
        <w:rPr>
          <w:color w:val="000000" w:themeColor="text1"/>
          <w:lang w:val="es-MX"/>
        </w:rPr>
        <w:t xml:space="preserve"> 71</w:t>
      </w:r>
      <w:r w:rsidR="00CB727C">
        <w:rPr>
          <w:color w:val="000000" w:themeColor="text1"/>
          <w:lang w:val="es-MX"/>
        </w:rPr>
        <w:t>,</w:t>
      </w:r>
      <w:r w:rsidR="0056708A">
        <w:rPr>
          <w:color w:val="000000" w:themeColor="text1"/>
          <w:lang w:val="es-MX"/>
        </w:rPr>
        <w:t>623,365</w:t>
      </w:r>
      <w:r w:rsidRPr="004F47D3">
        <w:rPr>
          <w:color w:val="000000" w:themeColor="text1"/>
          <w:lang w:val="es-MX"/>
        </w:rPr>
        <w:t xml:space="preserve"> que representa el valor de los bienes y equipos utilizados en laboratorios de ingeniería para fines didácticos y de servicio a la industria. </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 xml:space="preserve">Por otra </w:t>
      </w:r>
      <w:r w:rsidR="00CB727C" w:rsidRPr="004F47D3">
        <w:rPr>
          <w:color w:val="000000" w:themeColor="text1"/>
          <w:lang w:val="es-MX"/>
        </w:rPr>
        <w:t>parte,</w:t>
      </w:r>
      <w:r w:rsidRPr="004F47D3">
        <w:rPr>
          <w:color w:val="000000" w:themeColor="text1"/>
          <w:lang w:val="es-MX"/>
        </w:rPr>
        <w:t xml:space="preserve"> se incluyen $</w:t>
      </w:r>
      <w:r>
        <w:rPr>
          <w:color w:val="000000" w:themeColor="text1"/>
          <w:lang w:val="es-MX"/>
        </w:rPr>
        <w:t xml:space="preserve"> 1</w:t>
      </w:r>
      <w:r w:rsidR="007917C3">
        <w:rPr>
          <w:color w:val="000000" w:themeColor="text1"/>
          <w:lang w:val="es-MX"/>
        </w:rPr>
        <w:t>, 976,49</w:t>
      </w:r>
      <w:r w:rsidR="00CB727C">
        <w:rPr>
          <w:color w:val="000000" w:themeColor="text1"/>
          <w:lang w:val="es-MX"/>
        </w:rPr>
        <w:t>8</w:t>
      </w:r>
      <w:r w:rsidRPr="004F47D3">
        <w:rPr>
          <w:color w:val="000000" w:themeColor="text1"/>
          <w:lang w:val="es-MX"/>
        </w:rPr>
        <w:t xml:space="preserve"> que equivalen al valor del acervo bibliográfico de la institución.</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La cuenta de equipo de transporte suma $</w:t>
      </w:r>
      <w:r w:rsidR="00CB727C">
        <w:rPr>
          <w:color w:val="000000" w:themeColor="text1"/>
          <w:lang w:val="es-MX"/>
        </w:rPr>
        <w:t xml:space="preserve"> 6,210,765</w:t>
      </w:r>
      <w:r>
        <w:rPr>
          <w:color w:val="000000" w:themeColor="text1"/>
          <w:lang w:val="es-MX"/>
        </w:rPr>
        <w:t>.00</w:t>
      </w:r>
      <w:r w:rsidRPr="004F47D3">
        <w:rPr>
          <w:color w:val="000000" w:themeColor="text1"/>
          <w:lang w:val="es-MX"/>
        </w:rPr>
        <w:t xml:space="preserve"> equivale al importe de tres autobuses y otras unidades vehiculares que son utilizadas para el servicio del alumnado y del personal académico, así como para las actividades administrativas.</w:t>
      </w:r>
    </w:p>
    <w:p w:rsidR="0056260A"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Dentro de los Activos Intangibles se encuentra el software que representa la cantidad de $</w:t>
      </w:r>
      <w:r w:rsidR="003070AE">
        <w:rPr>
          <w:color w:val="000000" w:themeColor="text1"/>
          <w:lang w:val="es-MX"/>
        </w:rPr>
        <w:t xml:space="preserve"> </w:t>
      </w:r>
      <w:r w:rsidR="00187073">
        <w:rPr>
          <w:color w:val="000000" w:themeColor="text1"/>
          <w:lang w:val="es-MX"/>
        </w:rPr>
        <w:t>2,924.989</w:t>
      </w:r>
    </w:p>
    <w:p w:rsidR="0056260A" w:rsidRPr="004F47D3" w:rsidRDefault="0056260A" w:rsidP="0056260A">
      <w:pPr>
        <w:pStyle w:val="ROMANOS"/>
        <w:spacing w:after="0" w:line="240" w:lineRule="exact"/>
        <w:ind w:left="1083" w:firstLine="0"/>
        <w:rPr>
          <w:color w:val="000000" w:themeColor="text1"/>
          <w:lang w:val="es-MX"/>
        </w:rPr>
      </w:pPr>
    </w:p>
    <w:p w:rsidR="0056260A" w:rsidRPr="0039794B" w:rsidRDefault="0056260A" w:rsidP="0056260A">
      <w:pPr>
        <w:pStyle w:val="ROMANOS"/>
        <w:spacing w:after="0" w:line="240" w:lineRule="exact"/>
        <w:ind w:left="288" w:firstLine="0"/>
        <w:rPr>
          <w:color w:val="FF0000"/>
          <w:lang w:val="es-MX"/>
        </w:rPr>
      </w:pPr>
      <w:r w:rsidRPr="004F47D3">
        <w:rPr>
          <w:lang w:val="es-MX"/>
        </w:rPr>
        <w:t xml:space="preserve">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w:t>
      </w:r>
      <w:r w:rsidRPr="00CB727C">
        <w:rPr>
          <w:lang w:val="es-MX"/>
        </w:rPr>
        <w:t>$22,873,972.</w:t>
      </w:r>
    </w:p>
    <w:p w:rsidR="0056260A" w:rsidRDefault="0056260A" w:rsidP="0056260A">
      <w:pPr>
        <w:pStyle w:val="ROMANOS"/>
        <w:spacing w:after="0" w:line="240" w:lineRule="exact"/>
        <w:ind w:left="288" w:firstLine="0"/>
        <w:rPr>
          <w:lang w:val="es-MX"/>
        </w:rPr>
      </w:pPr>
    </w:p>
    <w:p w:rsidR="001D74A2" w:rsidRDefault="0056260A" w:rsidP="0056260A">
      <w:pPr>
        <w:pStyle w:val="ROMANOS"/>
        <w:spacing w:after="0" w:line="240" w:lineRule="exact"/>
        <w:rPr>
          <w:b/>
          <w:lang w:val="es-MX"/>
        </w:rPr>
      </w:pPr>
      <w:r w:rsidRPr="004F47D3">
        <w:rPr>
          <w:b/>
          <w:lang w:val="es-MX"/>
        </w:rPr>
        <w:tab/>
      </w:r>
    </w:p>
    <w:p w:rsidR="0056260A" w:rsidRPr="004F47D3" w:rsidRDefault="001D74A2" w:rsidP="0056260A">
      <w:pPr>
        <w:pStyle w:val="ROMANOS"/>
        <w:spacing w:after="0" w:line="240" w:lineRule="exact"/>
        <w:rPr>
          <w:b/>
          <w:lang w:val="es-MX"/>
        </w:rPr>
      </w:pPr>
      <w:r>
        <w:rPr>
          <w:b/>
          <w:lang w:val="es-MX"/>
        </w:rPr>
        <w:tab/>
      </w:r>
      <w:r w:rsidR="0056260A" w:rsidRPr="004F47D3">
        <w:rPr>
          <w:b/>
          <w:lang w:val="es-MX"/>
        </w:rPr>
        <w:t>Estimaciones y Deterioros</w:t>
      </w:r>
    </w:p>
    <w:p w:rsidR="0056260A" w:rsidRPr="004F47D3" w:rsidRDefault="0056260A" w:rsidP="0056260A">
      <w:pPr>
        <w:pStyle w:val="ROMANOS"/>
        <w:spacing w:after="0" w:line="240" w:lineRule="exact"/>
        <w:ind w:left="723" w:firstLine="0"/>
        <w:rPr>
          <w:lang w:val="es-MX"/>
        </w:rPr>
      </w:pPr>
      <w:r>
        <w:rPr>
          <w:lang w:val="es-MX"/>
        </w:rPr>
        <w:t>La Universidad no consideró estimaciones o deterioros</w:t>
      </w:r>
    </w:p>
    <w:p w:rsidR="0056260A" w:rsidRDefault="0056260A" w:rsidP="0056260A">
      <w:pPr>
        <w:pStyle w:val="ROMANOS"/>
        <w:spacing w:after="0" w:line="240" w:lineRule="exact"/>
        <w:ind w:left="723" w:firstLine="0"/>
        <w:rPr>
          <w:sz w:val="16"/>
          <w:lang w:val="es-MX"/>
        </w:rPr>
      </w:pPr>
    </w:p>
    <w:p w:rsidR="001D74A2" w:rsidRPr="00C76F03" w:rsidRDefault="001D74A2" w:rsidP="0056260A">
      <w:pPr>
        <w:pStyle w:val="ROMANOS"/>
        <w:spacing w:after="0" w:line="240" w:lineRule="exact"/>
        <w:ind w:left="723" w:firstLine="0"/>
        <w:rPr>
          <w:sz w:val="16"/>
          <w:lang w:val="es-MX"/>
        </w:rPr>
      </w:pPr>
    </w:p>
    <w:p w:rsidR="0056260A" w:rsidRPr="004F47D3" w:rsidRDefault="0056260A" w:rsidP="0056260A">
      <w:pPr>
        <w:pStyle w:val="ROMANOS"/>
        <w:spacing w:after="0" w:line="240" w:lineRule="exact"/>
        <w:rPr>
          <w:b/>
          <w:lang w:val="es-MX"/>
        </w:rPr>
      </w:pPr>
      <w:r w:rsidRPr="004F47D3">
        <w:rPr>
          <w:b/>
          <w:lang w:val="es-MX"/>
        </w:rPr>
        <w:tab/>
        <w:t>Otros Activos</w:t>
      </w:r>
    </w:p>
    <w:p w:rsidR="0056260A" w:rsidRPr="004F47D3" w:rsidRDefault="0056260A" w:rsidP="0056260A">
      <w:pPr>
        <w:pStyle w:val="ROMANOS"/>
        <w:spacing w:after="0" w:line="240" w:lineRule="exact"/>
        <w:ind w:left="723" w:firstLine="0"/>
        <w:rPr>
          <w:lang w:val="es-MX"/>
        </w:rPr>
      </w:pPr>
      <w:r>
        <w:rPr>
          <w:lang w:val="es-MX"/>
        </w:rPr>
        <w:t>Los activos con los que cuenta la Universidad ya están descritos anteriormente.</w:t>
      </w: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FC2BFB" w:rsidRDefault="00FC2BFB" w:rsidP="0056260A">
      <w:pPr>
        <w:pStyle w:val="ROMANOS"/>
        <w:spacing w:after="0" w:line="240" w:lineRule="exact"/>
        <w:ind w:left="432"/>
        <w:rPr>
          <w:b/>
          <w:lang w:val="es-MX"/>
        </w:rPr>
      </w:pPr>
    </w:p>
    <w:p w:rsidR="00FC2BFB" w:rsidRDefault="00FC2BFB"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56260A" w:rsidRPr="004F47D3" w:rsidRDefault="0056260A" w:rsidP="0056260A">
      <w:pPr>
        <w:pStyle w:val="ROMANOS"/>
        <w:spacing w:after="0" w:line="240" w:lineRule="exact"/>
        <w:ind w:left="432"/>
        <w:rPr>
          <w:b/>
          <w:lang w:val="es-MX"/>
        </w:rPr>
      </w:pPr>
      <w:r w:rsidRPr="004F47D3">
        <w:rPr>
          <w:b/>
          <w:lang w:val="es-MX"/>
        </w:rPr>
        <w:t>Pasivo</w:t>
      </w:r>
    </w:p>
    <w:p w:rsidR="0056260A" w:rsidRPr="004F47D3" w:rsidRDefault="0056260A" w:rsidP="0056260A">
      <w:pPr>
        <w:pStyle w:val="ROMANOS"/>
        <w:spacing w:after="0" w:line="240" w:lineRule="exact"/>
        <w:ind w:left="723" w:firstLine="0"/>
        <w:rPr>
          <w:lang w:val="es-MX"/>
        </w:rPr>
      </w:pPr>
      <w:r w:rsidRPr="004F47D3">
        <w:rPr>
          <w:lang w:val="es-MX"/>
        </w:rPr>
        <w:t>El Pasivo se compone de dos partes:</w:t>
      </w:r>
    </w:p>
    <w:p w:rsidR="0056260A" w:rsidRDefault="0056260A" w:rsidP="0056260A">
      <w:pPr>
        <w:pStyle w:val="ROMANOS"/>
        <w:numPr>
          <w:ilvl w:val="0"/>
          <w:numId w:val="9"/>
        </w:numPr>
        <w:spacing w:after="0" w:line="240" w:lineRule="exact"/>
        <w:rPr>
          <w:lang w:val="es-MX"/>
        </w:rPr>
      </w:pPr>
      <w:r w:rsidRPr="004F47D3">
        <w:rPr>
          <w:lang w:val="es-MX"/>
        </w:rPr>
        <w:t xml:space="preserve">Las cuentas por pagar a corto plazo a proveedores por la </w:t>
      </w:r>
      <w:r w:rsidRPr="007F73D9">
        <w:rPr>
          <w:lang w:val="es-MX"/>
        </w:rPr>
        <w:t xml:space="preserve">cantidad de $ </w:t>
      </w:r>
      <w:r w:rsidR="00913E6F">
        <w:rPr>
          <w:lang w:val="es-MX"/>
        </w:rPr>
        <w:t>762,2103</w:t>
      </w:r>
      <w:r w:rsidR="006B1B20">
        <w:rPr>
          <w:lang w:val="es-MX"/>
        </w:rPr>
        <w:t>.00</w:t>
      </w:r>
      <w:r w:rsidRPr="007F73D9">
        <w:rPr>
          <w:lang w:val="es-MX"/>
        </w:rPr>
        <w:t xml:space="preserve"> que </w:t>
      </w:r>
      <w:r w:rsidRPr="004F47D3">
        <w:rPr>
          <w:lang w:val="es-MX"/>
        </w:rPr>
        <w:t xml:space="preserve">en su mayor parte corresponde a los compromisos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6D5106" w:rsidRDefault="006D5106" w:rsidP="006D5106">
      <w:pPr>
        <w:pStyle w:val="ROMANOS"/>
        <w:spacing w:after="0" w:line="240" w:lineRule="exact"/>
        <w:rPr>
          <w:lang w:val="es-MX"/>
        </w:rPr>
      </w:pPr>
    </w:p>
    <w:p w:rsidR="006D5106" w:rsidRDefault="006D5106" w:rsidP="006D5106">
      <w:pPr>
        <w:pStyle w:val="ROMANOS"/>
        <w:spacing w:after="0" w:line="240" w:lineRule="exact"/>
        <w:rPr>
          <w:lang w:val="es-MX"/>
        </w:rPr>
      </w:pPr>
    </w:p>
    <w:p w:rsidR="006D5106" w:rsidRDefault="006D5106" w:rsidP="006D5106">
      <w:pPr>
        <w:pStyle w:val="ROMANOS"/>
        <w:spacing w:after="0" w:line="240" w:lineRule="exact"/>
        <w:rPr>
          <w:lang w:val="es-MX"/>
        </w:rPr>
      </w:pPr>
    </w:p>
    <w:p w:rsidR="00D42795" w:rsidRPr="0056538F" w:rsidRDefault="00D42795" w:rsidP="00D42795">
      <w:pPr>
        <w:pStyle w:val="ROMANOS"/>
        <w:spacing w:after="0" w:line="240" w:lineRule="exact"/>
        <w:ind w:left="1083" w:firstLine="0"/>
        <w:rPr>
          <w:lang w:val="es-MX"/>
        </w:rPr>
      </w:pPr>
    </w:p>
    <w:tbl>
      <w:tblPr>
        <w:tblW w:w="12992" w:type="dxa"/>
        <w:tblInd w:w="-5" w:type="dxa"/>
        <w:tblCellMar>
          <w:left w:w="70" w:type="dxa"/>
          <w:right w:w="70" w:type="dxa"/>
        </w:tblCellMar>
        <w:tblLook w:val="04A0" w:firstRow="1" w:lastRow="0" w:firstColumn="1" w:lastColumn="0" w:noHBand="0" w:noVBand="1"/>
      </w:tblPr>
      <w:tblGrid>
        <w:gridCol w:w="10731"/>
        <w:gridCol w:w="2261"/>
      </w:tblGrid>
      <w:tr w:rsidR="006D5106" w:rsidRPr="006D5106" w:rsidTr="006D5106">
        <w:trPr>
          <w:trHeight w:val="375"/>
        </w:trPr>
        <w:tc>
          <w:tcPr>
            <w:tcW w:w="10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lastRenderedPageBreak/>
              <w:t>NOMINA POR PAGAR</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40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NOMINA POR PAGAR HONORARIOS ASIMILABLES A SUELDOS Y SALARIOS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9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REMUNERACIONES ADICIONALES Y ESPECIALES POR PAGAR A CP</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2,132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REMUNERACIONES ADICIONALES Y ESPECIALES POR PAGAR A CP</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710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RECURSOS PRODEP</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13,266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PLASTICOS Y DECORADOS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91,689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METAPOL 2016</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12,950 </w:t>
            </w:r>
          </w:p>
        </w:tc>
      </w:tr>
      <w:tr w:rsidR="006D5106" w:rsidRPr="006D5106" w:rsidTr="006D5106">
        <w:trPr>
          <w:trHeight w:val="375"/>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MBN MIRACLE</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7,438 </w:t>
            </w:r>
          </w:p>
        </w:tc>
      </w:tr>
      <w:tr w:rsidR="006D5106" w:rsidRPr="006D5106" w:rsidTr="006D5106">
        <w:trPr>
          <w:trHeight w:val="375"/>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PROVEEDORE DE RECURSOS PRODEP 2016</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30,450 </w:t>
            </w:r>
          </w:p>
        </w:tc>
      </w:tr>
      <w:tr w:rsidR="006D5106" w:rsidRPr="006D5106" w:rsidTr="006D5106">
        <w:trPr>
          <w:trHeight w:val="375"/>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PROYECTOS INDUSTRIALES DE CONSTRUCCION BBVT S.A. DE C.V.</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34,000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ENTERPRICES AND FERMARCK S DE RL DE CV</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23,548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CENTRAL PAPELERA DE APIZACO, S.A. DE C.V.</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621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RECURSOS DE ESTIMULOS A LA INNOVACION</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7,683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PLASTICOS Y DECORADOS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9,713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SASA SOLUCIONES DE AUTOSERVICIOS Y SERVICIOS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168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METAPOL 2016</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9,690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MBN MIRACLE</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6,136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DE SEMTURV MIRACLE BUSSINES INTERNATIONAL</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10,000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lastRenderedPageBreak/>
              <w:t>PROVEEDORE DE RECURSOS PRODEP 2016</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2,495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PROVEEDOR IMJUVE</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9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COMERCIAL ABASTECEDORA CHLOE S.A.DE C.V.</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2,000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ISR SOBRE SUELDOS Y SALARIOS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161,250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ISR SOBRE HONORARIOS ASIMILADOS A SALARIOS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6,675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ISR RETENCIÓN POR HONORARIOS PROFESIONALES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56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DIRECCIÓN GENERAL DE PROFESIONES POR REGISTRO DE TÍTULOS Y CÉDULAS PROFESIONALES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198,803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MARIA ALEJANDRA VARELA HUERTA</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240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MA. PILAR LEÓN CUAMATZI</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3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CUOTA SINDICAL</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48,589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CAJA LIBERTAD</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199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ALUMNOS EN ESTADÍA</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19,349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LENTES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696 </w:t>
            </w:r>
          </w:p>
        </w:tc>
      </w:tr>
      <w:tr w:rsidR="006D5106" w:rsidRPr="006D5106" w:rsidTr="006D5106">
        <w:trPr>
          <w:trHeight w:val="402"/>
        </w:trPr>
        <w:tc>
          <w:tcPr>
            <w:tcW w:w="10727" w:type="dxa"/>
            <w:tcBorders>
              <w:top w:val="nil"/>
              <w:left w:val="single" w:sz="4" w:space="0" w:color="auto"/>
              <w:bottom w:val="single" w:sz="4" w:space="0" w:color="auto"/>
              <w:right w:val="single" w:sz="4" w:space="0" w:color="auto"/>
            </w:tcBorders>
            <w:shd w:val="clear" w:color="auto" w:fill="auto"/>
            <w:noWrap/>
            <w:vAlign w:val="center"/>
            <w:hideMark/>
          </w:tcPr>
          <w:p w:rsidR="006D5106" w:rsidRPr="006D5106" w:rsidRDefault="006D5106" w:rsidP="006D5106">
            <w:pPr>
              <w:spacing w:after="0" w:line="240" w:lineRule="auto"/>
              <w:rPr>
                <w:rFonts w:ascii="Arial" w:eastAsia="Times New Roman" w:hAnsi="Arial" w:cs="Arial"/>
                <w:lang w:eastAsia="es-MX"/>
              </w:rPr>
            </w:pPr>
            <w:r w:rsidRPr="006D5106">
              <w:rPr>
                <w:rFonts w:ascii="Arial" w:eastAsia="Times New Roman" w:hAnsi="Arial" w:cs="Arial"/>
                <w:lang w:eastAsia="es-MX"/>
              </w:rPr>
              <w:t>SECRETARIA DE PLANEACIO Y FINANZAS</w:t>
            </w:r>
          </w:p>
        </w:tc>
        <w:tc>
          <w:tcPr>
            <w:tcW w:w="2260" w:type="dxa"/>
            <w:tcBorders>
              <w:top w:val="nil"/>
              <w:left w:val="nil"/>
              <w:bottom w:val="single" w:sz="4" w:space="0" w:color="auto"/>
              <w:right w:val="single" w:sz="4" w:space="0" w:color="auto"/>
            </w:tcBorders>
            <w:shd w:val="clear" w:color="auto" w:fill="auto"/>
            <w:noWrap/>
            <w:vAlign w:val="bottom"/>
            <w:hideMark/>
          </w:tcPr>
          <w:p w:rsidR="006D5106" w:rsidRPr="006D5106" w:rsidRDefault="006D5106" w:rsidP="006D5106">
            <w:pPr>
              <w:spacing w:after="0" w:line="240" w:lineRule="auto"/>
              <w:jc w:val="right"/>
              <w:rPr>
                <w:rFonts w:ascii="Arial" w:eastAsia="Times New Roman" w:hAnsi="Arial" w:cs="Arial"/>
                <w:lang w:eastAsia="es-MX"/>
              </w:rPr>
            </w:pPr>
            <w:r w:rsidRPr="006D5106">
              <w:rPr>
                <w:rFonts w:ascii="Arial" w:eastAsia="Times New Roman" w:hAnsi="Arial" w:cs="Arial"/>
                <w:lang w:eastAsia="es-MX"/>
              </w:rPr>
              <w:t xml:space="preserve">                   7,093,266 </w:t>
            </w:r>
          </w:p>
        </w:tc>
      </w:tr>
    </w:tbl>
    <w:tbl>
      <w:tblPr>
        <w:tblpPr w:leftFromText="141" w:rightFromText="141" w:vertAnchor="text" w:horzAnchor="page" w:tblpX="11779" w:tblpY="42"/>
        <w:tblW w:w="2260" w:type="dxa"/>
        <w:tblCellMar>
          <w:left w:w="70" w:type="dxa"/>
          <w:right w:w="70" w:type="dxa"/>
        </w:tblCellMar>
        <w:tblLook w:val="04A0" w:firstRow="1" w:lastRow="0" w:firstColumn="1" w:lastColumn="0" w:noHBand="0" w:noVBand="1"/>
      </w:tblPr>
      <w:tblGrid>
        <w:gridCol w:w="2260"/>
      </w:tblGrid>
      <w:tr w:rsidR="00913E6F" w:rsidRPr="00913E6F" w:rsidTr="00913E6F">
        <w:trPr>
          <w:trHeight w:val="315"/>
        </w:trPr>
        <w:tc>
          <w:tcPr>
            <w:tcW w:w="2260" w:type="dxa"/>
            <w:tcBorders>
              <w:top w:val="nil"/>
              <w:left w:val="nil"/>
              <w:bottom w:val="nil"/>
              <w:right w:val="nil"/>
            </w:tcBorders>
            <w:shd w:val="clear" w:color="auto" w:fill="auto"/>
            <w:noWrap/>
            <w:vAlign w:val="bottom"/>
            <w:hideMark/>
          </w:tcPr>
          <w:p w:rsidR="006D5106" w:rsidRPr="00913E6F" w:rsidRDefault="006D5106" w:rsidP="006D5106">
            <w:pPr>
              <w:spacing w:after="0" w:line="240" w:lineRule="auto"/>
              <w:jc w:val="right"/>
              <w:rPr>
                <w:rFonts w:ascii="Arial" w:eastAsia="Times New Roman" w:hAnsi="Arial" w:cs="Arial"/>
                <w:b/>
                <w:bCs/>
                <w:sz w:val="24"/>
                <w:szCs w:val="24"/>
                <w:lang w:eastAsia="es-MX"/>
              </w:rPr>
            </w:pPr>
            <w:r w:rsidRPr="00913E6F">
              <w:rPr>
                <w:rFonts w:ascii="Arial" w:eastAsia="Times New Roman" w:hAnsi="Arial" w:cs="Arial"/>
                <w:b/>
                <w:bCs/>
                <w:sz w:val="24"/>
                <w:szCs w:val="24"/>
                <w:lang w:eastAsia="es-MX"/>
              </w:rPr>
              <w:t>7,652,103</w:t>
            </w:r>
          </w:p>
        </w:tc>
      </w:tr>
    </w:tbl>
    <w:p w:rsidR="0056260A" w:rsidRPr="00C80800" w:rsidRDefault="0056260A" w:rsidP="0056260A">
      <w:pPr>
        <w:pStyle w:val="ROMANOS"/>
        <w:spacing w:after="0" w:line="240" w:lineRule="exact"/>
        <w:rPr>
          <w:sz w:val="16"/>
          <w:lang w:val="es-MX"/>
        </w:rPr>
      </w:pPr>
    </w:p>
    <w:p w:rsidR="0056260A" w:rsidRDefault="0056260A" w:rsidP="0056260A">
      <w:pPr>
        <w:pStyle w:val="ROMANOS"/>
        <w:spacing w:after="0" w:line="240" w:lineRule="exact"/>
        <w:rPr>
          <w:lang w:val="es-MX"/>
        </w:rPr>
      </w:pPr>
    </w:p>
    <w:p w:rsidR="006D5106" w:rsidRDefault="006D5106" w:rsidP="0056260A">
      <w:pPr>
        <w:pStyle w:val="ROMANOS"/>
        <w:spacing w:after="0" w:line="240" w:lineRule="exact"/>
        <w:rPr>
          <w:lang w:val="es-MX"/>
        </w:rPr>
      </w:pPr>
    </w:p>
    <w:p w:rsidR="006D5106" w:rsidRDefault="006D5106" w:rsidP="0056260A">
      <w:pPr>
        <w:pStyle w:val="ROMANOS"/>
        <w:spacing w:after="0" w:line="240" w:lineRule="exact"/>
        <w:rPr>
          <w:lang w:val="es-MX"/>
        </w:rPr>
      </w:pPr>
    </w:p>
    <w:p w:rsidR="006D5106" w:rsidRDefault="006D5106" w:rsidP="0056260A">
      <w:pPr>
        <w:pStyle w:val="ROMANOS"/>
        <w:spacing w:after="0" w:line="240" w:lineRule="exact"/>
        <w:rPr>
          <w:lang w:val="es-MX"/>
        </w:rPr>
      </w:pPr>
    </w:p>
    <w:p w:rsidR="006D5106" w:rsidRDefault="006D5106"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6D5106">
      <w:pPr>
        <w:pStyle w:val="ROMANOS"/>
        <w:numPr>
          <w:ilvl w:val="0"/>
          <w:numId w:val="9"/>
        </w:numPr>
        <w:spacing w:after="0" w:line="240" w:lineRule="exact"/>
        <w:rPr>
          <w:lang w:val="es-MX"/>
        </w:rPr>
      </w:pPr>
      <w:r>
        <w:rPr>
          <w:lang w:val="es-MX"/>
        </w:rPr>
        <w:t>E</w:t>
      </w:r>
      <w:r w:rsidR="0056260A" w:rsidRPr="004F47D3">
        <w:rPr>
          <w:lang w:val="es-MX"/>
        </w:rPr>
        <w:t xml:space="preserve">n el rubro de Acreedores Diversos existe un saldo de </w:t>
      </w:r>
      <w:r w:rsidR="0056260A" w:rsidRPr="00D121D5">
        <w:rPr>
          <w:lang w:val="es-MX"/>
        </w:rPr>
        <w:t xml:space="preserve">$ </w:t>
      </w:r>
      <w:r w:rsidR="006D5106" w:rsidRPr="006D5106">
        <w:rPr>
          <w:lang w:val="es-MX"/>
        </w:rPr>
        <w:t>187</w:t>
      </w:r>
      <w:r w:rsidR="006D5106">
        <w:rPr>
          <w:lang w:val="es-MX"/>
        </w:rPr>
        <w:t>,</w:t>
      </w:r>
      <w:r w:rsidR="006D5106" w:rsidRPr="006D5106">
        <w:rPr>
          <w:lang w:val="es-MX"/>
        </w:rPr>
        <w:t>767</w:t>
      </w:r>
    </w:p>
    <w:p w:rsidR="006B1B20" w:rsidRDefault="006B1B20" w:rsidP="006B1B20">
      <w:pPr>
        <w:pStyle w:val="ROMANOS"/>
        <w:spacing w:after="0" w:line="240" w:lineRule="exact"/>
        <w:ind w:left="723" w:firstLine="0"/>
        <w:rPr>
          <w:lang w:val="es-MX"/>
        </w:rPr>
      </w:pPr>
    </w:p>
    <w:tbl>
      <w:tblPr>
        <w:tblW w:w="9580" w:type="dxa"/>
        <w:tblInd w:w="1633" w:type="dxa"/>
        <w:tblCellMar>
          <w:left w:w="70" w:type="dxa"/>
          <w:right w:w="70" w:type="dxa"/>
        </w:tblCellMar>
        <w:tblLook w:val="04A0" w:firstRow="1" w:lastRow="0" w:firstColumn="1" w:lastColumn="0" w:noHBand="0" w:noVBand="1"/>
      </w:tblPr>
      <w:tblGrid>
        <w:gridCol w:w="7320"/>
        <w:gridCol w:w="2260"/>
      </w:tblGrid>
      <w:tr w:rsidR="00C80800" w:rsidRPr="00C80800" w:rsidTr="006D5106">
        <w:trPr>
          <w:trHeight w:val="681"/>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800" w:rsidRPr="00C80800" w:rsidRDefault="006D5106" w:rsidP="00C80800">
            <w:pPr>
              <w:spacing w:after="0" w:line="240" w:lineRule="auto"/>
              <w:rPr>
                <w:rFonts w:ascii="Arial" w:eastAsia="Times New Roman" w:hAnsi="Arial" w:cs="Arial"/>
                <w:sz w:val="20"/>
                <w:lang w:eastAsia="es-MX"/>
              </w:rPr>
            </w:pPr>
            <w:r w:rsidRPr="006D5106">
              <w:rPr>
                <w:rFonts w:ascii="Arial" w:eastAsia="Times New Roman" w:hAnsi="Arial" w:cs="Arial"/>
                <w:sz w:val="20"/>
                <w:lang w:eastAsia="es-MX"/>
              </w:rPr>
              <w:t>ISR SOBRE SUELDOS Y SALARIOS</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C80800" w:rsidRPr="00C80800" w:rsidRDefault="006D5106" w:rsidP="006D5106">
            <w:pPr>
              <w:spacing w:after="0" w:line="240" w:lineRule="auto"/>
              <w:jc w:val="right"/>
              <w:rPr>
                <w:rFonts w:ascii="Arial" w:eastAsia="Times New Roman" w:hAnsi="Arial" w:cs="Arial"/>
                <w:sz w:val="20"/>
                <w:lang w:eastAsia="es-MX"/>
              </w:rPr>
            </w:pPr>
            <w:r w:rsidRPr="006D5106">
              <w:rPr>
                <w:rFonts w:ascii="Arial" w:eastAsia="Times New Roman" w:hAnsi="Arial" w:cs="Arial"/>
                <w:sz w:val="20"/>
                <w:lang w:eastAsia="es-MX"/>
              </w:rPr>
              <w:t>187</w:t>
            </w:r>
            <w:r>
              <w:rPr>
                <w:rFonts w:ascii="Arial" w:eastAsia="Times New Roman" w:hAnsi="Arial" w:cs="Arial"/>
                <w:sz w:val="20"/>
                <w:lang w:eastAsia="es-MX"/>
              </w:rPr>
              <w:t>,</w:t>
            </w:r>
            <w:r w:rsidRPr="006D5106">
              <w:rPr>
                <w:rFonts w:ascii="Arial" w:eastAsia="Times New Roman" w:hAnsi="Arial" w:cs="Arial"/>
                <w:sz w:val="20"/>
                <w:lang w:eastAsia="es-MX"/>
              </w:rPr>
              <w:t>767</w:t>
            </w:r>
          </w:p>
        </w:tc>
      </w:tr>
    </w:tbl>
    <w:p w:rsidR="006B1B20" w:rsidRPr="00C80800" w:rsidRDefault="001A7328" w:rsidP="006B1B20">
      <w:pPr>
        <w:pStyle w:val="ROMANOS"/>
        <w:spacing w:after="0" w:line="240" w:lineRule="exact"/>
        <w:ind w:left="723" w:firstLine="0"/>
        <w:rPr>
          <w:sz w:val="16"/>
          <w:lang w:val="es-MX"/>
        </w:rPr>
      </w:pPr>
      <w:r w:rsidRPr="00C80800">
        <w:rPr>
          <w:noProof/>
          <w:sz w:val="16"/>
          <w:lang w:val="es-MX" w:eastAsia="es-MX"/>
        </w:rPr>
        <mc:AlternateContent>
          <mc:Choice Requires="wps">
            <w:drawing>
              <wp:anchor distT="0" distB="0" distL="114300" distR="114300" simplePos="0" relativeHeight="251696128" behindDoc="0" locked="0" layoutInCell="1" allowOverlap="1" wp14:anchorId="0DCC373B" wp14:editId="6E6F8E13">
                <wp:simplePos x="0" y="0"/>
                <wp:positionH relativeFrom="column">
                  <wp:posOffset>5688330</wp:posOffset>
                </wp:positionH>
                <wp:positionV relativeFrom="paragraph">
                  <wp:posOffset>6350</wp:posOffset>
                </wp:positionV>
                <wp:extent cx="1438275" cy="238125"/>
                <wp:effectExtent l="0" t="0" r="28575" b="28575"/>
                <wp:wrapNone/>
                <wp:docPr id="26" name="Rectángulo 26"/>
                <wp:cNvGraphicFramePr/>
                <a:graphic xmlns:a="http://schemas.openxmlformats.org/drawingml/2006/main">
                  <a:graphicData uri="http://schemas.microsoft.com/office/word/2010/wordprocessingShape">
                    <wps:wsp>
                      <wps:cNvSpPr/>
                      <wps:spPr>
                        <a:xfrm>
                          <a:off x="0" y="0"/>
                          <a:ext cx="1438275"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038D3" w:rsidRDefault="00B038D3" w:rsidP="006B1B20">
                            <w:pPr>
                              <w:jc w:val="right"/>
                            </w:pPr>
                            <w:r w:rsidRPr="006D5106">
                              <w:t>187</w:t>
                            </w:r>
                            <w:r>
                              <w:t>,</w:t>
                            </w:r>
                            <w:r w:rsidRPr="006D5106">
                              <w:t>767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373B" id="Rectángulo 26" o:spid="_x0000_s1026" style="position:absolute;left:0;text-align:left;margin-left:447.9pt;margin-top:.5pt;width:113.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" fillcolor="white [3201]" strokecolor="black [3200]">
                <v:textbox>
                  <w:txbxContent>
                    <w:p w:rsidR="00B038D3" w:rsidRDefault="00B038D3" w:rsidP="006B1B20">
                      <w:pPr>
                        <w:jc w:val="right"/>
                      </w:pPr>
                      <w:r w:rsidRPr="006D5106">
                        <w:t>187</w:t>
                      </w:r>
                      <w:r>
                        <w:t>,</w:t>
                      </w:r>
                      <w:r w:rsidRPr="006D5106">
                        <w:t>767</w:t>
                      </w:r>
                    </w:p>
                  </w:txbxContent>
                </v:textbox>
              </v:rect>
            </w:pict>
          </mc:Fallback>
        </mc:AlternateContent>
      </w:r>
    </w:p>
    <w:p w:rsidR="006B1B20" w:rsidRDefault="006B1B20" w:rsidP="006B1B20">
      <w:pPr>
        <w:pStyle w:val="ROMANOS"/>
        <w:spacing w:after="0" w:line="240" w:lineRule="exact"/>
        <w:ind w:left="723" w:firstLine="0"/>
        <w:rPr>
          <w:lang w:val="es-MX"/>
        </w:rPr>
      </w:pPr>
    </w:p>
    <w:p w:rsidR="006B1B20" w:rsidRDefault="006B1B20" w:rsidP="006B1B20">
      <w:pPr>
        <w:pStyle w:val="ROMANOS"/>
        <w:spacing w:after="0" w:line="240" w:lineRule="exact"/>
        <w:ind w:left="723" w:firstLine="0"/>
        <w:rPr>
          <w:lang w:val="es-MX"/>
        </w:rPr>
      </w:pPr>
    </w:p>
    <w:p w:rsidR="0056260A" w:rsidRDefault="0056260A" w:rsidP="0056260A">
      <w:pPr>
        <w:pStyle w:val="ROMANOS"/>
        <w:numPr>
          <w:ilvl w:val="0"/>
          <w:numId w:val="9"/>
        </w:numPr>
        <w:spacing w:after="0" w:line="240" w:lineRule="exact"/>
        <w:rPr>
          <w:lang w:val="es-MX"/>
        </w:rPr>
      </w:pPr>
      <w:r w:rsidRPr="004F47D3">
        <w:rPr>
          <w:lang w:val="es-MX"/>
        </w:rPr>
        <w:t xml:space="preserve"> correspondiente </w:t>
      </w:r>
      <w:r>
        <w:rPr>
          <w:lang w:val="es-MX"/>
        </w:rPr>
        <w:t>a los siguientes rubros:</w:t>
      </w:r>
    </w:p>
    <w:p w:rsidR="00402866" w:rsidRDefault="00402866" w:rsidP="00402866">
      <w:pPr>
        <w:pStyle w:val="ROMANOS"/>
        <w:spacing w:after="0" w:line="240" w:lineRule="exact"/>
        <w:rPr>
          <w:lang w:val="es-MX"/>
        </w:rPr>
      </w:pPr>
    </w:p>
    <w:p w:rsidR="0056260A" w:rsidRDefault="0056260A" w:rsidP="0056260A">
      <w:pPr>
        <w:pStyle w:val="ROMANOS"/>
        <w:spacing w:after="0" w:line="240" w:lineRule="exact"/>
        <w:ind w:left="1083" w:firstLine="0"/>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1D74A2">
        <w:rPr>
          <w:lang w:val="es-MX"/>
        </w:rPr>
        <w:t>3</w:t>
      </w:r>
      <w:r w:rsidR="001A7328">
        <w:rPr>
          <w:lang w:val="es-MX"/>
        </w:rPr>
        <w:t>1</w:t>
      </w:r>
      <w:r w:rsidR="00D42795">
        <w:rPr>
          <w:lang w:val="es-MX"/>
        </w:rPr>
        <w:t xml:space="preserve"> de </w:t>
      </w:r>
      <w:r w:rsidR="00A01E5B">
        <w:rPr>
          <w:lang w:val="es-MX"/>
        </w:rPr>
        <w:t>marzo de</w:t>
      </w:r>
      <w:r>
        <w:rPr>
          <w:lang w:val="es-MX"/>
        </w:rPr>
        <w:t xml:space="preserve"> 201</w:t>
      </w:r>
      <w:r w:rsidR="00A01E5B">
        <w:rPr>
          <w:lang w:val="es-MX"/>
        </w:rPr>
        <w:t>9</w:t>
      </w:r>
      <w:r w:rsidR="00C92324">
        <w:rPr>
          <w:lang w:val="es-MX"/>
        </w:rPr>
        <w:t xml:space="preserve"> son por la cantidad </w:t>
      </w:r>
      <w:r w:rsidR="00C92324" w:rsidRPr="00AD61C4">
        <w:rPr>
          <w:lang w:val="es-MX"/>
        </w:rPr>
        <w:t>de</w:t>
      </w:r>
      <w:r w:rsidRPr="00AD61C4">
        <w:rPr>
          <w:lang w:val="es-MX"/>
        </w:rPr>
        <w:t xml:space="preserve"> $ </w:t>
      </w:r>
      <w:r w:rsidR="00A01E5B">
        <w:rPr>
          <w:lang w:val="es-MX"/>
        </w:rPr>
        <w:t>66,239,247</w:t>
      </w:r>
      <w:r w:rsidRPr="002B38FF">
        <w:rPr>
          <w:lang w:val="es-MX"/>
        </w:rPr>
        <w:t xml:space="preserve"> </w:t>
      </w:r>
      <w:r w:rsidRPr="00AD61C4">
        <w:rPr>
          <w:lang w:val="es-MX"/>
        </w:rPr>
        <w:t xml:space="preserve">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9D1868" w:rsidRDefault="0056260A" w:rsidP="0056260A">
      <w:pPr>
        <w:pStyle w:val="ROMANOS"/>
        <w:numPr>
          <w:ilvl w:val="0"/>
          <w:numId w:val="10"/>
        </w:numPr>
        <w:spacing w:after="0" w:line="240" w:lineRule="exact"/>
        <w:rPr>
          <w:lang w:val="es-MX"/>
        </w:rPr>
      </w:pPr>
      <w:r w:rsidRPr="004F47D3">
        <w:rPr>
          <w:lang w:val="es-MX"/>
        </w:rPr>
        <w:t xml:space="preserve">El Recurso Federal proveniente del Convenio Específico para la asignación de recursos financieros para la operación </w:t>
      </w:r>
      <w:r>
        <w:rPr>
          <w:lang w:val="es-MX"/>
        </w:rPr>
        <w:t xml:space="preserve">y proyecto específicos </w:t>
      </w:r>
      <w:r w:rsidRPr="004F47D3">
        <w:rPr>
          <w:lang w:val="es-MX"/>
        </w:rPr>
        <w:t xml:space="preserve">de la Universidad </w:t>
      </w:r>
      <w:r>
        <w:rPr>
          <w:lang w:val="es-MX"/>
        </w:rPr>
        <w:t xml:space="preserve">por </w:t>
      </w:r>
      <w:r w:rsidRPr="004F47D3">
        <w:rPr>
          <w:lang w:val="es-MX"/>
        </w:rPr>
        <w:t xml:space="preserve">la </w:t>
      </w:r>
      <w:r w:rsidRPr="002B38FF">
        <w:rPr>
          <w:lang w:val="es-MX"/>
        </w:rPr>
        <w:t xml:space="preserve">cantidad de $ </w:t>
      </w:r>
      <w:r w:rsidR="00D73F08">
        <w:rPr>
          <w:lang w:val="es-MX"/>
        </w:rPr>
        <w:t>7,093,547</w:t>
      </w:r>
    </w:p>
    <w:p w:rsidR="0056260A" w:rsidRDefault="0056260A" w:rsidP="0056260A">
      <w:pPr>
        <w:pStyle w:val="ROMANOS"/>
        <w:numPr>
          <w:ilvl w:val="0"/>
          <w:numId w:val="10"/>
        </w:numPr>
        <w:spacing w:after="0" w:line="240" w:lineRule="exact"/>
        <w:rPr>
          <w:lang w:val="es-MX"/>
        </w:rPr>
      </w:pPr>
      <w:r w:rsidRPr="004F47D3">
        <w:rPr>
          <w:lang w:val="es-MX"/>
        </w:rPr>
        <w:t xml:space="preserve">Los Recursos Estatales por </w:t>
      </w:r>
      <w:r w:rsidRPr="00F84674">
        <w:rPr>
          <w:lang w:val="es-MX"/>
        </w:rPr>
        <w:t xml:space="preserve">$ </w:t>
      </w:r>
      <w:r w:rsidR="002E0FC2">
        <w:rPr>
          <w:lang w:val="es-MX"/>
        </w:rPr>
        <w:t>7,104,288.81 mismos</w:t>
      </w:r>
      <w:r w:rsidRPr="004F47D3">
        <w:rPr>
          <w:lang w:val="es-MX"/>
        </w:rPr>
        <w:t xml:space="preserve"> que son transferidos por el Gobierno del Estado en cumplimiento parcial a lo establecido en el Convenio citado en el párrafo anterior. El importe transferido es igual al que se encuentra contenido en el Decreto de Presupuesto de Egresos del Estado para el Ejercicio Fiscal 201</w:t>
      </w:r>
      <w:r w:rsidR="007F73D9">
        <w:rPr>
          <w:lang w:val="es-MX"/>
        </w:rPr>
        <w:t>8</w:t>
      </w:r>
      <w:r w:rsidRPr="004F47D3">
        <w:rPr>
          <w:lang w:val="es-MX"/>
        </w:rPr>
        <w:t>.</w:t>
      </w:r>
    </w:p>
    <w:p w:rsidR="0056260A" w:rsidRDefault="0056260A" w:rsidP="0056260A">
      <w:pPr>
        <w:pStyle w:val="ROMANOS"/>
        <w:numPr>
          <w:ilvl w:val="0"/>
          <w:numId w:val="10"/>
        </w:numPr>
        <w:spacing w:after="0" w:line="240" w:lineRule="exact"/>
        <w:rPr>
          <w:lang w:val="es-MX"/>
        </w:rPr>
      </w:pPr>
      <w:r w:rsidRPr="004F47D3">
        <w:rPr>
          <w:lang w:val="es-MX"/>
        </w:rPr>
        <w:t xml:space="preserve">Los ingresos de Recursos Propios por </w:t>
      </w:r>
      <w:r w:rsidRPr="00F84674">
        <w:rPr>
          <w:lang w:val="es-MX"/>
        </w:rPr>
        <w:t xml:space="preserve">$ </w:t>
      </w:r>
      <w:r w:rsidR="006E6009" w:rsidRPr="006E6009">
        <w:rPr>
          <w:lang w:val="es-MX"/>
        </w:rPr>
        <w:t>2,702491.52</w:t>
      </w:r>
      <w:r w:rsidRPr="006E6009">
        <w:rPr>
          <w:lang w:val="es-MX"/>
        </w:rPr>
        <w:t xml:space="preserve"> </w:t>
      </w:r>
      <w:r w:rsidRPr="004F47D3">
        <w:rPr>
          <w:lang w:val="es-MX"/>
        </w:rPr>
        <w:t>mismos que son recaudados por la Universidad por concepto de Derechos tales como cuotas de colegiaturas, exámenes, inscripción y recuperación; así como los servicios que ofrece la Institución a otras entidades públicas y privadas.</w:t>
      </w:r>
    </w:p>
    <w:p w:rsidR="0056260A" w:rsidRPr="00802A41" w:rsidRDefault="0056260A" w:rsidP="009939E6">
      <w:pPr>
        <w:pStyle w:val="ROMANOS"/>
        <w:numPr>
          <w:ilvl w:val="0"/>
          <w:numId w:val="10"/>
        </w:numPr>
        <w:spacing w:after="0" w:line="240" w:lineRule="exact"/>
        <w:rPr>
          <w:lang w:val="es-MX"/>
        </w:rPr>
      </w:pPr>
      <w:r w:rsidRPr="00802A41">
        <w:rPr>
          <w:lang w:val="es-MX"/>
        </w:rPr>
        <w:t>Los recursos</w:t>
      </w:r>
      <w:r w:rsidR="00C92324" w:rsidRPr="00802A41">
        <w:rPr>
          <w:lang w:val="es-MX"/>
        </w:rPr>
        <w:t xml:space="preserve"> por</w:t>
      </w:r>
      <w:r w:rsidRPr="00802A41">
        <w:rPr>
          <w:lang w:val="es-MX"/>
        </w:rPr>
        <w:t xml:space="preserve"> productos generados de los diferentes programas federales suman la cantidad $ </w:t>
      </w:r>
      <w:r w:rsidR="002E0FC2">
        <w:rPr>
          <w:lang w:val="es-MX"/>
        </w:rPr>
        <w:t>6,300,283.90</w:t>
      </w:r>
    </w:p>
    <w:p w:rsidR="00832113" w:rsidRPr="00802A41" w:rsidRDefault="00832113" w:rsidP="0056260A">
      <w:pPr>
        <w:pStyle w:val="ROMANOS"/>
        <w:numPr>
          <w:ilvl w:val="0"/>
          <w:numId w:val="10"/>
        </w:numPr>
        <w:spacing w:after="0" w:line="240" w:lineRule="exact"/>
        <w:rPr>
          <w:lang w:val="es-MX"/>
        </w:rPr>
      </w:pPr>
      <w:r w:rsidRPr="00802A41">
        <w:rPr>
          <w:lang w:val="es-MX"/>
        </w:rPr>
        <w:t xml:space="preserve">Ingresos por venta de bienes y servicios por la cantidad de $ </w:t>
      </w:r>
      <w:r w:rsidR="004C0469">
        <w:rPr>
          <w:lang w:val="es-MX"/>
        </w:rPr>
        <w:t>0</w:t>
      </w:r>
    </w:p>
    <w:tbl>
      <w:tblPr>
        <w:tblW w:w="920" w:type="dxa"/>
        <w:tblInd w:w="-1014" w:type="dxa"/>
        <w:tblCellMar>
          <w:left w:w="70" w:type="dxa"/>
          <w:right w:w="70" w:type="dxa"/>
        </w:tblCellMar>
        <w:tblLook w:val="04A0" w:firstRow="1" w:lastRow="0" w:firstColumn="1" w:lastColumn="0" w:noHBand="0" w:noVBand="1"/>
      </w:tblPr>
      <w:tblGrid>
        <w:gridCol w:w="460"/>
        <w:gridCol w:w="460"/>
      </w:tblGrid>
      <w:tr w:rsidR="00F71504" w:rsidRPr="004F47D3" w:rsidTr="00F71504">
        <w:trPr>
          <w:trHeight w:val="375"/>
        </w:trPr>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71504" w:rsidRPr="004F47D3" w:rsidRDefault="00F71504" w:rsidP="00EA12CF">
            <w:pPr>
              <w:spacing w:after="0" w:line="240" w:lineRule="auto"/>
              <w:rPr>
                <w:rFonts w:ascii="Arial" w:eastAsia="Times New Roman" w:hAnsi="Arial" w:cs="Arial"/>
                <w:sz w:val="18"/>
                <w:szCs w:val="18"/>
                <w:lang w:eastAsia="es-MX"/>
              </w:rPr>
            </w:pPr>
          </w:p>
        </w:tc>
      </w:tr>
    </w:tbl>
    <w:p w:rsidR="0056260A" w:rsidRPr="004F47D3" w:rsidRDefault="0056260A" w:rsidP="0056260A">
      <w:pPr>
        <w:pStyle w:val="ROMANOS"/>
        <w:spacing w:after="0" w:line="240" w:lineRule="exact"/>
        <w:rPr>
          <w:b/>
          <w:lang w:val="es-MX"/>
        </w:rPr>
      </w:pPr>
      <w:r w:rsidRPr="004F47D3">
        <w:rPr>
          <w:b/>
          <w:lang w:val="es-MX"/>
        </w:rPr>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1D74A2">
        <w:rPr>
          <w:lang w:val="es-MX"/>
        </w:rPr>
        <w:t>79</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5B1EF8">
        <w:rPr>
          <w:lang w:val="es-MX"/>
        </w:rPr>
        <w:t>4</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6E6009">
        <w:rPr>
          <w:lang w:val="es-MX"/>
        </w:rPr>
        <w:t>7</w:t>
      </w:r>
      <w:r w:rsidRPr="00481928">
        <w:rPr>
          <w:lang w:val="es-MX"/>
        </w:rPr>
        <w:t>.00</w:t>
      </w:r>
      <w:r w:rsidRPr="004F47D3">
        <w:rPr>
          <w:lang w:val="es-MX"/>
        </w:rPr>
        <w:t>% del Gasto Total. En este caso destaca el pago de combustibles y el de materiales y útiles de oficina y de tecnologías de la información.</w:t>
      </w:r>
    </w:p>
    <w:p w:rsidR="0056260A" w:rsidRDefault="0056260A" w:rsidP="0056260A">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Variación en la Hacienda Pública</w:t>
      </w:r>
    </w:p>
    <w:p w:rsidR="0056260A" w:rsidRPr="004F47D3" w:rsidRDefault="0056260A" w:rsidP="0056260A">
      <w:pPr>
        <w:pStyle w:val="INCISO"/>
        <w:spacing w:after="0" w:line="240" w:lineRule="exact"/>
        <w:ind w:left="360"/>
        <w:rPr>
          <w:b/>
          <w:smallCaps/>
        </w:rPr>
      </w:pPr>
    </w:p>
    <w:p w:rsidR="0056260A" w:rsidRPr="00972DA9" w:rsidRDefault="0056260A" w:rsidP="0056260A">
      <w:pPr>
        <w:pStyle w:val="ROMANOS"/>
        <w:numPr>
          <w:ilvl w:val="0"/>
          <w:numId w:val="12"/>
        </w:numPr>
        <w:spacing w:after="0" w:line="240" w:lineRule="exact"/>
        <w:rPr>
          <w:lang w:val="es-MX"/>
        </w:rPr>
      </w:pPr>
      <w:r w:rsidRPr="004F47D3">
        <w:rPr>
          <w:lang w:val="es-MX"/>
        </w:rPr>
        <w:t xml:space="preserve">El Patrimonio de la Universidad Tecnológica de Tlaxcala se ha incrementado </w:t>
      </w:r>
      <w:r w:rsidRPr="00972DA9">
        <w:rPr>
          <w:lang w:val="es-MX"/>
        </w:rPr>
        <w:t xml:space="preserve">de $ </w:t>
      </w:r>
      <w:r w:rsidR="00D120AB" w:rsidRPr="00972DA9">
        <w:rPr>
          <w:lang w:val="es-MX"/>
        </w:rPr>
        <w:t>2,385,398.95</w:t>
      </w:r>
      <w:r w:rsidR="00663574" w:rsidRPr="00972DA9">
        <w:rPr>
          <w:lang w:val="es-MX"/>
        </w:rPr>
        <w:t xml:space="preserve"> durante</w:t>
      </w:r>
      <w:r w:rsidR="005B1EF8" w:rsidRPr="00972DA9">
        <w:rPr>
          <w:lang w:val="es-MX"/>
        </w:rPr>
        <w:t xml:space="preserve"> </w:t>
      </w:r>
      <w:r w:rsidR="000860F9" w:rsidRPr="00972DA9">
        <w:rPr>
          <w:lang w:val="es-MX"/>
        </w:rPr>
        <w:t>el ejercicio</w:t>
      </w:r>
      <w:r w:rsidR="005B1EF8" w:rsidRPr="00972DA9">
        <w:rPr>
          <w:lang w:val="es-MX"/>
        </w:rPr>
        <w:t xml:space="preserve"> </w:t>
      </w:r>
      <w:r w:rsidRPr="00972DA9">
        <w:rPr>
          <w:lang w:val="es-MX"/>
        </w:rPr>
        <w:t>de 201</w:t>
      </w:r>
      <w:r w:rsidR="004C0469" w:rsidRPr="00972DA9">
        <w:rPr>
          <w:lang w:val="es-MX"/>
        </w:rPr>
        <w:t>9</w:t>
      </w:r>
      <w:r w:rsidRPr="00972DA9">
        <w:rPr>
          <w:lang w:val="es-MX"/>
        </w:rPr>
        <w:t>. El cambio observado se derivó de lo siguiente:</w:t>
      </w:r>
    </w:p>
    <w:p w:rsidR="0056260A" w:rsidRPr="00972DA9" w:rsidRDefault="0056260A" w:rsidP="00597950">
      <w:pPr>
        <w:pStyle w:val="ROMANOS"/>
        <w:numPr>
          <w:ilvl w:val="0"/>
          <w:numId w:val="13"/>
        </w:numPr>
        <w:spacing w:after="0" w:line="240" w:lineRule="exact"/>
        <w:rPr>
          <w:lang w:val="es-MX"/>
        </w:rPr>
      </w:pPr>
      <w:r w:rsidRPr="00972DA9">
        <w:rPr>
          <w:lang w:val="es-MX"/>
        </w:rPr>
        <w:t xml:space="preserve">Adquisiciones de mobiliario, equipo, instalaciones y software, así como de instalaciones por $ </w:t>
      </w:r>
      <w:r w:rsidR="00597950" w:rsidRPr="00972DA9">
        <w:rPr>
          <w:lang w:val="es-MX"/>
        </w:rPr>
        <w:t>498,888.57</w:t>
      </w:r>
      <w:r w:rsidR="005B1EF8" w:rsidRPr="00972DA9">
        <w:rPr>
          <w:lang w:val="es-MX"/>
        </w:rPr>
        <w:t>.</w:t>
      </w:r>
    </w:p>
    <w:p w:rsidR="005B1EF8" w:rsidRDefault="0056260A" w:rsidP="0056260A">
      <w:pPr>
        <w:pStyle w:val="ROMANOS"/>
        <w:numPr>
          <w:ilvl w:val="0"/>
          <w:numId w:val="13"/>
        </w:numPr>
        <w:spacing w:after="0" w:line="240" w:lineRule="exact"/>
        <w:rPr>
          <w:lang w:val="es-MX"/>
        </w:rPr>
      </w:pPr>
      <w:r w:rsidRPr="00972DA9">
        <w:rPr>
          <w:lang w:val="es-MX"/>
        </w:rPr>
        <w:t xml:space="preserve">La Universidad cuenta con dos Fondos: el Fondo de Contingencias por un importe de $ </w:t>
      </w:r>
      <w:r w:rsidR="002A3E85" w:rsidRPr="00972DA9">
        <w:rPr>
          <w:lang w:val="es-MX"/>
        </w:rPr>
        <w:t>1,359,944</w:t>
      </w:r>
      <w:r w:rsidR="00663574" w:rsidRPr="00972DA9">
        <w:rPr>
          <w:lang w:val="es-MX"/>
        </w:rPr>
        <w:t xml:space="preserve"> por</w:t>
      </w:r>
      <w:r w:rsidRPr="00972DA9">
        <w:rPr>
          <w:lang w:val="es-MX"/>
        </w:rPr>
        <w:t xml:space="preserve"> concepto </w:t>
      </w:r>
      <w:r w:rsidRPr="004F47D3">
        <w:rPr>
          <w:lang w:val="es-MX"/>
        </w:rPr>
        <w:t xml:space="preserve">de las afectaciones contables derivadas </w:t>
      </w:r>
      <w:r>
        <w:rPr>
          <w:lang w:val="es-MX"/>
        </w:rPr>
        <w:t xml:space="preserve">por la aplicación de gastos </w:t>
      </w:r>
      <w:r w:rsidR="000860F9">
        <w:rPr>
          <w:lang w:val="es-MX"/>
        </w:rPr>
        <w:t>por un laudo laboral</w:t>
      </w:r>
      <w:r w:rsidR="005B1EF8">
        <w:rPr>
          <w:lang w:val="es-MX"/>
        </w:rPr>
        <w:t xml:space="preserve"> y por la contingencia de los transformadores y cableado de luz de la Institución.</w:t>
      </w:r>
    </w:p>
    <w:p w:rsidR="0056260A" w:rsidRDefault="005B1EF8" w:rsidP="0056260A">
      <w:pPr>
        <w:pStyle w:val="ROMANOS"/>
        <w:numPr>
          <w:ilvl w:val="0"/>
          <w:numId w:val="13"/>
        </w:numPr>
        <w:spacing w:after="0" w:line="240" w:lineRule="exact"/>
        <w:rPr>
          <w:lang w:val="es-MX"/>
        </w:rPr>
      </w:pPr>
      <w:r>
        <w:rPr>
          <w:lang w:val="es-MX"/>
        </w:rPr>
        <w:t>S</w:t>
      </w:r>
      <w:r w:rsidR="0056260A" w:rsidRPr="004F47D3">
        <w:rPr>
          <w:lang w:val="es-MX"/>
        </w:rPr>
        <w:t xml:space="preserve">e creó durante 2014 un Fondo de Reserva para Seguridad Social </w:t>
      </w:r>
      <w:r w:rsidR="0056260A" w:rsidRPr="002A3E85">
        <w:rPr>
          <w:lang w:val="es-MX"/>
        </w:rPr>
        <w:t xml:space="preserve">por $1,071,272 </w:t>
      </w:r>
      <w:r w:rsidR="0056260A" w:rsidRPr="004F47D3">
        <w:rPr>
          <w:lang w:val="es-MX"/>
        </w:rPr>
        <w:t>mismo que al presente año no ha sufrido modificaciones.</w:t>
      </w:r>
    </w:p>
    <w:p w:rsidR="0010379A" w:rsidRPr="004F47D3" w:rsidRDefault="0010379A" w:rsidP="005B1EF8">
      <w:pPr>
        <w:pStyle w:val="ROMANOS"/>
        <w:spacing w:after="0" w:line="240" w:lineRule="exact"/>
        <w:ind w:left="1083" w:firstLine="0"/>
        <w:rPr>
          <w:lang w:val="es-MX"/>
        </w:rPr>
      </w:pPr>
    </w:p>
    <w:p w:rsidR="0056260A" w:rsidRPr="004F47D3" w:rsidRDefault="0056260A" w:rsidP="0056260A">
      <w:pPr>
        <w:pStyle w:val="ROMANOS"/>
        <w:spacing w:after="0" w:line="240" w:lineRule="exact"/>
        <w:ind w:left="0" w:firstLine="0"/>
        <w:rPr>
          <w:lang w:val="es-MX"/>
        </w:rPr>
      </w:pPr>
    </w:p>
    <w:p w:rsidR="0056260A" w:rsidRDefault="0056260A" w:rsidP="0056260A">
      <w:pPr>
        <w:pStyle w:val="ROMANOS"/>
        <w:numPr>
          <w:ilvl w:val="0"/>
          <w:numId w:val="12"/>
        </w:numPr>
        <w:spacing w:after="0" w:line="240" w:lineRule="exact"/>
        <w:ind w:left="0" w:firstLine="0"/>
        <w:rPr>
          <w:lang w:val="es-MX"/>
        </w:rPr>
      </w:pPr>
      <w:r w:rsidRPr="00950876">
        <w:rPr>
          <w:lang w:val="es-MX"/>
        </w:rPr>
        <w:t>La Universidad Tec</w:t>
      </w:r>
      <w:r w:rsidR="0010379A">
        <w:rPr>
          <w:lang w:val="es-MX"/>
        </w:rPr>
        <w:t xml:space="preserve">nológica de Tlaxcala obtuvo un </w:t>
      </w:r>
      <w:r w:rsidR="000860F9">
        <w:rPr>
          <w:lang w:val="es-MX"/>
        </w:rPr>
        <w:t>superávit</w:t>
      </w:r>
      <w:r w:rsidRPr="00950876">
        <w:rPr>
          <w:lang w:val="es-MX"/>
        </w:rPr>
        <w:t xml:space="preserve"> por la cantidad </w:t>
      </w:r>
      <w:r w:rsidRPr="00F71504">
        <w:rPr>
          <w:lang w:val="es-MX"/>
        </w:rPr>
        <w:t xml:space="preserve">de $ </w:t>
      </w:r>
      <w:r w:rsidR="006E6009" w:rsidRPr="006E6009">
        <w:rPr>
          <w:lang w:val="es-MX"/>
        </w:rPr>
        <w:t>5,863,519</w:t>
      </w:r>
      <w:r w:rsidR="000860F9" w:rsidRPr="006E6009">
        <w:rPr>
          <w:lang w:val="es-MX"/>
        </w:rPr>
        <w:t xml:space="preserve"> </w:t>
      </w:r>
      <w:r w:rsidR="00FC2BFB">
        <w:rPr>
          <w:lang w:val="es-MX"/>
        </w:rPr>
        <w:t>al 3</w:t>
      </w:r>
      <w:r w:rsidR="00FB57A5">
        <w:rPr>
          <w:lang w:val="es-MX"/>
        </w:rPr>
        <w:t>1</w:t>
      </w:r>
      <w:r w:rsidR="000860F9">
        <w:rPr>
          <w:lang w:val="es-MX"/>
        </w:rPr>
        <w:t xml:space="preserve"> de </w:t>
      </w:r>
      <w:r w:rsidR="009004AB">
        <w:rPr>
          <w:lang w:val="es-MX"/>
        </w:rPr>
        <w:t xml:space="preserve">diciembre </w:t>
      </w:r>
      <w:r w:rsidR="001F1843">
        <w:rPr>
          <w:lang w:val="es-MX"/>
        </w:rPr>
        <w:t>de 2018</w:t>
      </w:r>
      <w:r w:rsidRPr="00950876">
        <w:rPr>
          <w:lang w:val="es-MX"/>
        </w:rPr>
        <w:t xml:space="preserve">. </w:t>
      </w:r>
    </w:p>
    <w:p w:rsidR="0010379A" w:rsidRDefault="0010379A" w:rsidP="0010379A">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IV)</w:t>
      </w:r>
      <w:r w:rsidRPr="004F47D3">
        <w:rPr>
          <w:b/>
          <w:smallCaps/>
        </w:rPr>
        <w:tab/>
        <w:t xml:space="preserve">Notas al Estado de Flujos de Efectivo </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Efectivo y equivalentes</w:t>
      </w:r>
    </w:p>
    <w:p w:rsidR="0056260A"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4C0469" w:rsidRPr="004F47D3" w:rsidRDefault="004C0469" w:rsidP="0056260A">
      <w:pPr>
        <w:pStyle w:val="ROMANOS"/>
        <w:numPr>
          <w:ilvl w:val="0"/>
          <w:numId w:val="3"/>
        </w:numPr>
        <w:spacing w:after="0" w:line="240" w:lineRule="exact"/>
        <w:rPr>
          <w:lang w:val="es-MX"/>
        </w:rPr>
      </w:pPr>
    </w:p>
    <w:p w:rsidR="0056260A" w:rsidRPr="004F47D3" w:rsidRDefault="0056260A" w:rsidP="0056260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54"/>
        <w:gridCol w:w="1354"/>
        <w:gridCol w:w="1354"/>
        <w:gridCol w:w="1354"/>
        <w:gridCol w:w="1354"/>
        <w:gridCol w:w="1417"/>
        <w:gridCol w:w="1417"/>
      </w:tblGrid>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4C0469" w:rsidRPr="00802A41" w:rsidRDefault="004C0469" w:rsidP="00C80232">
            <w:pPr>
              <w:pStyle w:val="Texto"/>
              <w:spacing w:after="0" w:line="240" w:lineRule="exact"/>
              <w:ind w:firstLine="0"/>
              <w:jc w:val="center"/>
              <w:rPr>
                <w:b/>
                <w:szCs w:val="18"/>
                <w:lang w:val="es-MX"/>
              </w:rPr>
            </w:pPr>
            <w:r>
              <w:rPr>
                <w:b/>
                <w:szCs w:val="18"/>
                <w:lang w:val="es-MX"/>
              </w:rPr>
              <w:t>2019</w:t>
            </w:r>
          </w:p>
        </w:tc>
        <w:tc>
          <w:tcPr>
            <w:tcW w:w="1354" w:type="dxa"/>
            <w:tcBorders>
              <w:top w:val="single" w:sz="6" w:space="0" w:color="auto"/>
              <w:left w:val="single" w:sz="6" w:space="0" w:color="auto"/>
              <w:bottom w:val="single" w:sz="6" w:space="0" w:color="auto"/>
              <w:right w:val="single" w:sz="6" w:space="0" w:color="auto"/>
            </w:tcBorders>
          </w:tcPr>
          <w:p w:rsidR="004C0469" w:rsidRPr="00802A41" w:rsidRDefault="004C0469" w:rsidP="00C80232">
            <w:pPr>
              <w:pStyle w:val="Texto"/>
              <w:spacing w:after="0" w:line="240" w:lineRule="exact"/>
              <w:ind w:firstLine="0"/>
              <w:jc w:val="center"/>
              <w:rPr>
                <w:b/>
                <w:szCs w:val="18"/>
                <w:lang w:val="es-MX"/>
              </w:rPr>
            </w:pPr>
            <w:r w:rsidRPr="00802A41">
              <w:rPr>
                <w:b/>
                <w:szCs w:val="18"/>
                <w:lang w:val="es-MX"/>
              </w:rPr>
              <w:t>2018</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EA12CF">
            <w:pPr>
              <w:pStyle w:val="Texto"/>
              <w:spacing w:after="0" w:line="240" w:lineRule="exact"/>
              <w:ind w:firstLine="0"/>
              <w:jc w:val="center"/>
              <w:rPr>
                <w:b/>
                <w:szCs w:val="18"/>
                <w:lang w:val="es-MX"/>
              </w:rPr>
            </w:pPr>
            <w:r>
              <w:rPr>
                <w:b/>
                <w:szCs w:val="18"/>
                <w:lang w:val="es-MX"/>
              </w:rPr>
              <w:t>2017</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Pr>
                <w:b/>
                <w:szCs w:val="18"/>
                <w:lang w:val="es-MX"/>
              </w:rPr>
              <w:t>2016</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2015</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2014</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jc w:val="center"/>
              <w:rPr>
                <w:b/>
                <w:szCs w:val="18"/>
                <w:lang w:val="es-MX"/>
              </w:rPr>
            </w:pPr>
            <w:r w:rsidRPr="004F47D3">
              <w:rPr>
                <w:b/>
                <w:szCs w:val="18"/>
                <w:lang w:val="es-MX"/>
              </w:rPr>
              <w:t>2013</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4C0469" w:rsidRDefault="00532F44" w:rsidP="00532F44">
            <w:pPr>
              <w:pStyle w:val="Texto"/>
              <w:spacing w:after="0" w:line="240" w:lineRule="exact"/>
              <w:ind w:firstLine="0"/>
              <w:jc w:val="right"/>
              <w:rPr>
                <w:sz w:val="16"/>
                <w:szCs w:val="18"/>
                <w:lang w:val="es-MX"/>
              </w:rPr>
            </w:pPr>
            <w:r>
              <w:rPr>
                <w:sz w:val="16"/>
                <w:szCs w:val="18"/>
                <w:lang w:val="es-MX"/>
              </w:rPr>
              <w:t>13,749,169.21</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12,162,372.52</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5,325,482</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16,161,519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7,894,152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5,936,442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6,368,656</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4C0469" w:rsidRDefault="00532F44" w:rsidP="00532F44">
            <w:pPr>
              <w:pStyle w:val="Texto"/>
              <w:spacing w:after="0" w:line="240" w:lineRule="exact"/>
              <w:ind w:firstLine="0"/>
              <w:jc w:val="right"/>
              <w:rPr>
                <w:sz w:val="16"/>
                <w:szCs w:val="18"/>
                <w:lang w:val="es-MX"/>
              </w:rPr>
            </w:pPr>
            <w:r>
              <w:rPr>
                <w:sz w:val="16"/>
                <w:szCs w:val="18"/>
                <w:lang w:val="es-MX"/>
              </w:rPr>
              <w:t>3,000,000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6,835,386.41</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6,835,387</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12,815,720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24,785,720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28,064,461</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532F44"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2,535.08</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532F44" w:rsidP="00532F44">
            <w:pPr>
              <w:pStyle w:val="Texto"/>
              <w:spacing w:after="0" w:line="240" w:lineRule="exact"/>
              <w:ind w:firstLine="0"/>
              <w:jc w:val="right"/>
              <w:rPr>
                <w:sz w:val="16"/>
                <w:szCs w:val="18"/>
                <w:lang w:val="es-MX"/>
              </w:rPr>
            </w:pPr>
            <w:r>
              <w:rPr>
                <w:sz w:val="16"/>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Default="00532F44"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0</w:t>
            </w:r>
          </w:p>
        </w:tc>
      </w:tr>
      <w:tr w:rsidR="004C0469" w:rsidRPr="004F47D3" w:rsidTr="004C0469">
        <w:trPr>
          <w:cantSplit/>
          <w:jc w:val="center"/>
        </w:trPr>
        <w:tc>
          <w:tcPr>
            <w:tcW w:w="4450" w:type="dxa"/>
            <w:tcBorders>
              <w:top w:val="single" w:sz="6" w:space="0" w:color="auto"/>
              <w:left w:val="single" w:sz="6" w:space="0" w:color="auto"/>
              <w:bottom w:val="single" w:sz="6" w:space="0" w:color="auto"/>
              <w:right w:val="single" w:sz="6" w:space="0" w:color="auto"/>
            </w:tcBorders>
          </w:tcPr>
          <w:p w:rsidR="004C0469" w:rsidRPr="004F47D3" w:rsidRDefault="004C0469" w:rsidP="00EA12CF">
            <w:pPr>
              <w:pStyle w:val="Texto"/>
              <w:spacing w:after="0" w:line="240" w:lineRule="exact"/>
              <w:ind w:firstLine="0"/>
              <w:rPr>
                <w:szCs w:val="18"/>
                <w:lang w:val="es-MX"/>
              </w:rPr>
            </w:pPr>
            <w:r w:rsidRPr="004F47D3">
              <w:rPr>
                <w:szCs w:val="18"/>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4C0469" w:rsidRDefault="00532F44" w:rsidP="00532F44">
            <w:pPr>
              <w:pStyle w:val="Texto"/>
              <w:spacing w:after="0" w:line="240" w:lineRule="exact"/>
              <w:ind w:firstLine="0"/>
              <w:jc w:val="right"/>
              <w:rPr>
                <w:sz w:val="16"/>
                <w:szCs w:val="18"/>
                <w:lang w:val="es-MX"/>
              </w:rPr>
            </w:pPr>
            <w:r>
              <w:rPr>
                <w:sz w:val="16"/>
                <w:szCs w:val="18"/>
                <w:lang w:val="es-MX"/>
              </w:rPr>
              <w:t>17,542,632.77</w:t>
            </w:r>
          </w:p>
        </w:tc>
        <w:tc>
          <w:tcPr>
            <w:tcW w:w="1354" w:type="dxa"/>
            <w:tcBorders>
              <w:top w:val="single" w:sz="6" w:space="0" w:color="auto"/>
              <w:left w:val="single" w:sz="6" w:space="0" w:color="auto"/>
              <w:bottom w:val="single" w:sz="6" w:space="0" w:color="auto"/>
              <w:right w:val="single" w:sz="6" w:space="0" w:color="auto"/>
            </w:tcBorders>
          </w:tcPr>
          <w:p w:rsidR="004C0469" w:rsidRPr="00D35256" w:rsidRDefault="004C0469" w:rsidP="00532F44">
            <w:pPr>
              <w:pStyle w:val="Texto"/>
              <w:spacing w:after="0" w:line="240" w:lineRule="exact"/>
              <w:ind w:firstLine="0"/>
              <w:jc w:val="right"/>
              <w:rPr>
                <w:sz w:val="16"/>
                <w:szCs w:val="18"/>
                <w:lang w:val="es-MX"/>
              </w:rPr>
            </w:pPr>
            <w:r>
              <w:rPr>
                <w:sz w:val="16"/>
                <w:szCs w:val="18"/>
                <w:lang w:val="es-MX"/>
              </w:rPr>
              <w:t>5,325,482.71</w:t>
            </w:r>
          </w:p>
        </w:tc>
        <w:tc>
          <w:tcPr>
            <w:tcW w:w="1354" w:type="dxa"/>
            <w:tcBorders>
              <w:top w:val="single" w:sz="6" w:space="0" w:color="auto"/>
              <w:left w:val="single" w:sz="6" w:space="0" w:color="auto"/>
              <w:bottom w:val="single" w:sz="6" w:space="0" w:color="auto"/>
              <w:right w:val="single" w:sz="6" w:space="0" w:color="auto"/>
            </w:tcBorders>
          </w:tcPr>
          <w:p w:rsidR="004C0469" w:rsidRDefault="004C0469" w:rsidP="00532F44">
            <w:pPr>
              <w:pStyle w:val="Texto"/>
              <w:spacing w:after="0" w:line="240" w:lineRule="exact"/>
              <w:ind w:firstLine="0"/>
              <w:jc w:val="right"/>
              <w:rPr>
                <w:szCs w:val="18"/>
                <w:lang w:val="es-MX"/>
              </w:rPr>
            </w:pPr>
            <w:r>
              <w:rPr>
                <w:szCs w:val="18"/>
                <w:lang w:val="es-MX"/>
              </w:rPr>
              <w:t>12,160,869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Pr>
                <w:szCs w:val="18"/>
                <w:lang w:val="es-MX"/>
              </w:rPr>
              <w:t>28,977,239</w:t>
            </w:r>
          </w:p>
        </w:tc>
        <w:tc>
          <w:tcPr>
            <w:tcW w:w="1354"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32,679,872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4C0469" w:rsidRPr="004F47D3" w:rsidRDefault="004C0469" w:rsidP="00532F44">
            <w:pPr>
              <w:pStyle w:val="Texto"/>
              <w:spacing w:after="0" w:line="240" w:lineRule="exact"/>
              <w:ind w:firstLine="0"/>
              <w:jc w:val="right"/>
              <w:rPr>
                <w:szCs w:val="18"/>
                <w:lang w:val="es-MX"/>
              </w:rPr>
            </w:pPr>
            <w:r w:rsidRPr="004F47D3">
              <w:rPr>
                <w:szCs w:val="18"/>
                <w:lang w:val="es-MX"/>
              </w:rPr>
              <w:t>34,453,367</w:t>
            </w:r>
          </w:p>
        </w:tc>
      </w:tr>
    </w:tbl>
    <w:p w:rsidR="0056260A" w:rsidRDefault="0056260A" w:rsidP="0056260A">
      <w:pPr>
        <w:pStyle w:val="Texto"/>
        <w:spacing w:after="0" w:line="240" w:lineRule="exact"/>
        <w:ind w:firstLine="0"/>
        <w:rPr>
          <w:szCs w:val="18"/>
          <w:lang w:val="es-MX"/>
        </w:rPr>
      </w:pPr>
    </w:p>
    <w:p w:rsidR="000860F9" w:rsidRPr="004F47D3" w:rsidRDefault="000860F9" w:rsidP="0056260A">
      <w:pPr>
        <w:pStyle w:val="Texto"/>
        <w:spacing w:after="0" w:line="240" w:lineRule="exact"/>
        <w:ind w:firstLine="0"/>
        <w:rPr>
          <w:szCs w:val="18"/>
          <w:lang w:val="es-MX"/>
        </w:rPr>
      </w:pPr>
    </w:p>
    <w:p w:rsidR="0056260A" w:rsidRPr="001F1843" w:rsidRDefault="0037109D" w:rsidP="0037109D">
      <w:pPr>
        <w:pStyle w:val="Texto"/>
        <w:spacing w:after="0" w:line="240" w:lineRule="exact"/>
        <w:ind w:firstLine="0"/>
        <w:rPr>
          <w:color w:val="FF0000"/>
          <w:lang w:val="es-MX"/>
        </w:rPr>
      </w:pPr>
      <w:r>
        <w:rPr>
          <w:lang w:val="es-MX"/>
        </w:rPr>
        <w:t xml:space="preserve">        </w:t>
      </w:r>
      <w:r w:rsidR="0056260A" w:rsidRPr="004F47D3">
        <w:rPr>
          <w:lang w:val="es-MX"/>
        </w:rPr>
        <w:t xml:space="preserve">Las adquisiciones de bienes muebles e </w:t>
      </w:r>
      <w:r w:rsidR="0056260A" w:rsidRPr="0037109D">
        <w:rPr>
          <w:sz w:val="16"/>
          <w:szCs w:val="18"/>
          <w:lang w:val="es-MX"/>
        </w:rPr>
        <w:t>i</w:t>
      </w:r>
      <w:r w:rsidR="007D02A0" w:rsidRPr="0037109D">
        <w:rPr>
          <w:sz w:val="16"/>
          <w:szCs w:val="18"/>
          <w:lang w:val="es-MX"/>
        </w:rPr>
        <w:t>nmuebles</w:t>
      </w:r>
      <w:r w:rsidR="007D02A0">
        <w:rPr>
          <w:lang w:val="es-MX"/>
        </w:rPr>
        <w:t xml:space="preserve"> durante el periodo de </w:t>
      </w:r>
      <w:r>
        <w:rPr>
          <w:lang w:val="es-MX"/>
        </w:rPr>
        <w:t>enero-marzo</w:t>
      </w:r>
      <w:r w:rsidR="0039794B">
        <w:rPr>
          <w:lang w:val="es-MX"/>
        </w:rPr>
        <w:t xml:space="preserve"> de</w:t>
      </w:r>
      <w:r w:rsidR="0056260A">
        <w:rPr>
          <w:lang w:val="es-MX"/>
        </w:rPr>
        <w:t xml:space="preserve"> 201</w:t>
      </w:r>
      <w:r>
        <w:rPr>
          <w:lang w:val="es-MX"/>
        </w:rPr>
        <w:t>9</w:t>
      </w:r>
      <w:r w:rsidR="0056260A" w:rsidRPr="004F47D3">
        <w:rPr>
          <w:lang w:val="es-MX"/>
        </w:rPr>
        <w:t xml:space="preserve"> han sido de </w:t>
      </w:r>
      <w:r w:rsidR="0056260A" w:rsidRPr="00122A4B">
        <w:rPr>
          <w:lang w:val="es-MX"/>
        </w:rPr>
        <w:t xml:space="preserve">$ </w:t>
      </w:r>
      <w:r w:rsidR="00EE3E4E">
        <w:rPr>
          <w:lang w:val="es-MX"/>
        </w:rPr>
        <w:t>5,863,519</w:t>
      </w:r>
    </w:p>
    <w:p w:rsidR="0056260A" w:rsidRPr="004F47D3" w:rsidRDefault="0056260A" w:rsidP="0056260A">
      <w:pPr>
        <w:pStyle w:val="ROMANOS"/>
        <w:spacing w:after="0" w:line="240" w:lineRule="exact"/>
        <w:rPr>
          <w:lang w:val="es-MX"/>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268"/>
        <w:gridCol w:w="1701"/>
        <w:gridCol w:w="1984"/>
      </w:tblGrid>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t>BIENES MUEBLES E INMUEBLES</w:t>
            </w:r>
          </w:p>
        </w:tc>
        <w:tc>
          <w:tcPr>
            <w:tcW w:w="226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984"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36,229,075</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36,229,075</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INSTALACIONES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C61D91">
            <w:pPr>
              <w:jc w:val="right"/>
              <w:rPr>
                <w:rFonts w:ascii="Arial" w:hAnsi="Arial" w:cs="Arial"/>
                <w:color w:val="000000"/>
                <w:sz w:val="18"/>
                <w:szCs w:val="18"/>
              </w:rPr>
            </w:pPr>
            <w:r>
              <w:rPr>
                <w:rFonts w:ascii="Arial" w:hAnsi="Arial" w:cs="Arial"/>
                <w:color w:val="000000"/>
                <w:sz w:val="18"/>
                <w:szCs w:val="18"/>
              </w:rPr>
              <w:t>8,872,14</w:t>
            </w:r>
            <w:r w:rsidR="00C61D91">
              <w:rPr>
                <w:rFonts w:ascii="Arial" w:hAnsi="Arial" w:cs="Arial"/>
                <w:color w:val="000000"/>
                <w:sz w:val="18"/>
                <w:szCs w:val="18"/>
              </w:rPr>
              <w:t>3</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C61D91">
            <w:pPr>
              <w:jc w:val="right"/>
              <w:rPr>
                <w:rFonts w:ascii="Arial" w:hAnsi="Arial" w:cs="Arial"/>
                <w:color w:val="000000"/>
                <w:sz w:val="18"/>
                <w:szCs w:val="18"/>
              </w:rPr>
            </w:pPr>
            <w:r>
              <w:rPr>
                <w:rFonts w:ascii="Arial" w:hAnsi="Arial" w:cs="Arial"/>
                <w:color w:val="000000"/>
                <w:sz w:val="18"/>
                <w:szCs w:val="18"/>
              </w:rPr>
              <w:t>8,872,14</w:t>
            </w:r>
            <w:r w:rsidR="00C61D91">
              <w:rPr>
                <w:rFonts w:ascii="Arial" w:hAnsi="Arial" w:cs="Arial"/>
                <w:color w:val="000000"/>
                <w:sz w:val="18"/>
                <w:szCs w:val="18"/>
              </w:rPr>
              <w:t>3</w:t>
            </w:r>
          </w:p>
        </w:tc>
      </w:tr>
      <w:tr w:rsidR="0056260A" w:rsidRPr="004F47D3" w:rsidTr="007D02A0">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lastRenderedPageBreak/>
              <w:t xml:space="preserve">    MOBILIARIO Y EQUIPO DE </w:t>
            </w:r>
            <w:r>
              <w:rPr>
                <w:szCs w:val="18"/>
                <w:lang w:val="es-MX"/>
              </w:rPr>
              <w:t>ADMINISTRACIÓN</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D2E6E" w:rsidRDefault="002A3E85" w:rsidP="00EA12CF">
            <w:pPr>
              <w:jc w:val="right"/>
              <w:rPr>
                <w:rFonts w:ascii="Arial" w:hAnsi="Arial" w:cs="Arial"/>
                <w:color w:val="000000"/>
                <w:sz w:val="18"/>
                <w:szCs w:val="18"/>
              </w:rPr>
            </w:pPr>
            <w:r w:rsidRPr="002A3E85">
              <w:rPr>
                <w:rFonts w:ascii="Arial" w:hAnsi="Arial" w:cs="Arial"/>
                <w:color w:val="000000"/>
                <w:sz w:val="18"/>
                <w:szCs w:val="18"/>
              </w:rPr>
              <w:t>11</w:t>
            </w:r>
            <w:r>
              <w:rPr>
                <w:rFonts w:ascii="Arial" w:hAnsi="Arial" w:cs="Arial"/>
                <w:color w:val="000000"/>
                <w:sz w:val="18"/>
                <w:szCs w:val="18"/>
              </w:rPr>
              <w:t>,</w:t>
            </w:r>
            <w:r w:rsidRPr="002A3E85">
              <w:rPr>
                <w:rFonts w:ascii="Arial" w:hAnsi="Arial" w:cs="Arial"/>
                <w:color w:val="000000"/>
                <w:sz w:val="18"/>
                <w:szCs w:val="18"/>
              </w:rPr>
              <w:t>865</w:t>
            </w:r>
            <w:r>
              <w:rPr>
                <w:rFonts w:ascii="Arial" w:hAnsi="Arial" w:cs="Arial"/>
                <w:color w:val="000000"/>
                <w:sz w:val="18"/>
                <w:szCs w:val="18"/>
              </w:rPr>
              <w:t>,114</w:t>
            </w:r>
          </w:p>
        </w:tc>
        <w:tc>
          <w:tcPr>
            <w:tcW w:w="1701" w:type="dxa"/>
            <w:tcBorders>
              <w:top w:val="nil"/>
              <w:left w:val="nil"/>
              <w:bottom w:val="single" w:sz="8" w:space="0" w:color="auto"/>
              <w:right w:val="single" w:sz="8" w:space="0" w:color="auto"/>
            </w:tcBorders>
            <w:shd w:val="clear" w:color="auto" w:fill="auto"/>
            <w:noWrap/>
            <w:vAlign w:val="center"/>
          </w:tcPr>
          <w:p w:rsidR="0056260A" w:rsidRPr="004D2E6E" w:rsidRDefault="002A3E85" w:rsidP="002A3E85">
            <w:pPr>
              <w:jc w:val="right"/>
              <w:rPr>
                <w:rFonts w:ascii="Arial" w:hAnsi="Arial" w:cs="Arial"/>
                <w:color w:val="000000"/>
                <w:sz w:val="18"/>
                <w:szCs w:val="18"/>
              </w:rPr>
            </w:pPr>
            <w:r>
              <w:rPr>
                <w:rFonts w:ascii="Arial" w:hAnsi="Arial" w:cs="Arial"/>
                <w:color w:val="000000"/>
                <w:sz w:val="18"/>
                <w:szCs w:val="18"/>
              </w:rPr>
              <w:t>86,054</w:t>
            </w:r>
          </w:p>
        </w:tc>
        <w:tc>
          <w:tcPr>
            <w:tcW w:w="1984" w:type="dxa"/>
            <w:tcBorders>
              <w:top w:val="nil"/>
              <w:left w:val="nil"/>
              <w:bottom w:val="single" w:sz="8" w:space="0" w:color="auto"/>
              <w:right w:val="single" w:sz="8" w:space="0" w:color="auto"/>
            </w:tcBorders>
            <w:shd w:val="clear" w:color="auto" w:fill="auto"/>
            <w:noWrap/>
            <w:vAlign w:val="center"/>
          </w:tcPr>
          <w:p w:rsidR="0056260A" w:rsidRPr="004D2E6E" w:rsidRDefault="0037109D" w:rsidP="00EA12CF">
            <w:pPr>
              <w:jc w:val="right"/>
              <w:rPr>
                <w:rFonts w:ascii="Arial" w:hAnsi="Arial" w:cs="Arial"/>
                <w:color w:val="000000"/>
                <w:sz w:val="18"/>
                <w:szCs w:val="18"/>
              </w:rPr>
            </w:pPr>
            <w:r>
              <w:rPr>
                <w:rFonts w:ascii="Arial" w:hAnsi="Arial" w:cs="Arial"/>
                <w:color w:val="000000"/>
                <w:sz w:val="18"/>
                <w:szCs w:val="18"/>
              </w:rPr>
              <w:t>11,951,167</w:t>
            </w:r>
          </w:p>
        </w:tc>
      </w:tr>
      <w:tr w:rsidR="0056260A" w:rsidRPr="004F47D3" w:rsidTr="002A3E85">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OBRAEN PROCESO</w:t>
            </w:r>
          </w:p>
        </w:tc>
        <w:tc>
          <w:tcPr>
            <w:tcW w:w="2268" w:type="dxa"/>
            <w:tcBorders>
              <w:top w:val="nil"/>
              <w:left w:val="single" w:sz="8" w:space="0" w:color="auto"/>
              <w:bottom w:val="single" w:sz="4" w:space="0" w:color="auto"/>
              <w:right w:val="single" w:sz="8" w:space="0" w:color="auto"/>
            </w:tcBorders>
            <w:shd w:val="clear" w:color="auto" w:fill="auto"/>
            <w:noWrap/>
            <w:vAlign w:val="center"/>
          </w:tcPr>
          <w:p w:rsidR="0056260A" w:rsidRPr="001373F6" w:rsidRDefault="007D02A0" w:rsidP="00EA12CF">
            <w:pPr>
              <w:jc w:val="right"/>
              <w:rPr>
                <w:rFonts w:ascii="Arial" w:hAnsi="Arial" w:cs="Arial"/>
                <w:color w:val="000000"/>
                <w:sz w:val="18"/>
                <w:szCs w:val="18"/>
              </w:rPr>
            </w:pPr>
            <w:r>
              <w:rPr>
                <w:rFonts w:ascii="Arial" w:hAnsi="Arial" w:cs="Arial"/>
                <w:color w:val="000000"/>
                <w:sz w:val="18"/>
                <w:szCs w:val="18"/>
              </w:rPr>
              <w:t>20,569,355</w:t>
            </w:r>
          </w:p>
        </w:tc>
        <w:tc>
          <w:tcPr>
            <w:tcW w:w="1701" w:type="dxa"/>
            <w:tcBorders>
              <w:top w:val="nil"/>
              <w:left w:val="nil"/>
              <w:bottom w:val="single" w:sz="4" w:space="0" w:color="auto"/>
              <w:right w:val="single" w:sz="8" w:space="0" w:color="auto"/>
            </w:tcBorders>
            <w:shd w:val="clear" w:color="auto" w:fill="auto"/>
            <w:noWrap/>
            <w:vAlign w:val="center"/>
          </w:tcPr>
          <w:p w:rsidR="002A3E85" w:rsidRDefault="002A3E85" w:rsidP="002A3E85">
            <w:pPr>
              <w:jc w:val="right"/>
              <w:rPr>
                <w:rFonts w:ascii="Arial" w:hAnsi="Arial" w:cs="Arial"/>
                <w:color w:val="000000"/>
                <w:sz w:val="18"/>
                <w:szCs w:val="18"/>
              </w:rPr>
            </w:pPr>
          </w:p>
        </w:tc>
        <w:tc>
          <w:tcPr>
            <w:tcW w:w="1984" w:type="dxa"/>
            <w:tcBorders>
              <w:top w:val="nil"/>
              <w:left w:val="nil"/>
              <w:bottom w:val="single" w:sz="4" w:space="0" w:color="auto"/>
              <w:right w:val="single" w:sz="8" w:space="0" w:color="auto"/>
            </w:tcBorders>
            <w:shd w:val="clear" w:color="auto" w:fill="auto"/>
            <w:noWrap/>
            <w:vAlign w:val="center"/>
          </w:tcPr>
          <w:p w:rsidR="0056260A" w:rsidRDefault="007D02A0" w:rsidP="00EA12CF">
            <w:pPr>
              <w:jc w:val="right"/>
              <w:rPr>
                <w:rFonts w:ascii="Arial" w:hAnsi="Arial" w:cs="Arial"/>
                <w:color w:val="000000"/>
                <w:sz w:val="18"/>
                <w:szCs w:val="18"/>
              </w:rPr>
            </w:pPr>
            <w:r>
              <w:rPr>
                <w:rFonts w:ascii="Arial" w:hAnsi="Arial" w:cs="Arial"/>
                <w:color w:val="000000"/>
                <w:sz w:val="18"/>
                <w:szCs w:val="18"/>
              </w:rPr>
              <w:t>20,569,355</w:t>
            </w:r>
          </w:p>
        </w:tc>
      </w:tr>
      <w:tr w:rsidR="002A3E85" w:rsidRPr="004F47D3" w:rsidTr="002A3E85">
        <w:trPr>
          <w:trHeight w:val="390"/>
        </w:trPr>
        <w:tc>
          <w:tcPr>
            <w:tcW w:w="7371" w:type="dxa"/>
            <w:shd w:val="clear" w:color="auto" w:fill="auto"/>
            <w:noWrap/>
            <w:vAlign w:val="bottom"/>
          </w:tcPr>
          <w:p w:rsidR="002A3E85" w:rsidRPr="004F47D3"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MAQUINARIA, OTROS EQUIPO Y HERRAMIENTAS</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2A3E85" w:rsidRDefault="002A3E85" w:rsidP="002A3E85">
            <w:pPr>
              <w:jc w:val="right"/>
              <w:rPr>
                <w:rFonts w:ascii="Arial" w:hAnsi="Arial" w:cs="Arial"/>
                <w:color w:val="000000"/>
                <w:sz w:val="18"/>
                <w:szCs w:val="18"/>
              </w:rPr>
            </w:pPr>
            <w:r w:rsidRPr="002A3E85">
              <w:rPr>
                <w:rFonts w:ascii="Arial" w:hAnsi="Arial" w:cs="Arial"/>
                <w:color w:val="000000"/>
                <w:sz w:val="18"/>
                <w:szCs w:val="18"/>
              </w:rPr>
              <w:t>1</w:t>
            </w:r>
            <w:r>
              <w:rPr>
                <w:rFonts w:ascii="Arial" w:hAnsi="Arial" w:cs="Arial"/>
                <w:color w:val="000000"/>
                <w:sz w:val="18"/>
                <w:szCs w:val="18"/>
              </w:rPr>
              <w:t>,</w:t>
            </w:r>
            <w:r w:rsidRPr="002A3E85">
              <w:rPr>
                <w:rFonts w:ascii="Arial" w:hAnsi="Arial" w:cs="Arial"/>
                <w:color w:val="000000"/>
                <w:sz w:val="18"/>
                <w:szCs w:val="18"/>
              </w:rPr>
              <w:t>747</w:t>
            </w:r>
            <w:r>
              <w:rPr>
                <w:rFonts w:ascii="Arial" w:hAnsi="Arial" w:cs="Arial"/>
                <w:color w:val="000000"/>
                <w:sz w:val="18"/>
                <w:szCs w:val="18"/>
              </w:rPr>
              <w:t>,</w:t>
            </w:r>
            <w:r w:rsidRPr="002A3E85">
              <w:rPr>
                <w:rFonts w:ascii="Arial" w:hAnsi="Arial" w:cs="Arial"/>
                <w:color w:val="000000"/>
                <w:sz w:val="18"/>
                <w:szCs w:val="18"/>
              </w:rPr>
              <w:t>19</w:t>
            </w:r>
            <w:r>
              <w:rPr>
                <w:rFonts w:ascii="Arial" w:hAnsi="Arial" w:cs="Arial"/>
                <w:color w:val="000000"/>
                <w:sz w:val="18"/>
                <w:szCs w:val="18"/>
              </w:rPr>
              <w:t>5</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2A3E85" w:rsidRDefault="002A3E85" w:rsidP="00EA12CF">
            <w:pPr>
              <w:jc w:val="right"/>
              <w:rPr>
                <w:rFonts w:ascii="Arial" w:hAnsi="Arial" w:cs="Arial"/>
                <w:color w:val="000000"/>
                <w:sz w:val="18"/>
                <w:szCs w:val="18"/>
              </w:rPr>
            </w:pPr>
            <w:r w:rsidRPr="002A3E85">
              <w:rPr>
                <w:rFonts w:ascii="Arial" w:hAnsi="Arial" w:cs="Arial"/>
                <w:color w:val="000000"/>
                <w:sz w:val="18"/>
                <w:szCs w:val="18"/>
              </w:rPr>
              <w:t>3358</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2A3E85" w:rsidRDefault="002A3E85" w:rsidP="00EA12CF">
            <w:pPr>
              <w:jc w:val="right"/>
              <w:rPr>
                <w:rFonts w:ascii="Arial" w:hAnsi="Arial" w:cs="Arial"/>
                <w:color w:val="000000"/>
                <w:sz w:val="18"/>
                <w:szCs w:val="18"/>
              </w:rPr>
            </w:pPr>
            <w:r>
              <w:rPr>
                <w:rFonts w:ascii="Arial" w:hAnsi="Arial" w:cs="Arial"/>
                <w:color w:val="000000"/>
                <w:sz w:val="18"/>
                <w:szCs w:val="18"/>
              </w:rPr>
              <w:t>1,780,784</w:t>
            </w:r>
          </w:p>
        </w:tc>
      </w:tr>
      <w:tr w:rsidR="002A3E85" w:rsidRPr="004F47D3" w:rsidTr="002A3E85">
        <w:trPr>
          <w:trHeight w:val="390"/>
        </w:trPr>
        <w:tc>
          <w:tcPr>
            <w:tcW w:w="7371" w:type="dxa"/>
            <w:shd w:val="clear" w:color="auto" w:fill="auto"/>
            <w:noWrap/>
            <w:vAlign w:val="bottom"/>
          </w:tcPr>
          <w:p w:rsidR="002A3E85"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RESULTADO DE EJERCICIOS ANTERIORES</w:t>
            </w:r>
          </w:p>
        </w:tc>
        <w:tc>
          <w:tcPr>
            <w:tcW w:w="2268" w:type="dxa"/>
            <w:tcBorders>
              <w:top w:val="single" w:sz="4" w:space="0" w:color="auto"/>
              <w:left w:val="single" w:sz="8" w:space="0" w:color="auto"/>
              <w:bottom w:val="single" w:sz="8" w:space="0" w:color="auto"/>
              <w:right w:val="single" w:sz="8" w:space="0" w:color="auto"/>
            </w:tcBorders>
            <w:shd w:val="clear" w:color="auto" w:fill="auto"/>
            <w:noWrap/>
            <w:vAlign w:val="center"/>
          </w:tcPr>
          <w:p w:rsidR="002A3E85" w:rsidRPr="002A3E85" w:rsidRDefault="0081793A" w:rsidP="002A3E85">
            <w:pPr>
              <w:jc w:val="right"/>
              <w:rPr>
                <w:rFonts w:ascii="Arial" w:hAnsi="Arial" w:cs="Arial"/>
                <w:color w:val="000000"/>
                <w:sz w:val="18"/>
                <w:szCs w:val="18"/>
              </w:rPr>
            </w:pPr>
            <w:r w:rsidRPr="0081793A">
              <w:rPr>
                <w:rFonts w:ascii="Arial" w:hAnsi="Arial" w:cs="Arial"/>
                <w:color w:val="000000"/>
                <w:sz w:val="18"/>
                <w:szCs w:val="18"/>
              </w:rPr>
              <w:t>25</w:t>
            </w:r>
            <w:r>
              <w:rPr>
                <w:rFonts w:ascii="Arial" w:hAnsi="Arial" w:cs="Arial"/>
                <w:color w:val="000000"/>
                <w:sz w:val="18"/>
                <w:szCs w:val="18"/>
              </w:rPr>
              <w:t>,</w:t>
            </w:r>
            <w:r w:rsidRPr="0081793A">
              <w:rPr>
                <w:rFonts w:ascii="Arial" w:hAnsi="Arial" w:cs="Arial"/>
                <w:color w:val="000000"/>
                <w:sz w:val="18"/>
                <w:szCs w:val="18"/>
              </w:rPr>
              <w:t>957</w:t>
            </w:r>
            <w:r>
              <w:rPr>
                <w:rFonts w:ascii="Arial" w:hAnsi="Arial" w:cs="Arial"/>
                <w:color w:val="000000"/>
                <w:sz w:val="18"/>
                <w:szCs w:val="18"/>
              </w:rPr>
              <w:t>,</w:t>
            </w:r>
            <w:r w:rsidRPr="0081793A">
              <w:rPr>
                <w:rFonts w:ascii="Arial" w:hAnsi="Arial" w:cs="Arial"/>
                <w:color w:val="000000"/>
                <w:sz w:val="18"/>
                <w:szCs w:val="18"/>
              </w:rPr>
              <w:t>044.13</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2A3E85" w:rsidRPr="002A3E85" w:rsidRDefault="0081793A" w:rsidP="00EA12CF">
            <w:pPr>
              <w:jc w:val="right"/>
              <w:rPr>
                <w:rFonts w:ascii="Arial" w:hAnsi="Arial" w:cs="Arial"/>
                <w:color w:val="000000"/>
                <w:sz w:val="18"/>
                <w:szCs w:val="18"/>
              </w:rPr>
            </w:pPr>
            <w:r w:rsidRPr="0081793A">
              <w:rPr>
                <w:rFonts w:ascii="Arial" w:hAnsi="Arial" w:cs="Arial"/>
                <w:color w:val="000000"/>
                <w:sz w:val="18"/>
                <w:szCs w:val="18"/>
              </w:rPr>
              <w:t>-731</w:t>
            </w:r>
            <w:r>
              <w:rPr>
                <w:rFonts w:ascii="Arial" w:hAnsi="Arial" w:cs="Arial"/>
                <w:color w:val="000000"/>
                <w:sz w:val="18"/>
                <w:szCs w:val="18"/>
              </w:rPr>
              <w:t>,</w:t>
            </w:r>
            <w:r w:rsidRPr="0081793A">
              <w:rPr>
                <w:rFonts w:ascii="Arial" w:hAnsi="Arial" w:cs="Arial"/>
                <w:color w:val="000000"/>
                <w:sz w:val="18"/>
                <w:szCs w:val="18"/>
              </w:rPr>
              <w:t>907</w:t>
            </w:r>
          </w:p>
        </w:tc>
        <w:tc>
          <w:tcPr>
            <w:tcW w:w="1984" w:type="dxa"/>
            <w:tcBorders>
              <w:top w:val="single" w:sz="4" w:space="0" w:color="auto"/>
              <w:left w:val="nil"/>
              <w:bottom w:val="single" w:sz="8" w:space="0" w:color="auto"/>
              <w:right w:val="single" w:sz="8" w:space="0" w:color="auto"/>
            </w:tcBorders>
            <w:shd w:val="clear" w:color="auto" w:fill="auto"/>
            <w:noWrap/>
            <w:vAlign w:val="center"/>
          </w:tcPr>
          <w:p w:rsidR="002A3E85" w:rsidRDefault="0081793A" w:rsidP="0081793A">
            <w:pPr>
              <w:jc w:val="right"/>
              <w:rPr>
                <w:rFonts w:ascii="Arial" w:hAnsi="Arial" w:cs="Arial"/>
                <w:color w:val="000000"/>
                <w:sz w:val="18"/>
                <w:szCs w:val="18"/>
              </w:rPr>
            </w:pPr>
            <w:r w:rsidRPr="0081793A">
              <w:rPr>
                <w:rFonts w:ascii="Arial" w:hAnsi="Arial" w:cs="Arial"/>
                <w:color w:val="000000"/>
                <w:sz w:val="18"/>
                <w:szCs w:val="18"/>
              </w:rPr>
              <w:t>25</w:t>
            </w:r>
            <w:r>
              <w:rPr>
                <w:rFonts w:ascii="Arial" w:hAnsi="Arial" w:cs="Arial"/>
                <w:color w:val="000000"/>
                <w:sz w:val="18"/>
                <w:szCs w:val="18"/>
              </w:rPr>
              <w:t>,</w:t>
            </w:r>
            <w:r w:rsidRPr="0081793A">
              <w:rPr>
                <w:rFonts w:ascii="Arial" w:hAnsi="Arial" w:cs="Arial"/>
                <w:color w:val="000000"/>
                <w:sz w:val="18"/>
                <w:szCs w:val="18"/>
              </w:rPr>
              <w:t>225</w:t>
            </w:r>
            <w:r>
              <w:rPr>
                <w:rFonts w:ascii="Arial" w:hAnsi="Arial" w:cs="Arial"/>
                <w:color w:val="000000"/>
                <w:sz w:val="18"/>
                <w:szCs w:val="18"/>
              </w:rPr>
              <w:t>,</w:t>
            </w:r>
            <w:r w:rsidRPr="0081793A">
              <w:rPr>
                <w:rFonts w:ascii="Arial" w:hAnsi="Arial" w:cs="Arial"/>
                <w:color w:val="000000"/>
                <w:sz w:val="18"/>
                <w:szCs w:val="18"/>
              </w:rPr>
              <w:t>137</w:t>
            </w:r>
          </w:p>
        </w:tc>
      </w:tr>
    </w:tbl>
    <w:p w:rsidR="0056260A" w:rsidRDefault="0056260A"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311"/>
        <w:gridCol w:w="1276"/>
      </w:tblGrid>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EA12CF">
            <w:pPr>
              <w:pStyle w:val="Texto"/>
              <w:spacing w:after="0" w:line="240" w:lineRule="exact"/>
              <w:ind w:firstLine="0"/>
              <w:jc w:val="center"/>
              <w:rPr>
                <w:b/>
                <w:szCs w:val="18"/>
                <w:lang w:val="es-MX"/>
              </w:rPr>
            </w:pPr>
            <w:r>
              <w:rPr>
                <w:b/>
                <w:szCs w:val="18"/>
                <w:lang w:val="es-MX"/>
              </w:rPr>
              <w:t>2019</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EA12CF">
            <w:pPr>
              <w:pStyle w:val="Texto"/>
              <w:spacing w:after="0" w:line="240" w:lineRule="exact"/>
              <w:ind w:firstLine="0"/>
              <w:jc w:val="center"/>
              <w:rPr>
                <w:b/>
                <w:szCs w:val="18"/>
                <w:lang w:val="es-MX"/>
              </w:rPr>
            </w:pPr>
            <w:r>
              <w:rPr>
                <w:b/>
                <w:szCs w:val="18"/>
                <w:lang w:val="es-MX"/>
              </w:rPr>
              <w:t>2016</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37109D">
        <w:trPr>
          <w:cantSplit/>
          <w:trHeight w:val="291"/>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37109D" w:rsidRDefault="0037109D" w:rsidP="0037109D">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37109D" w:rsidRDefault="0037109D" w:rsidP="0037109D">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Pr>
                <w:szCs w:val="18"/>
                <w:lang w:val="es-MX"/>
              </w:rPr>
              <w:t>22,873,972</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Pr>
                <w:szCs w:val="18"/>
                <w:lang w:val="es-MX"/>
              </w:rPr>
              <w:t>22,873,972</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r w:rsidR="0037109D" w:rsidRPr="00456E0C" w:rsidTr="00913E6F">
        <w:trPr>
          <w:cantSplit/>
          <w:jc w:val="center"/>
        </w:trPr>
        <w:tc>
          <w:tcPr>
            <w:tcW w:w="6677"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37109D" w:rsidRPr="004F1672" w:rsidRDefault="0037109D"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37109D" w:rsidRPr="00456E0C" w:rsidRDefault="0037109D" w:rsidP="0037109D">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CF0ED3" w:rsidRDefault="00CF0ED3" w:rsidP="0056260A">
      <w:pPr>
        <w:pStyle w:val="Texto"/>
        <w:spacing w:after="0" w:line="240" w:lineRule="exact"/>
        <w:rPr>
          <w:szCs w:val="18"/>
          <w:lang w:val="es-MX"/>
        </w:rPr>
      </w:pPr>
    </w:p>
    <w:p w:rsidR="00CF0ED3" w:rsidRDefault="00CF0ED3" w:rsidP="0056260A">
      <w:pPr>
        <w:pStyle w:val="Texto"/>
        <w:spacing w:after="0" w:line="240" w:lineRule="exact"/>
        <w:rPr>
          <w:szCs w:val="18"/>
          <w:lang w:val="es-MX"/>
        </w:rPr>
      </w:pPr>
    </w:p>
    <w:p w:rsidR="00CF0ED3" w:rsidRDefault="00CF0ED3" w:rsidP="0056260A">
      <w:pPr>
        <w:pStyle w:val="Texto"/>
        <w:spacing w:after="0" w:line="240" w:lineRule="exact"/>
        <w:rPr>
          <w:szCs w:val="18"/>
          <w:lang w:val="es-MX"/>
        </w:rPr>
      </w:pPr>
    </w:p>
    <w:p w:rsidR="00CF0ED3" w:rsidRDefault="00CF0ED3"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lastRenderedPageBreak/>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3F42DF" w:rsidRDefault="003F42DF" w:rsidP="0056260A">
      <w:pPr>
        <w:pStyle w:val="Texto"/>
        <w:spacing w:after="0" w:line="240" w:lineRule="exact"/>
        <w:ind w:firstLine="0"/>
        <w:jc w:val="center"/>
        <w:rPr>
          <w:rFonts w:ascii="Soberana Sans Light" w:hAnsi="Soberana Sans Light"/>
          <w:sz w:val="22"/>
          <w:szCs w:val="22"/>
        </w:rPr>
      </w:pPr>
    </w:p>
    <w:tbl>
      <w:tblPr>
        <w:tblW w:w="9843" w:type="dxa"/>
        <w:tblInd w:w="75" w:type="dxa"/>
        <w:tblCellMar>
          <w:left w:w="70" w:type="dxa"/>
          <w:right w:w="70" w:type="dxa"/>
        </w:tblCellMar>
        <w:tblLook w:val="04A0" w:firstRow="1" w:lastRow="0" w:firstColumn="1" w:lastColumn="0" w:noHBand="0" w:noVBand="1"/>
      </w:tblPr>
      <w:tblGrid>
        <w:gridCol w:w="477"/>
        <w:gridCol w:w="886"/>
        <w:gridCol w:w="887"/>
        <w:gridCol w:w="569"/>
        <w:gridCol w:w="2771"/>
        <w:gridCol w:w="1985"/>
        <w:gridCol w:w="160"/>
        <w:gridCol w:w="2108"/>
      </w:tblGrid>
      <w:tr w:rsidR="00290FFD" w:rsidRPr="00290FFD" w:rsidTr="008F6E1D">
        <w:trPr>
          <w:trHeight w:val="279"/>
        </w:trPr>
        <w:tc>
          <w:tcPr>
            <w:tcW w:w="9843" w:type="dxa"/>
            <w:gridSpan w:val="8"/>
            <w:tcBorders>
              <w:top w:val="single" w:sz="4" w:space="0" w:color="auto"/>
              <w:left w:val="single" w:sz="4" w:space="0" w:color="auto"/>
              <w:bottom w:val="nil"/>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Universidad Tecnológica de Tlaxcala</w:t>
            </w:r>
          </w:p>
        </w:tc>
      </w:tr>
      <w:tr w:rsidR="00290FFD" w:rsidRPr="00290FFD" w:rsidTr="008F6E1D">
        <w:trPr>
          <w:trHeight w:val="279"/>
        </w:trPr>
        <w:tc>
          <w:tcPr>
            <w:tcW w:w="9843" w:type="dxa"/>
            <w:gridSpan w:val="8"/>
            <w:tcBorders>
              <w:top w:val="nil"/>
              <w:left w:val="single" w:sz="4" w:space="0" w:color="auto"/>
              <w:bottom w:val="nil"/>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Conciliación entre los Ingresos Presupuestarios y Contables</w:t>
            </w:r>
          </w:p>
        </w:tc>
      </w:tr>
      <w:tr w:rsidR="00290FFD" w:rsidRPr="00290FFD" w:rsidTr="008F6E1D">
        <w:trPr>
          <w:trHeight w:val="279"/>
        </w:trPr>
        <w:tc>
          <w:tcPr>
            <w:tcW w:w="9843" w:type="dxa"/>
            <w:gridSpan w:val="8"/>
            <w:tcBorders>
              <w:top w:val="nil"/>
              <w:left w:val="single" w:sz="4" w:space="0" w:color="auto"/>
              <w:bottom w:val="nil"/>
              <w:right w:val="single" w:sz="4" w:space="0" w:color="000000"/>
            </w:tcBorders>
            <w:shd w:val="clear" w:color="000000" w:fill="A6A6A6"/>
            <w:noWrap/>
            <w:vAlign w:val="bottom"/>
            <w:hideMark/>
          </w:tcPr>
          <w:p w:rsidR="00290FFD" w:rsidRPr="00290FFD" w:rsidRDefault="00290FFD" w:rsidP="008F6E1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 xml:space="preserve">Correspondiente del 01 </w:t>
            </w:r>
            <w:r w:rsidR="001A1D5D">
              <w:rPr>
                <w:rFonts w:ascii="Agency FB" w:eastAsia="Times New Roman" w:hAnsi="Agency FB" w:cs="Calibri"/>
                <w:b/>
                <w:bCs/>
                <w:color w:val="000000"/>
                <w:lang w:eastAsia="es-MX"/>
              </w:rPr>
              <w:t>Enero</w:t>
            </w:r>
            <w:r w:rsidRPr="00290FFD">
              <w:rPr>
                <w:rFonts w:ascii="Agency FB" w:eastAsia="Times New Roman" w:hAnsi="Agency FB" w:cs="Calibri"/>
                <w:b/>
                <w:bCs/>
                <w:color w:val="000000"/>
                <w:lang w:eastAsia="es-MX"/>
              </w:rPr>
              <w:t xml:space="preserve"> al 3</w:t>
            </w:r>
            <w:r w:rsidR="008F6E1D">
              <w:rPr>
                <w:rFonts w:ascii="Agency FB" w:eastAsia="Times New Roman" w:hAnsi="Agency FB" w:cs="Calibri"/>
                <w:b/>
                <w:bCs/>
                <w:color w:val="000000"/>
                <w:lang w:eastAsia="es-MX"/>
              </w:rPr>
              <w:t>1</w:t>
            </w:r>
            <w:r w:rsidRPr="00290FFD">
              <w:rPr>
                <w:rFonts w:ascii="Agency FB" w:eastAsia="Times New Roman" w:hAnsi="Agency FB" w:cs="Calibri"/>
                <w:b/>
                <w:bCs/>
                <w:color w:val="000000"/>
                <w:lang w:eastAsia="es-MX"/>
              </w:rPr>
              <w:t xml:space="preserve"> </w:t>
            </w:r>
            <w:r w:rsidR="001658BF">
              <w:rPr>
                <w:rFonts w:ascii="Agency FB" w:eastAsia="Times New Roman" w:hAnsi="Agency FB" w:cs="Calibri"/>
                <w:b/>
                <w:bCs/>
                <w:color w:val="000000"/>
                <w:lang w:eastAsia="es-MX"/>
              </w:rPr>
              <w:t xml:space="preserve">  Marzo </w:t>
            </w:r>
            <w:r w:rsidR="0039794B">
              <w:rPr>
                <w:rFonts w:ascii="Agency FB" w:eastAsia="Times New Roman" w:hAnsi="Agency FB" w:cs="Calibri"/>
                <w:b/>
                <w:bCs/>
                <w:color w:val="000000"/>
                <w:lang w:eastAsia="es-MX"/>
              </w:rPr>
              <w:t xml:space="preserve"> </w:t>
            </w:r>
            <w:r w:rsidR="001658BF">
              <w:rPr>
                <w:rFonts w:ascii="Agency FB" w:eastAsia="Times New Roman" w:hAnsi="Agency FB" w:cs="Calibri"/>
                <w:b/>
                <w:bCs/>
                <w:color w:val="000000"/>
                <w:lang w:eastAsia="es-MX"/>
              </w:rPr>
              <w:t>de 2019</w:t>
            </w:r>
          </w:p>
        </w:tc>
      </w:tr>
      <w:tr w:rsidR="00290FFD" w:rsidRPr="00290FFD" w:rsidTr="008F6E1D">
        <w:trPr>
          <w:trHeight w:val="279"/>
        </w:trPr>
        <w:tc>
          <w:tcPr>
            <w:tcW w:w="9843" w:type="dxa"/>
            <w:gridSpan w:val="8"/>
            <w:tcBorders>
              <w:top w:val="nil"/>
              <w:left w:val="single" w:sz="4" w:space="0" w:color="auto"/>
              <w:bottom w:val="single" w:sz="4" w:space="0" w:color="auto"/>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(Cifras en Pesos)</w:t>
            </w:r>
          </w:p>
        </w:tc>
      </w:tr>
      <w:tr w:rsidR="00290FFD" w:rsidRPr="00290FFD" w:rsidTr="008F6E1D">
        <w:trPr>
          <w:trHeight w:val="279"/>
        </w:trPr>
        <w:tc>
          <w:tcPr>
            <w:tcW w:w="5590" w:type="dxa"/>
            <w:gridSpan w:val="5"/>
            <w:tcBorders>
              <w:top w:val="nil"/>
              <w:left w:val="single" w:sz="4" w:space="0" w:color="auto"/>
              <w:bottom w:val="single" w:sz="4" w:space="0" w:color="auto"/>
              <w:right w:val="single" w:sz="4" w:space="0" w:color="auto"/>
            </w:tcBorders>
            <w:shd w:val="clear" w:color="000000" w:fill="A6A6A6"/>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1. Ingresos Presupuestarios</w:t>
            </w: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p>
        </w:tc>
        <w:tc>
          <w:tcPr>
            <w:tcW w:w="2268" w:type="dxa"/>
            <w:gridSpan w:val="2"/>
            <w:tcBorders>
              <w:top w:val="nil"/>
              <w:left w:val="single" w:sz="4" w:space="0" w:color="auto"/>
              <w:bottom w:val="single" w:sz="4" w:space="0" w:color="auto"/>
              <w:right w:val="single" w:sz="4" w:space="0" w:color="auto"/>
            </w:tcBorders>
            <w:shd w:val="clear" w:color="000000" w:fill="A6A6A6"/>
            <w:noWrap/>
            <w:vAlign w:val="center"/>
            <w:hideMark/>
          </w:tcPr>
          <w:p w:rsidR="00290FFD" w:rsidRPr="00290FFD" w:rsidRDefault="0018477A" w:rsidP="002B7135">
            <w:pPr>
              <w:spacing w:after="0" w:line="240" w:lineRule="auto"/>
              <w:jc w:val="center"/>
              <w:rPr>
                <w:rFonts w:ascii="Calibri" w:eastAsia="Times New Roman" w:hAnsi="Calibri" w:cs="Calibri"/>
                <w:color w:val="000000"/>
                <w:sz w:val="20"/>
                <w:szCs w:val="20"/>
                <w:lang w:eastAsia="es-MX"/>
              </w:rPr>
            </w:pPr>
            <w:r w:rsidRPr="0018477A">
              <w:rPr>
                <w:rFonts w:ascii="Calibri" w:eastAsia="Times New Roman" w:hAnsi="Calibri" w:cs="Calibri"/>
                <w:sz w:val="20"/>
                <w:szCs w:val="20"/>
                <w:lang w:eastAsia="es-MX"/>
              </w:rPr>
              <w:t>22,870,564</w:t>
            </w:r>
          </w:p>
        </w:tc>
      </w:tr>
      <w:tr w:rsidR="00290FFD" w:rsidRPr="00290FFD" w:rsidTr="008F6E1D">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77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2. Mas ingresos contables no presupuestarios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r w:rsidRPr="00290FFD">
              <w:rPr>
                <w:rFonts w:ascii="Calibri" w:eastAsia="Times New Roman" w:hAnsi="Calibri" w:cs="Calibri"/>
                <w:color w:val="000000"/>
                <w:sz w:val="20"/>
                <w:szCs w:val="20"/>
                <w:lang w:eastAsia="es-MX"/>
              </w:rPr>
              <w:t>0</w:t>
            </w:r>
          </w:p>
        </w:tc>
      </w:tr>
      <w:tr w:rsidR="00290FFD" w:rsidRPr="00290FFD" w:rsidTr="008F6E1D">
        <w:trPr>
          <w:trHeight w:val="279"/>
        </w:trPr>
        <w:tc>
          <w:tcPr>
            <w:tcW w:w="477" w:type="dxa"/>
            <w:tcBorders>
              <w:top w:val="nil"/>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73" w:type="dxa"/>
            <w:gridSpan w:val="2"/>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Incremento por variación de inventario</w:t>
            </w:r>
          </w:p>
        </w:tc>
        <w:tc>
          <w:tcPr>
            <w:tcW w:w="569" w:type="dxa"/>
            <w:tcBorders>
              <w:top w:val="nil"/>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77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gridAfter w:val="1"/>
          <w:wAfter w:w="2108" w:type="dxa"/>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Disminución del exceso de estimaciones por pérdida o deterioro y obsolencia</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60" w:type="dxa"/>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single" w:sz="4" w:space="0" w:color="auto"/>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73" w:type="dxa"/>
            <w:gridSpan w:val="2"/>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ingresos y beneficios varios</w:t>
            </w:r>
          </w:p>
        </w:tc>
        <w:tc>
          <w:tcPr>
            <w:tcW w:w="569" w:type="dxa"/>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771"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 contables no presupuestales</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Times New Roman" w:eastAsia="Times New Roman" w:hAnsi="Times New Roman" w:cs="Times New Roman"/>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77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3. Menos ingresos presupuestarios no contables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r w:rsidRPr="00290FFD">
              <w:rPr>
                <w:rFonts w:ascii="Calibri" w:eastAsia="Times New Roman" w:hAnsi="Calibri" w:cs="Calibri"/>
                <w:color w:val="000000"/>
                <w:sz w:val="20"/>
                <w:szCs w:val="20"/>
                <w:lang w:eastAsia="es-MX"/>
              </w:rPr>
              <w:t>0</w:t>
            </w:r>
          </w:p>
        </w:tc>
      </w:tr>
      <w:tr w:rsidR="00290FFD" w:rsidRPr="00290FFD" w:rsidTr="008F6E1D">
        <w:trPr>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Productos de capital</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single" w:sz="4" w:space="0" w:color="auto"/>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Aprovechamientos capital</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5113"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Ingresos derivados de financiamientos</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ingresos presupuestarios no contables</w:t>
            </w:r>
          </w:p>
        </w:tc>
        <w:tc>
          <w:tcPr>
            <w:tcW w:w="1985"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8F6E1D">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Times New Roman" w:eastAsia="Times New Roman" w:hAnsi="Times New Roman" w:cs="Times New Roman"/>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77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68"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1658BF" w:rsidTr="008F6E1D">
        <w:trPr>
          <w:trHeight w:val="279"/>
        </w:trPr>
        <w:tc>
          <w:tcPr>
            <w:tcW w:w="5590"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90FFD" w:rsidRPr="001658BF" w:rsidRDefault="00290FFD" w:rsidP="00290FFD">
            <w:pPr>
              <w:spacing w:after="0" w:line="240" w:lineRule="auto"/>
              <w:rPr>
                <w:rFonts w:ascii="Agency FB" w:eastAsia="Times New Roman" w:hAnsi="Agency FB" w:cs="Calibri"/>
                <w:b/>
                <w:bCs/>
                <w:color w:val="FF0000"/>
                <w:lang w:eastAsia="es-MX"/>
              </w:rPr>
            </w:pPr>
            <w:r w:rsidRPr="0018477A">
              <w:rPr>
                <w:rFonts w:ascii="Agency FB" w:eastAsia="Times New Roman" w:hAnsi="Agency FB" w:cs="Calibri"/>
                <w:b/>
                <w:bCs/>
                <w:lang w:eastAsia="es-MX"/>
              </w:rPr>
              <w:t>4. Ingresos Contables ( 4 = 1 + 2 - 3 )</w:t>
            </w:r>
          </w:p>
        </w:tc>
        <w:tc>
          <w:tcPr>
            <w:tcW w:w="1985" w:type="dxa"/>
            <w:tcBorders>
              <w:top w:val="nil"/>
              <w:left w:val="nil"/>
              <w:bottom w:val="nil"/>
              <w:right w:val="nil"/>
            </w:tcBorders>
            <w:shd w:val="clear" w:color="auto" w:fill="auto"/>
            <w:noWrap/>
            <w:vAlign w:val="bottom"/>
            <w:hideMark/>
          </w:tcPr>
          <w:p w:rsidR="00290FFD" w:rsidRPr="001658BF" w:rsidRDefault="00290FFD" w:rsidP="00290FFD">
            <w:pPr>
              <w:spacing w:after="0" w:line="240" w:lineRule="auto"/>
              <w:rPr>
                <w:rFonts w:ascii="Agency FB" w:eastAsia="Times New Roman" w:hAnsi="Agency FB" w:cs="Calibri"/>
                <w:b/>
                <w:bCs/>
                <w:color w:val="FF0000"/>
                <w:lang w:eastAsia="es-MX"/>
              </w:rPr>
            </w:pPr>
          </w:p>
        </w:tc>
        <w:tc>
          <w:tcPr>
            <w:tcW w:w="226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90FFD" w:rsidRPr="0018477A" w:rsidRDefault="0018477A" w:rsidP="002B7135">
            <w:pPr>
              <w:spacing w:after="0" w:line="240" w:lineRule="auto"/>
              <w:jc w:val="center"/>
              <w:rPr>
                <w:rFonts w:ascii="Calibri" w:eastAsia="Times New Roman" w:hAnsi="Calibri" w:cs="Calibri"/>
                <w:sz w:val="20"/>
                <w:szCs w:val="20"/>
                <w:lang w:eastAsia="es-MX"/>
              </w:rPr>
            </w:pPr>
            <w:r w:rsidRPr="0018477A">
              <w:rPr>
                <w:rFonts w:ascii="Calibri" w:eastAsia="Times New Roman" w:hAnsi="Calibri" w:cs="Calibri"/>
                <w:sz w:val="20"/>
                <w:szCs w:val="20"/>
                <w:lang w:eastAsia="es-MX"/>
              </w:rPr>
              <w:t>22,870,564</w:t>
            </w:r>
          </w:p>
        </w:tc>
      </w:tr>
    </w:tbl>
    <w:p w:rsidR="003F42DF" w:rsidRPr="001658BF" w:rsidRDefault="003F42DF" w:rsidP="0056260A">
      <w:pPr>
        <w:pStyle w:val="Texto"/>
        <w:spacing w:after="0" w:line="240" w:lineRule="exact"/>
        <w:ind w:firstLine="0"/>
        <w:jc w:val="center"/>
        <w:rPr>
          <w:rFonts w:ascii="Soberana Sans Light" w:hAnsi="Soberana Sans Light"/>
          <w:color w:val="FF0000"/>
          <w:sz w:val="22"/>
          <w:szCs w:val="22"/>
        </w:rPr>
      </w:pPr>
    </w:p>
    <w:p w:rsidR="00073568" w:rsidRDefault="00073568" w:rsidP="0056260A">
      <w:pPr>
        <w:pStyle w:val="Texto"/>
        <w:spacing w:after="0" w:line="240" w:lineRule="exact"/>
        <w:ind w:firstLine="0"/>
        <w:jc w:val="center"/>
        <w:rPr>
          <w:rFonts w:ascii="Soberana Sans Light" w:hAnsi="Soberana Sans Light"/>
          <w:sz w:val="22"/>
          <w:szCs w:val="22"/>
        </w:rPr>
      </w:pPr>
    </w:p>
    <w:p w:rsidR="00CF0ED3" w:rsidRDefault="00CF0ED3" w:rsidP="0056260A">
      <w:pPr>
        <w:pStyle w:val="Texto"/>
        <w:spacing w:after="0" w:line="240" w:lineRule="exact"/>
        <w:ind w:firstLine="0"/>
        <w:jc w:val="center"/>
        <w:rPr>
          <w:rFonts w:ascii="Soberana Sans Light" w:hAnsi="Soberana Sans Light"/>
          <w:sz w:val="22"/>
          <w:szCs w:val="22"/>
        </w:rPr>
      </w:pPr>
    </w:p>
    <w:p w:rsidR="00CF0ED3" w:rsidRDefault="00CF0ED3" w:rsidP="0056260A">
      <w:pPr>
        <w:pStyle w:val="Texto"/>
        <w:spacing w:after="0" w:line="240" w:lineRule="exact"/>
        <w:ind w:firstLine="0"/>
        <w:jc w:val="center"/>
        <w:rPr>
          <w:rFonts w:ascii="Soberana Sans Light" w:hAnsi="Soberana Sans Light"/>
          <w:sz w:val="22"/>
          <w:szCs w:val="22"/>
        </w:rPr>
      </w:pPr>
    </w:p>
    <w:p w:rsidR="00CF0ED3" w:rsidRDefault="00CF0ED3" w:rsidP="0056260A">
      <w:pPr>
        <w:pStyle w:val="Texto"/>
        <w:spacing w:after="0" w:line="240" w:lineRule="exact"/>
        <w:ind w:firstLine="0"/>
        <w:jc w:val="center"/>
        <w:rPr>
          <w:rFonts w:ascii="Soberana Sans Light" w:hAnsi="Soberana Sans Light"/>
          <w:sz w:val="22"/>
          <w:szCs w:val="22"/>
        </w:rPr>
      </w:pPr>
    </w:p>
    <w:p w:rsidR="00B038D3" w:rsidRDefault="00B038D3" w:rsidP="0056260A">
      <w:pPr>
        <w:pStyle w:val="Texto"/>
        <w:spacing w:after="0" w:line="240" w:lineRule="exact"/>
        <w:ind w:firstLine="0"/>
        <w:jc w:val="center"/>
        <w:rPr>
          <w:rFonts w:ascii="Soberana Sans Light" w:hAnsi="Soberana Sans Light"/>
          <w:sz w:val="22"/>
          <w:szCs w:val="22"/>
        </w:rPr>
      </w:pPr>
    </w:p>
    <w:p w:rsidR="00B038D3" w:rsidRDefault="00B038D3" w:rsidP="0056260A">
      <w:pPr>
        <w:pStyle w:val="Texto"/>
        <w:spacing w:after="0" w:line="240" w:lineRule="exact"/>
        <w:ind w:firstLine="0"/>
        <w:jc w:val="center"/>
        <w:rPr>
          <w:rFonts w:ascii="Soberana Sans Light" w:hAnsi="Soberana Sans Light"/>
          <w:sz w:val="22"/>
          <w:szCs w:val="22"/>
        </w:rPr>
      </w:pPr>
      <w:bookmarkStart w:id="0" w:name="_GoBack"/>
      <w:bookmarkEnd w:id="0"/>
    </w:p>
    <w:p w:rsidR="00CF0ED3" w:rsidRDefault="00CF0ED3" w:rsidP="0056260A">
      <w:pPr>
        <w:pStyle w:val="Texto"/>
        <w:spacing w:after="0" w:line="240" w:lineRule="exact"/>
        <w:ind w:firstLine="0"/>
        <w:jc w:val="center"/>
        <w:rPr>
          <w:rFonts w:ascii="Soberana Sans Light" w:hAnsi="Soberana Sans Light"/>
          <w:sz w:val="22"/>
          <w:szCs w:val="22"/>
        </w:rPr>
      </w:pPr>
    </w:p>
    <w:p w:rsidR="00CF0ED3" w:rsidRDefault="00CF0ED3" w:rsidP="0056260A">
      <w:pPr>
        <w:pStyle w:val="Texto"/>
        <w:spacing w:after="0" w:line="240" w:lineRule="exact"/>
        <w:ind w:firstLine="0"/>
        <w:jc w:val="center"/>
        <w:rPr>
          <w:rFonts w:ascii="Soberana Sans Light" w:hAnsi="Soberana Sans Light"/>
          <w:sz w:val="22"/>
          <w:szCs w:val="22"/>
        </w:rPr>
      </w:pPr>
    </w:p>
    <w:tbl>
      <w:tblPr>
        <w:tblW w:w="11142" w:type="dxa"/>
        <w:tblInd w:w="55" w:type="dxa"/>
        <w:tblCellMar>
          <w:left w:w="70" w:type="dxa"/>
          <w:right w:w="70" w:type="dxa"/>
        </w:tblCellMar>
        <w:tblLook w:val="04A0" w:firstRow="1" w:lastRow="0" w:firstColumn="1" w:lastColumn="0" w:noHBand="0" w:noVBand="1"/>
      </w:tblPr>
      <w:tblGrid>
        <w:gridCol w:w="293"/>
        <w:gridCol w:w="7155"/>
        <w:gridCol w:w="1847"/>
        <w:gridCol w:w="1847"/>
      </w:tblGrid>
      <w:tr w:rsidR="00AF41A8" w:rsidRPr="00AF41A8" w:rsidTr="00AF41A8">
        <w:trPr>
          <w:trHeight w:val="256"/>
        </w:trPr>
        <w:tc>
          <w:tcPr>
            <w:tcW w:w="11142" w:type="dxa"/>
            <w:gridSpan w:val="4"/>
            <w:tcBorders>
              <w:top w:val="nil"/>
              <w:left w:val="nil"/>
              <w:bottom w:val="nil"/>
              <w:right w:val="single" w:sz="8" w:space="0" w:color="000000"/>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lastRenderedPageBreak/>
              <w:t xml:space="preserve">Universidad </w:t>
            </w:r>
            <w:r w:rsidR="00870889" w:rsidRPr="00AF41A8">
              <w:rPr>
                <w:rFonts w:ascii="Arial" w:eastAsia="Times New Roman" w:hAnsi="Arial" w:cs="Arial"/>
                <w:b/>
                <w:bCs/>
                <w:color w:val="000000"/>
                <w:sz w:val="16"/>
                <w:szCs w:val="16"/>
                <w:lang w:eastAsia="es-MX"/>
              </w:rPr>
              <w:t>Tecnológica</w:t>
            </w:r>
            <w:r w:rsidRPr="00AF41A8">
              <w:rPr>
                <w:rFonts w:ascii="Arial" w:eastAsia="Times New Roman" w:hAnsi="Arial" w:cs="Arial"/>
                <w:b/>
                <w:bCs/>
                <w:color w:val="000000"/>
                <w:sz w:val="16"/>
                <w:szCs w:val="16"/>
                <w:lang w:eastAsia="es-MX"/>
              </w:rPr>
              <w:t xml:space="preserve"> de Tlaxcala</w:t>
            </w:r>
          </w:p>
        </w:tc>
      </w:tr>
      <w:tr w:rsidR="00AF41A8" w:rsidRPr="00AF41A8" w:rsidTr="00AF41A8">
        <w:trPr>
          <w:trHeight w:val="498"/>
        </w:trPr>
        <w:tc>
          <w:tcPr>
            <w:tcW w:w="11142" w:type="dxa"/>
            <w:gridSpan w:val="4"/>
            <w:tcBorders>
              <w:top w:val="nil"/>
              <w:left w:val="nil"/>
              <w:bottom w:val="nil"/>
              <w:right w:val="single" w:sz="8" w:space="0" w:color="000000"/>
            </w:tcBorders>
            <w:shd w:val="clear" w:color="000000" w:fill="BFBFBF"/>
            <w:vAlign w:val="center"/>
            <w:hideMark/>
          </w:tcPr>
          <w:p w:rsidR="00AF41A8" w:rsidRPr="00AF41A8" w:rsidRDefault="00AF41A8" w:rsidP="001658BF">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Conciliación entre los Egresos Presupuestarios y los Gastos  Contables </w:t>
            </w:r>
            <w:r w:rsidRPr="0077266E">
              <w:rPr>
                <w:rFonts w:ascii="Arial" w:eastAsia="Times New Roman" w:hAnsi="Arial" w:cs="Arial"/>
                <w:b/>
                <w:bCs/>
                <w:sz w:val="16"/>
                <w:szCs w:val="16"/>
                <w:lang w:eastAsia="es-MX"/>
              </w:rPr>
              <w:t>Correspond</w:t>
            </w:r>
            <w:r w:rsidR="00CD21CE" w:rsidRPr="0077266E">
              <w:rPr>
                <w:rFonts w:ascii="Arial" w:eastAsia="Times New Roman" w:hAnsi="Arial" w:cs="Arial"/>
                <w:b/>
                <w:bCs/>
                <w:sz w:val="16"/>
                <w:szCs w:val="16"/>
                <w:lang w:eastAsia="es-MX"/>
              </w:rPr>
              <w:t xml:space="preserve">ientes             </w:t>
            </w:r>
            <w:r w:rsidR="00826B33">
              <w:rPr>
                <w:rFonts w:ascii="Arial" w:eastAsia="Times New Roman" w:hAnsi="Arial" w:cs="Arial"/>
                <w:b/>
                <w:bCs/>
                <w:sz w:val="16"/>
                <w:szCs w:val="16"/>
                <w:lang w:eastAsia="es-MX"/>
              </w:rPr>
              <w:t xml:space="preserve">                                                                                   </w:t>
            </w:r>
            <w:r w:rsidR="00CD21CE" w:rsidRPr="0077266E">
              <w:rPr>
                <w:rFonts w:ascii="Arial" w:eastAsia="Times New Roman" w:hAnsi="Arial" w:cs="Arial"/>
                <w:b/>
                <w:bCs/>
                <w:sz w:val="16"/>
                <w:szCs w:val="16"/>
                <w:lang w:eastAsia="es-MX"/>
              </w:rPr>
              <w:t xml:space="preserve"> </w:t>
            </w:r>
            <w:r w:rsidRPr="0077266E">
              <w:rPr>
                <w:rFonts w:ascii="Arial" w:eastAsia="Times New Roman" w:hAnsi="Arial" w:cs="Arial"/>
                <w:b/>
                <w:bCs/>
                <w:sz w:val="16"/>
                <w:szCs w:val="16"/>
                <w:lang w:eastAsia="es-MX"/>
              </w:rPr>
              <w:t xml:space="preserve">1 de </w:t>
            </w:r>
            <w:r w:rsidR="000E0C50">
              <w:rPr>
                <w:rFonts w:ascii="Arial" w:eastAsia="Times New Roman" w:hAnsi="Arial" w:cs="Arial"/>
                <w:b/>
                <w:bCs/>
                <w:sz w:val="16"/>
                <w:szCs w:val="16"/>
                <w:lang w:eastAsia="es-MX"/>
              </w:rPr>
              <w:t>Enero</w:t>
            </w:r>
            <w:r w:rsidRPr="0077266E">
              <w:rPr>
                <w:rFonts w:ascii="Arial" w:eastAsia="Times New Roman" w:hAnsi="Arial" w:cs="Arial"/>
                <w:b/>
                <w:bCs/>
                <w:sz w:val="16"/>
                <w:szCs w:val="16"/>
                <w:lang w:eastAsia="es-MX"/>
              </w:rPr>
              <w:t xml:space="preserve"> al 3</w:t>
            </w:r>
            <w:r w:rsidR="00110ADC">
              <w:rPr>
                <w:rFonts w:ascii="Arial" w:eastAsia="Times New Roman" w:hAnsi="Arial" w:cs="Arial"/>
                <w:b/>
                <w:bCs/>
                <w:sz w:val="16"/>
                <w:szCs w:val="16"/>
                <w:lang w:eastAsia="es-MX"/>
              </w:rPr>
              <w:t>1</w:t>
            </w:r>
            <w:r w:rsidRPr="0077266E">
              <w:rPr>
                <w:rFonts w:ascii="Arial" w:eastAsia="Times New Roman" w:hAnsi="Arial" w:cs="Arial"/>
                <w:b/>
                <w:bCs/>
                <w:sz w:val="16"/>
                <w:szCs w:val="16"/>
                <w:lang w:eastAsia="es-MX"/>
              </w:rPr>
              <w:t xml:space="preserve"> de</w:t>
            </w:r>
            <w:r w:rsidR="001658BF">
              <w:rPr>
                <w:rFonts w:ascii="Arial" w:eastAsia="Times New Roman" w:hAnsi="Arial" w:cs="Arial"/>
                <w:b/>
                <w:bCs/>
                <w:sz w:val="16"/>
                <w:szCs w:val="16"/>
                <w:lang w:eastAsia="es-MX"/>
              </w:rPr>
              <w:t xml:space="preserve"> Marzo </w:t>
            </w:r>
            <w:r w:rsidR="0039794B">
              <w:rPr>
                <w:rFonts w:ascii="Arial" w:eastAsia="Times New Roman" w:hAnsi="Arial" w:cs="Arial"/>
                <w:b/>
                <w:bCs/>
                <w:sz w:val="16"/>
                <w:szCs w:val="16"/>
                <w:lang w:eastAsia="es-MX"/>
              </w:rPr>
              <w:t xml:space="preserve">e </w:t>
            </w:r>
            <w:r w:rsidR="001658BF">
              <w:rPr>
                <w:rFonts w:ascii="Arial" w:eastAsia="Times New Roman" w:hAnsi="Arial" w:cs="Arial"/>
                <w:b/>
                <w:bCs/>
                <w:sz w:val="16"/>
                <w:szCs w:val="16"/>
                <w:lang w:eastAsia="es-MX"/>
              </w:rPr>
              <w:t>de 2019</w:t>
            </w:r>
          </w:p>
        </w:tc>
      </w:tr>
      <w:tr w:rsidR="00AF41A8" w:rsidRPr="00AF41A8" w:rsidTr="00AF41A8">
        <w:trPr>
          <w:trHeight w:val="256"/>
        </w:trPr>
        <w:tc>
          <w:tcPr>
            <w:tcW w:w="11142" w:type="dxa"/>
            <w:gridSpan w:val="4"/>
            <w:tcBorders>
              <w:top w:val="nil"/>
              <w:left w:val="nil"/>
              <w:bottom w:val="single" w:sz="4" w:space="0" w:color="auto"/>
              <w:right w:val="single" w:sz="8" w:space="0" w:color="000000"/>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(Cifras en Pesos)</w:t>
            </w: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1</w:t>
            </w:r>
          </w:p>
        </w:tc>
        <w:tc>
          <w:tcPr>
            <w:tcW w:w="7155" w:type="dxa"/>
            <w:tcBorders>
              <w:top w:val="nil"/>
              <w:left w:val="nil"/>
              <w:bottom w:val="single" w:sz="4" w:space="0" w:color="auto"/>
              <w:right w:val="nil"/>
            </w:tcBorders>
            <w:shd w:val="clear" w:color="000000" w:fill="BFBFBF"/>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 Total de Egresos (Presupuestarios)</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single" w:sz="4" w:space="0" w:color="auto"/>
              <w:right w:val="single" w:sz="8" w:space="0" w:color="auto"/>
            </w:tcBorders>
            <w:shd w:val="clear" w:color="000000" w:fill="BFBFBF"/>
            <w:noWrap/>
            <w:vAlign w:val="center"/>
            <w:hideMark/>
          </w:tcPr>
          <w:p w:rsidR="00AF41A8" w:rsidRPr="00AF41A8" w:rsidRDefault="001955DE" w:rsidP="00725C0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17,399,720</w:t>
            </w:r>
          </w:p>
        </w:tc>
      </w:tr>
      <w:tr w:rsidR="00AF41A8" w:rsidRPr="00AF41A8" w:rsidTr="00AF41A8">
        <w:trPr>
          <w:trHeight w:val="115"/>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68"/>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2</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Menos egresos Presupuestarios no contable</w:t>
            </w:r>
          </w:p>
        </w:tc>
        <w:tc>
          <w:tcPr>
            <w:tcW w:w="184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single" w:sz="8" w:space="0" w:color="auto"/>
              <w:left w:val="nil"/>
              <w:bottom w:val="single" w:sz="8" w:space="0" w:color="auto"/>
              <w:right w:val="single" w:sz="8" w:space="0" w:color="auto"/>
            </w:tcBorders>
            <w:shd w:val="clear" w:color="auto" w:fill="auto"/>
            <w:noWrap/>
            <w:vAlign w:val="center"/>
            <w:hideMark/>
          </w:tcPr>
          <w:p w:rsidR="00AF41A8" w:rsidRPr="00AF41A8" w:rsidRDefault="001955DE"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119644</w:t>
            </w:r>
          </w:p>
        </w:tc>
      </w:tr>
      <w:tr w:rsidR="00AF41A8" w:rsidRPr="00AF41A8" w:rsidTr="005D2F1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DD062F"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Mobiliario y equipo</w:t>
            </w:r>
            <w:r>
              <w:rPr>
                <w:rFonts w:ascii="Arial" w:eastAsia="Times New Roman" w:hAnsi="Arial" w:cs="Arial"/>
                <w:color w:val="000000"/>
                <w:sz w:val="16"/>
                <w:szCs w:val="16"/>
                <w:lang w:eastAsia="es-MX"/>
              </w:rPr>
              <w:t xml:space="preserve"> de Administración</w:t>
            </w:r>
          </w:p>
        </w:tc>
        <w:tc>
          <w:tcPr>
            <w:tcW w:w="1847" w:type="dxa"/>
            <w:tcBorders>
              <w:top w:val="nil"/>
              <w:left w:val="single" w:sz="8" w:space="0" w:color="auto"/>
              <w:bottom w:val="single" w:sz="4" w:space="0" w:color="auto"/>
              <w:right w:val="single" w:sz="8" w:space="0" w:color="auto"/>
            </w:tcBorders>
            <w:shd w:val="clear" w:color="auto" w:fill="auto"/>
            <w:noWrap/>
            <w:vAlign w:val="center"/>
          </w:tcPr>
          <w:p w:rsidR="00AF41A8" w:rsidRPr="00AF41A8" w:rsidRDefault="001955DE" w:rsidP="00A344B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86053</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5D2F1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Mobiliario y equipo educacional y recreativo</w:t>
            </w:r>
          </w:p>
        </w:tc>
        <w:tc>
          <w:tcPr>
            <w:tcW w:w="1847" w:type="dxa"/>
            <w:tcBorders>
              <w:top w:val="nil"/>
              <w:left w:val="single" w:sz="8" w:space="0" w:color="auto"/>
              <w:bottom w:val="single" w:sz="4" w:space="0" w:color="auto"/>
              <w:right w:val="single" w:sz="8" w:space="0" w:color="auto"/>
            </w:tcBorders>
            <w:shd w:val="clear" w:color="auto" w:fill="auto"/>
            <w:noWrap/>
            <w:vAlign w:val="center"/>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5D2F1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Equipo e instrumental médico y de laboratorio</w:t>
            </w:r>
          </w:p>
        </w:tc>
        <w:tc>
          <w:tcPr>
            <w:tcW w:w="1847" w:type="dxa"/>
            <w:tcBorders>
              <w:top w:val="nil"/>
              <w:left w:val="single" w:sz="8" w:space="0" w:color="auto"/>
              <w:bottom w:val="single" w:sz="4" w:space="0" w:color="auto"/>
              <w:right w:val="single" w:sz="8" w:space="0" w:color="auto"/>
            </w:tcBorders>
            <w:shd w:val="clear" w:color="auto" w:fill="auto"/>
            <w:noWrap/>
            <w:vAlign w:val="center"/>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5D2F1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Vehículos y equipos de defensa y seguridad</w:t>
            </w:r>
          </w:p>
        </w:tc>
        <w:tc>
          <w:tcPr>
            <w:tcW w:w="1847" w:type="dxa"/>
            <w:tcBorders>
              <w:top w:val="nil"/>
              <w:left w:val="single" w:sz="8" w:space="0" w:color="auto"/>
              <w:bottom w:val="single" w:sz="4" w:space="0" w:color="auto"/>
              <w:right w:val="single" w:sz="8" w:space="0" w:color="auto"/>
            </w:tcBorders>
            <w:shd w:val="clear" w:color="auto" w:fill="auto"/>
            <w:noWrap/>
            <w:vAlign w:val="center"/>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c>
          <w:tcPr>
            <w:tcW w:w="1847" w:type="dxa"/>
            <w:tcBorders>
              <w:top w:val="nil"/>
              <w:left w:val="nil"/>
              <w:bottom w:val="nil"/>
              <w:right w:val="nil"/>
            </w:tcBorders>
            <w:shd w:val="clear" w:color="auto" w:fill="auto"/>
            <w:noWrap/>
            <w:vAlign w:val="center"/>
            <w:hideMark/>
          </w:tcPr>
          <w:p w:rsidR="00AF41A8" w:rsidRPr="00AF41A8" w:rsidRDefault="00AF41A8" w:rsidP="001955DE">
            <w:pPr>
              <w:spacing w:after="0" w:line="240" w:lineRule="auto"/>
              <w:rPr>
                <w:rFonts w:ascii="Arial" w:eastAsia="Times New Roman" w:hAnsi="Arial" w:cs="Arial"/>
                <w:color w:val="000000"/>
                <w:sz w:val="16"/>
                <w:szCs w:val="16"/>
                <w:lang w:eastAsia="es-MX"/>
              </w:rPr>
            </w:pPr>
          </w:p>
        </w:tc>
      </w:tr>
      <w:tr w:rsidR="00AF41A8" w:rsidRPr="00AF41A8" w:rsidTr="005D2F1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Maquinaria, otros equipos y herramientas</w:t>
            </w:r>
          </w:p>
        </w:tc>
        <w:tc>
          <w:tcPr>
            <w:tcW w:w="1847" w:type="dxa"/>
            <w:tcBorders>
              <w:top w:val="nil"/>
              <w:left w:val="single" w:sz="8" w:space="0" w:color="auto"/>
              <w:bottom w:val="single" w:sz="4" w:space="0" w:color="auto"/>
              <w:right w:val="single" w:sz="8" w:space="0" w:color="auto"/>
            </w:tcBorders>
            <w:shd w:val="clear" w:color="auto" w:fill="auto"/>
            <w:noWrap/>
            <w:vAlign w:val="center"/>
          </w:tcPr>
          <w:p w:rsidR="00AF41A8" w:rsidRPr="00AF41A8" w:rsidRDefault="001955DE"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33589</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Activos biológicos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xml:space="preserve">Bienes inmuebles </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Activos intangibles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Obra Publica en bienes propios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Acciones y participaciones de capital</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Compra de títulos y valores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Inversiones en fideicomisos mandatos y otros análogos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78"/>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Provisiones para contingencias y otras erogaciones especiales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Amortización de la deuda Publica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Adeudos de Ejercicios Fiscales anteriores (ADEFAS)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Egresos Presupuestales NO Contables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115"/>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3</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Mas Gastos Contables No Presupuestales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AF41A8" w:rsidRPr="00AF41A8" w:rsidRDefault="001955DE" w:rsidP="00AD23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273033</w:t>
            </w:r>
          </w:p>
        </w:tc>
      </w:tr>
      <w:tr w:rsidR="00AF41A8" w:rsidRPr="00AF41A8" w:rsidTr="00AF41A8">
        <w:trPr>
          <w:trHeight w:val="227"/>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Estimaciones, depreciaciones, depreciaciones, deterioros, obsolencia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Provisiones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Disminución de Inventarios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99"/>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Aumento por insuficiencia de estimaciones por pérdida o deterioro u obsolescencia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Aumento por insuficiencia de provisiones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Gastos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1955DE" w:rsidP="00195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273033</w:t>
            </w:r>
            <w:r w:rsidR="00AF41A8"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68"/>
        </w:trPr>
        <w:tc>
          <w:tcPr>
            <w:tcW w:w="293" w:type="dxa"/>
            <w:tcBorders>
              <w:top w:val="nil"/>
              <w:left w:val="single" w:sz="4" w:space="0" w:color="auto"/>
              <w:bottom w:val="nil"/>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nil"/>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Gastos Contables No Presupuestales</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870889">
        <w:trPr>
          <w:trHeight w:val="268"/>
        </w:trPr>
        <w:tc>
          <w:tcPr>
            <w:tcW w:w="293" w:type="dxa"/>
            <w:tcBorders>
              <w:top w:val="single" w:sz="8" w:space="0" w:color="auto"/>
              <w:left w:val="single" w:sz="8" w:space="0" w:color="auto"/>
              <w:bottom w:val="single" w:sz="8" w:space="0" w:color="auto"/>
              <w:right w:val="nil"/>
            </w:tcBorders>
            <w:shd w:val="clear" w:color="auto" w:fill="A6A6A6" w:themeFill="background1" w:themeFillShade="A6"/>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4</w:t>
            </w:r>
          </w:p>
        </w:tc>
        <w:tc>
          <w:tcPr>
            <w:tcW w:w="7155" w:type="dxa"/>
            <w:tcBorders>
              <w:top w:val="single" w:sz="8" w:space="0" w:color="auto"/>
              <w:left w:val="nil"/>
              <w:bottom w:val="single" w:sz="8" w:space="0" w:color="auto"/>
              <w:right w:val="nil"/>
            </w:tcBorders>
            <w:shd w:val="clear" w:color="auto" w:fill="A6A6A6" w:themeFill="background1" w:themeFillShade="A6"/>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Total de Gastos Contable ( 4 = 1 - 2 + 3 )</w:t>
            </w:r>
          </w:p>
        </w:tc>
        <w:tc>
          <w:tcPr>
            <w:tcW w:w="1847"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rsidR="00AF41A8" w:rsidRPr="00AF41A8" w:rsidRDefault="001955DE" w:rsidP="000E0C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17,007,043</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bl>
    <w:p w:rsidR="00AF41A8" w:rsidRP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sz w:val="16"/>
          <w:szCs w:val="16"/>
        </w:rPr>
      </w:pPr>
    </w:p>
    <w:p w:rsidR="00072530" w:rsidRPr="00AF41A8" w:rsidRDefault="00072530"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B038D3"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28.4pt;margin-top:22.15pt;width:699.8pt;height:120.45pt;z-index:251693056">
            <v:imagedata r:id="rId17" o:title=""/>
            <w10:wrap type="topAndBottom"/>
          </v:shape>
          <o:OLEObject Type="Embed" ProgID="Excel.Sheet.12" ShapeID="_x0000_s1119" DrawAspect="Content" ObjectID="_1615879417" r:id="rId18"/>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730F71" w:rsidRDefault="00730F71" w:rsidP="0056260A">
      <w:pPr>
        <w:pStyle w:val="Texto"/>
        <w:spacing w:after="0" w:line="240" w:lineRule="exact"/>
        <w:rPr>
          <w:szCs w:val="18"/>
        </w:rPr>
      </w:pPr>
    </w:p>
    <w:p w:rsidR="00730F71" w:rsidRDefault="00730F71" w:rsidP="0056260A">
      <w:pPr>
        <w:pStyle w:val="Texto"/>
        <w:spacing w:after="0" w:line="240" w:lineRule="exact"/>
        <w:rPr>
          <w:szCs w:val="18"/>
        </w:rPr>
      </w:pPr>
    </w:p>
    <w:p w:rsidR="001658BF" w:rsidRDefault="001658BF" w:rsidP="0056260A">
      <w:pPr>
        <w:pStyle w:val="Texto"/>
        <w:spacing w:after="0" w:line="240" w:lineRule="exact"/>
        <w:rPr>
          <w:szCs w:val="18"/>
        </w:rPr>
      </w:pPr>
    </w:p>
    <w:p w:rsidR="00FD549D" w:rsidRDefault="00FD549D"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56260A" w:rsidRPr="00D64B50" w:rsidRDefault="0056260A" w:rsidP="0056260A">
      <w:pPr>
        <w:pStyle w:val="Texto"/>
        <w:spacing w:after="0" w:line="240" w:lineRule="exact"/>
        <w:ind w:firstLine="0"/>
        <w:jc w:val="left"/>
        <w:rPr>
          <w:b/>
          <w:szCs w:val="18"/>
          <w:lang w:val="es-MX"/>
        </w:rPr>
      </w:pP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56260A">
      <w:pPr>
        <w:pStyle w:val="Texto"/>
        <w:spacing w:after="0" w:line="240" w:lineRule="exact"/>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56260A">
      <w:pPr>
        <w:pStyle w:val="Texto"/>
        <w:spacing w:after="0" w:line="240" w:lineRule="exact"/>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56260A">
      <w:pPr>
        <w:pStyle w:val="Texto"/>
        <w:spacing w:after="0" w:line="240" w:lineRule="exact"/>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2673AD" w:rsidRDefault="002673AD" w:rsidP="0056260A">
      <w:pPr>
        <w:pStyle w:val="Texto"/>
        <w:spacing w:after="0" w:line="240" w:lineRule="exact"/>
        <w:rPr>
          <w:b/>
          <w:szCs w:val="18"/>
          <w:lang w:val="es-MX"/>
        </w:rPr>
      </w:pPr>
    </w:p>
    <w:p w:rsidR="002673AD" w:rsidRPr="00487AF8" w:rsidRDefault="002673AD"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Pr="002673AD"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para tal efecto en el ejercicio 201</w:t>
      </w:r>
      <w:r w:rsidR="001658BF">
        <w:rPr>
          <w:szCs w:val="18"/>
        </w:rPr>
        <w:t>9</w:t>
      </w:r>
      <w:r w:rsidRPr="005F5970">
        <w:rPr>
          <w:szCs w:val="18"/>
        </w:rPr>
        <w:t xml:space="preserve"> se firmó por la cantidad </w:t>
      </w:r>
      <w:r w:rsidRPr="002673AD">
        <w:rPr>
          <w:szCs w:val="18"/>
        </w:rPr>
        <w:t>de $</w:t>
      </w:r>
      <w:r w:rsidR="00826B33" w:rsidRPr="002673AD">
        <w:rPr>
          <w:szCs w:val="18"/>
        </w:rPr>
        <w:t>36,054,000</w:t>
      </w:r>
      <w:r w:rsidRPr="002673AD">
        <w:rPr>
          <w:szCs w:val="18"/>
        </w:rPr>
        <w:t>. Por su parte, el Gobi</w:t>
      </w:r>
      <w:r w:rsidR="005F5970" w:rsidRPr="002673AD">
        <w:rPr>
          <w:szCs w:val="18"/>
        </w:rPr>
        <w:t xml:space="preserve">erno del Estado de Tlaxcala, </w:t>
      </w:r>
      <w:r w:rsidRPr="002673AD">
        <w:rPr>
          <w:szCs w:val="18"/>
        </w:rPr>
        <w:t>transferirá la cantidad de $</w:t>
      </w:r>
      <w:r w:rsidR="00826B33" w:rsidRPr="002673AD">
        <w:rPr>
          <w:szCs w:val="18"/>
        </w:rPr>
        <w:t>29,500,000</w:t>
      </w:r>
      <w:r w:rsidRPr="002673AD">
        <w:rPr>
          <w:szCs w:val="18"/>
        </w:rPr>
        <w:t xml:space="preserve"> aun cuando el citado Convenio establece que debe aportarse la misma cantidad. </w:t>
      </w:r>
    </w:p>
    <w:p w:rsidR="0056260A" w:rsidRDefault="0056260A"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2673AD" w:rsidRPr="002673AD" w:rsidRDefault="002673AD" w:rsidP="0056260A">
      <w:pPr>
        <w:pStyle w:val="Texto"/>
        <w:spacing w:after="0" w:line="240" w:lineRule="exact"/>
        <w:ind w:firstLine="0"/>
        <w:rPr>
          <w:szCs w:val="18"/>
        </w:rPr>
      </w:pPr>
    </w:p>
    <w:p w:rsidR="001F1843" w:rsidRDefault="001F1843"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2673AD" w:rsidRDefault="002673AD"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lastRenderedPageBreak/>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Principal actividad</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tiene como actividad principal el formar </w:t>
      </w:r>
      <w:r>
        <w:t>T</w:t>
      </w:r>
      <w:r w:rsidRPr="00D64B50">
        <w:t xml:space="preserve">écnicos </w:t>
      </w:r>
      <w:r>
        <w:t>Superiores e I</w:t>
      </w:r>
      <w:r w:rsidRPr="00D64B50">
        <w:t>ngenieros, con sólida formación universitaria, científica, tecnológica y cultural, que coadyuven en el proceso de modernización de la planta productiva del Estado, la región y el País.</w:t>
      </w:r>
    </w:p>
    <w:p w:rsidR="0056260A" w:rsidRDefault="0056260A" w:rsidP="0056260A">
      <w:pPr>
        <w:pStyle w:val="INCISO"/>
        <w:spacing w:after="0" w:line="240" w:lineRule="exact"/>
        <w:ind w:left="0" w:firstLine="0"/>
      </w:pPr>
    </w:p>
    <w:p w:rsidR="0056260A" w:rsidRPr="00D64B50" w:rsidRDefault="0056260A" w:rsidP="0056260A">
      <w:pPr>
        <w:pStyle w:val="INCISO"/>
        <w:numPr>
          <w:ilvl w:val="0"/>
          <w:numId w:val="15"/>
        </w:numPr>
        <w:spacing w:after="0" w:line="240" w:lineRule="exact"/>
      </w:pPr>
      <w:r w:rsidRPr="00D64B50">
        <w:t>Ejercicio fiscal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de Tlaxcala presenta el presente documento por el periodo del 1 de enero al </w:t>
      </w:r>
      <w:r w:rsidR="00DC02BD">
        <w:t xml:space="preserve">31 </w:t>
      </w:r>
      <w:r w:rsidR="003316BD">
        <w:t xml:space="preserve">de </w:t>
      </w:r>
      <w:r w:rsidR="001658BF">
        <w:t>marzo de 2019</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Directores de Carrera.</w:t>
      </w:r>
    </w:p>
    <w:p w:rsidR="0056260A" w:rsidRPr="00D64B50" w:rsidRDefault="0056260A" w:rsidP="0056260A">
      <w:pPr>
        <w:pStyle w:val="INCISO"/>
        <w:spacing w:after="0" w:line="240" w:lineRule="exact"/>
        <w:ind w:firstLine="0"/>
      </w:pPr>
      <w:r w:rsidRPr="00D64B50">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lastRenderedPageBreak/>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t>- Abogado General.</w:t>
      </w:r>
    </w:p>
    <w:p w:rsidR="0056260A" w:rsidRPr="00D64B50" w:rsidRDefault="0056260A" w:rsidP="0056260A">
      <w:pPr>
        <w:pStyle w:val="INCISO"/>
        <w:spacing w:after="0" w:line="240" w:lineRule="exact"/>
      </w:pPr>
    </w:p>
    <w:p w:rsidR="001658BF" w:rsidRDefault="001658BF" w:rsidP="0056260A">
      <w:pPr>
        <w:pStyle w:val="INCISO"/>
        <w:spacing w:after="0" w:line="240" w:lineRule="exact"/>
      </w:pPr>
    </w:p>
    <w:p w:rsidR="0056260A" w:rsidRPr="00D64B50" w:rsidRDefault="0056260A" w:rsidP="0056260A">
      <w:pPr>
        <w:pStyle w:val="INCISO"/>
        <w:spacing w:after="0" w:line="240" w:lineRule="exact"/>
      </w:pPr>
      <w:r w:rsidRPr="00D64B50">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730F71" w:rsidRPr="00D64B50" w:rsidRDefault="00730F71" w:rsidP="00730F71">
      <w:pPr>
        <w:pStyle w:val="Texto"/>
        <w:spacing w:after="0" w:line="240" w:lineRule="exact"/>
        <w:rPr>
          <w:szCs w:val="18"/>
          <w:lang w:val="es-MX"/>
        </w:rPr>
      </w:pPr>
    </w:p>
    <w:p w:rsidR="0056260A" w:rsidRDefault="0056260A"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lastRenderedPageBreak/>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D64B50" w:rsidRDefault="0056260A" w:rsidP="0056260A">
      <w:pPr>
        <w:pStyle w:val="INCISO"/>
        <w:spacing w:after="0" w:line="240" w:lineRule="exact"/>
      </w:pPr>
      <w:r>
        <w:t>El fideicomiso que maneja la institución ya se describió anteriormente</w:t>
      </w:r>
    </w:p>
    <w:p w:rsidR="0056260A" w:rsidRPr="00D64B50"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10.</w:t>
      </w:r>
      <w:r w:rsidRPr="00D64B50">
        <w:rPr>
          <w:b/>
          <w:szCs w:val="18"/>
          <w:lang w:val="es-MX"/>
        </w:rPr>
        <w:tab/>
        <w:t>Reporte de la Recaudación</w:t>
      </w:r>
    </w:p>
    <w:p w:rsidR="0056260A" w:rsidRPr="00D64B50" w:rsidRDefault="0056260A" w:rsidP="001658BF">
      <w:pPr>
        <w:pStyle w:val="INCISO"/>
        <w:spacing w:after="0" w:line="240" w:lineRule="exact"/>
      </w:pPr>
      <w:r w:rsidRPr="00D64B50">
        <w:t xml:space="preserve">Los ingresos propios de </w:t>
      </w:r>
      <w:r>
        <w:t xml:space="preserve">la Universidad representan el </w:t>
      </w:r>
      <w:r w:rsidR="00187275">
        <w:t>13</w:t>
      </w:r>
      <w:r>
        <w:t>%</w:t>
      </w:r>
      <w:r w:rsidRPr="00D64B50">
        <w:t xml:space="preserve"> de los ingresos totales al</w:t>
      </w:r>
      <w:r>
        <w:t xml:space="preserve"> </w:t>
      </w:r>
      <w:r w:rsidR="001658BF">
        <w:t>31 de marzo</w:t>
      </w:r>
      <w:r>
        <w:t xml:space="preserve"> de 201</w:t>
      </w:r>
      <w:r w:rsidR="001658BF">
        <w:t>9</w:t>
      </w:r>
    </w:p>
    <w:p w:rsidR="0056260A" w:rsidRPr="00D64B50"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11.</w:t>
      </w:r>
      <w:r w:rsidRPr="00D64B50">
        <w:rPr>
          <w:b/>
          <w:szCs w:val="18"/>
          <w:lang w:val="es-MX"/>
        </w:rPr>
        <w:tab/>
        <w:t>Información sobre la Deuda y el Reporte Analítico de la Deuda</w:t>
      </w:r>
    </w:p>
    <w:p w:rsidR="0056260A" w:rsidRPr="00D64B50" w:rsidRDefault="0056260A" w:rsidP="0056260A">
      <w:pPr>
        <w:pStyle w:val="INCISO"/>
        <w:spacing w:after="0" w:line="240" w:lineRule="exact"/>
        <w:rPr>
          <w:lang w:val="es-MX"/>
        </w:rPr>
      </w:pPr>
      <w:r>
        <w:rPr>
          <w:lang w:val="es-MX"/>
        </w:rPr>
        <w:t>La Universidad no cuenta con deuda pública.</w:t>
      </w:r>
    </w:p>
    <w:p w:rsidR="0056260A" w:rsidRPr="00D64B50" w:rsidRDefault="0056260A" w:rsidP="0056260A">
      <w:pPr>
        <w:pStyle w:val="INCISO"/>
        <w:spacing w:after="0" w:line="240" w:lineRule="exact"/>
        <w:rPr>
          <w:lang w:val="es-MX"/>
        </w:rPr>
      </w:pPr>
    </w:p>
    <w:p w:rsidR="0056260A" w:rsidRPr="00D64B50" w:rsidRDefault="0056260A" w:rsidP="0056260A">
      <w:pPr>
        <w:pStyle w:val="Texto"/>
        <w:spacing w:after="0" w:line="240" w:lineRule="exact"/>
        <w:rPr>
          <w:b/>
          <w:szCs w:val="18"/>
          <w:lang w:val="es-MX"/>
        </w:rPr>
      </w:pPr>
      <w:r w:rsidRPr="00D64B50">
        <w:rPr>
          <w:b/>
          <w:szCs w:val="18"/>
          <w:lang w:val="es-MX"/>
        </w:rPr>
        <w:t>12. Calificaciones otorgadas</w:t>
      </w:r>
    </w:p>
    <w:p w:rsidR="0056260A" w:rsidRPr="00D64B50" w:rsidRDefault="0056260A" w:rsidP="0056260A">
      <w:pPr>
        <w:pStyle w:val="Texto"/>
        <w:spacing w:after="0" w:line="240" w:lineRule="exact"/>
        <w:rPr>
          <w:szCs w:val="18"/>
        </w:rPr>
      </w:pPr>
      <w:r w:rsidRPr="00D64B50">
        <w:rPr>
          <w:szCs w:val="18"/>
        </w:rPr>
        <w:t xml:space="preserve">        </w:t>
      </w:r>
      <w:r>
        <w:rPr>
          <w:szCs w:val="18"/>
        </w:rPr>
        <w:t>En el presente año la institución no se sometió a ningún proceso de calificación.</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lastRenderedPageBreak/>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Pr="00D64B50" w:rsidRDefault="005E4FE5"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802A41" w:rsidP="0056260A">
      <w:pPr>
        <w:spacing w:after="0" w:line="240" w:lineRule="exact"/>
        <w:ind w:firstLine="288"/>
        <w:jc w:val="both"/>
        <w:rPr>
          <w:rFonts w:ascii="Arial" w:hAnsi="Arial" w:cs="Arial"/>
          <w:sz w:val="18"/>
          <w:szCs w:val="18"/>
        </w:rPr>
      </w:pPr>
      <w:r>
        <w:rPr>
          <w:rFonts w:ascii="Arial" w:hAnsi="Arial" w:cs="Arial"/>
          <w:sz w:val="18"/>
          <w:szCs w:val="18"/>
        </w:rPr>
        <w:t xml:space="preserve">Bajo protesta de decir verdad declaramos </w:t>
      </w:r>
      <w:r w:rsidR="00A15CC4">
        <w:rPr>
          <w:rFonts w:ascii="Arial" w:hAnsi="Arial" w:cs="Arial"/>
          <w:sz w:val="18"/>
          <w:szCs w:val="18"/>
        </w:rPr>
        <w:t>que los Estados Financieros y sus Notas son razonablemente correctos y responsabilidad del emisor.</w:t>
      </w:r>
    </w:p>
    <w:p w:rsidR="0056260A" w:rsidRPr="00D64B50" w:rsidRDefault="0056260A" w:rsidP="0056260A">
      <w:pPr>
        <w:spacing w:after="0" w:line="240" w:lineRule="exact"/>
        <w:ind w:firstLine="288"/>
        <w:jc w:val="both"/>
        <w:rPr>
          <w:rFonts w:ascii="Arial" w:hAnsi="Arial" w:cs="Arial"/>
          <w:sz w:val="18"/>
          <w:szCs w:val="18"/>
        </w:rPr>
      </w:pPr>
    </w:p>
    <w:p w:rsidR="0056260A" w:rsidRDefault="00A15CC4" w:rsidP="00540418">
      <w:pPr>
        <w:jc w:val="center"/>
        <w:rPr>
          <w:rFonts w:ascii="Soberana Sans Light" w:hAnsi="Soberana Sans Light"/>
        </w:rPr>
      </w:pPr>
      <w:r w:rsidRPr="00A15CC4">
        <w:rPr>
          <w:noProof/>
          <w:lang w:eastAsia="es-MX"/>
        </w:rPr>
        <w:drawing>
          <wp:anchor distT="0" distB="0" distL="114300" distR="114300" simplePos="0" relativeHeight="251697152" behindDoc="0" locked="0" layoutInCell="1" allowOverlap="1">
            <wp:simplePos x="0" y="0"/>
            <wp:positionH relativeFrom="margin">
              <wp:align>center</wp:align>
            </wp:positionH>
            <wp:positionV relativeFrom="paragraph">
              <wp:posOffset>770255</wp:posOffset>
            </wp:positionV>
            <wp:extent cx="7258050" cy="54292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80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260A" w:rsidSect="00122A4B">
      <w:headerReference w:type="even" r:id="rId20"/>
      <w:headerReference w:type="default" r:id="rId21"/>
      <w:footerReference w:type="even" r:id="rId22"/>
      <w:footerReference w:type="default" r:id="rId23"/>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D3" w:rsidRDefault="00B038D3" w:rsidP="00EA5418">
      <w:pPr>
        <w:spacing w:after="0" w:line="240" w:lineRule="auto"/>
      </w:pPr>
      <w:r>
        <w:separator/>
      </w:r>
    </w:p>
  </w:endnote>
  <w:endnote w:type="continuationSeparator" w:id="0">
    <w:p w:rsidR="00B038D3" w:rsidRDefault="00B038D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D3" w:rsidRPr="0013011C" w:rsidRDefault="00B038D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FDFE8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23914" w:rsidRPr="00023914">
          <w:rPr>
            <w:rFonts w:ascii="Soberana Sans Light" w:hAnsi="Soberana Sans Light"/>
            <w:noProof/>
            <w:lang w:val="es-ES"/>
          </w:rPr>
          <w:t>22</w:t>
        </w:r>
        <w:r w:rsidRPr="0013011C">
          <w:rPr>
            <w:rFonts w:ascii="Soberana Sans Light" w:hAnsi="Soberana Sans Light"/>
          </w:rPr>
          <w:fldChar w:fldCharType="end"/>
        </w:r>
      </w:sdtContent>
    </w:sdt>
  </w:p>
  <w:p w:rsidR="00B038D3" w:rsidRDefault="00B038D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D3" w:rsidRPr="008E3652" w:rsidRDefault="00B038D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AE66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23914" w:rsidRPr="0002391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D3" w:rsidRDefault="00B038D3" w:rsidP="00EA5418">
      <w:pPr>
        <w:spacing w:after="0" w:line="240" w:lineRule="auto"/>
      </w:pPr>
      <w:r>
        <w:separator/>
      </w:r>
    </w:p>
  </w:footnote>
  <w:footnote w:type="continuationSeparator" w:id="0">
    <w:p w:rsidR="00B038D3" w:rsidRDefault="00B038D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D3" w:rsidRDefault="00B038D3">
    <w:pPr>
      <w:pStyle w:val="Encabezado"/>
    </w:pPr>
    <w:r>
      <w:rPr>
        <w:noProof/>
        <w:lang w:eastAsia="es-MX"/>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8D3" w:rsidRDefault="00B038D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038D3" w:rsidRDefault="00B038D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038D3" w:rsidRPr="00275FC6" w:rsidRDefault="00B038D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8D3" w:rsidRDefault="00B038D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B038D3" w:rsidRDefault="00B038D3" w:rsidP="00040466">
                              <w:pPr>
                                <w:jc w:val="both"/>
                                <w:rPr>
                                  <w:rFonts w:ascii="Soberana Titular" w:hAnsi="Soberana Titular" w:cs="Arial"/>
                                  <w:color w:val="808080" w:themeColor="background1" w:themeShade="80"/>
                                  <w:sz w:val="42"/>
                                  <w:szCs w:val="42"/>
                                </w:rPr>
                              </w:pPr>
                            </w:p>
                            <w:p w:rsidR="00B038D3" w:rsidRDefault="00B038D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038D3" w:rsidRPr="00275FC6" w:rsidRDefault="00B038D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BE6D3F2" id="6 Grupo" o:spid="_x0000_s102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ARknK1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28"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13E6F" w:rsidRDefault="00913E6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3E6F" w:rsidRDefault="00913E6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3E6F" w:rsidRPr="00275FC6" w:rsidRDefault="00913E6F"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Cuadro de texto 5" o:spid="_x0000_s1031"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13E6F" w:rsidRDefault="00913E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913E6F" w:rsidRDefault="00913E6F" w:rsidP="00040466">
                        <w:pPr>
                          <w:jc w:val="both"/>
                          <w:rPr>
                            <w:rFonts w:ascii="Soberana Titular" w:hAnsi="Soberana Titular" w:cs="Arial"/>
                            <w:color w:val="808080" w:themeColor="background1" w:themeShade="80"/>
                            <w:sz w:val="42"/>
                            <w:szCs w:val="42"/>
                          </w:rPr>
                        </w:pPr>
                      </w:p>
                      <w:p w:rsidR="00913E6F" w:rsidRDefault="00913E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3E6F" w:rsidRPr="00275FC6" w:rsidRDefault="00913E6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1CCDF"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D3" w:rsidRPr="0013011C" w:rsidRDefault="00B038D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5BCEF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A62"/>
    <w:rsid w:val="00003BDA"/>
    <w:rsid w:val="00010B4F"/>
    <w:rsid w:val="00023914"/>
    <w:rsid w:val="00023CDB"/>
    <w:rsid w:val="00025C3F"/>
    <w:rsid w:val="0003064A"/>
    <w:rsid w:val="00031740"/>
    <w:rsid w:val="00035A7B"/>
    <w:rsid w:val="00035ADE"/>
    <w:rsid w:val="00040466"/>
    <w:rsid w:val="00041D0E"/>
    <w:rsid w:val="00045A10"/>
    <w:rsid w:val="00045A3A"/>
    <w:rsid w:val="00063968"/>
    <w:rsid w:val="00072530"/>
    <w:rsid w:val="00073568"/>
    <w:rsid w:val="00074142"/>
    <w:rsid w:val="000764A2"/>
    <w:rsid w:val="0008177F"/>
    <w:rsid w:val="00083BCF"/>
    <w:rsid w:val="000843C6"/>
    <w:rsid w:val="000856C9"/>
    <w:rsid w:val="000860F9"/>
    <w:rsid w:val="0008724F"/>
    <w:rsid w:val="00091989"/>
    <w:rsid w:val="00093E28"/>
    <w:rsid w:val="0009411B"/>
    <w:rsid w:val="000942BE"/>
    <w:rsid w:val="000944C1"/>
    <w:rsid w:val="00095AAC"/>
    <w:rsid w:val="000960C3"/>
    <w:rsid w:val="000A2306"/>
    <w:rsid w:val="000A3E7D"/>
    <w:rsid w:val="000A6300"/>
    <w:rsid w:val="000B044F"/>
    <w:rsid w:val="000C4846"/>
    <w:rsid w:val="000D4969"/>
    <w:rsid w:val="000D5D20"/>
    <w:rsid w:val="000D7131"/>
    <w:rsid w:val="000E0C02"/>
    <w:rsid w:val="000E0C50"/>
    <w:rsid w:val="000E22CC"/>
    <w:rsid w:val="000E5855"/>
    <w:rsid w:val="000E5B60"/>
    <w:rsid w:val="000E645E"/>
    <w:rsid w:val="000E7DBC"/>
    <w:rsid w:val="000F365F"/>
    <w:rsid w:val="000F3B30"/>
    <w:rsid w:val="000F42C4"/>
    <w:rsid w:val="000F5AF4"/>
    <w:rsid w:val="001029A8"/>
    <w:rsid w:val="00102DC6"/>
    <w:rsid w:val="0010379A"/>
    <w:rsid w:val="0010781F"/>
    <w:rsid w:val="00110ADC"/>
    <w:rsid w:val="00114138"/>
    <w:rsid w:val="001161AC"/>
    <w:rsid w:val="00121653"/>
    <w:rsid w:val="0012175A"/>
    <w:rsid w:val="00122A4B"/>
    <w:rsid w:val="00124340"/>
    <w:rsid w:val="0013011C"/>
    <w:rsid w:val="00132856"/>
    <w:rsid w:val="0013333C"/>
    <w:rsid w:val="001373F6"/>
    <w:rsid w:val="00140B59"/>
    <w:rsid w:val="00141B63"/>
    <w:rsid w:val="00142C72"/>
    <w:rsid w:val="00147258"/>
    <w:rsid w:val="00151080"/>
    <w:rsid w:val="00153CC0"/>
    <w:rsid w:val="0015533F"/>
    <w:rsid w:val="00155B95"/>
    <w:rsid w:val="00156C48"/>
    <w:rsid w:val="0016393B"/>
    <w:rsid w:val="001658BF"/>
    <w:rsid w:val="00165BB4"/>
    <w:rsid w:val="001675BE"/>
    <w:rsid w:val="001701AE"/>
    <w:rsid w:val="001709CD"/>
    <w:rsid w:val="001747FE"/>
    <w:rsid w:val="0017509F"/>
    <w:rsid w:val="00176D8C"/>
    <w:rsid w:val="0018477A"/>
    <w:rsid w:val="00185B23"/>
    <w:rsid w:val="00187073"/>
    <w:rsid w:val="00187275"/>
    <w:rsid w:val="00193532"/>
    <w:rsid w:val="00193A4F"/>
    <w:rsid w:val="00193CCA"/>
    <w:rsid w:val="00194930"/>
    <w:rsid w:val="001955DE"/>
    <w:rsid w:val="001A1D5D"/>
    <w:rsid w:val="001A7328"/>
    <w:rsid w:val="001A7CDF"/>
    <w:rsid w:val="001A7D8D"/>
    <w:rsid w:val="001B1B72"/>
    <w:rsid w:val="001B2F39"/>
    <w:rsid w:val="001B4271"/>
    <w:rsid w:val="001B4459"/>
    <w:rsid w:val="001C5E76"/>
    <w:rsid w:val="001C6A9F"/>
    <w:rsid w:val="001C6FD8"/>
    <w:rsid w:val="001D74A2"/>
    <w:rsid w:val="001E17C5"/>
    <w:rsid w:val="001E26AC"/>
    <w:rsid w:val="001E2EB7"/>
    <w:rsid w:val="001E35DD"/>
    <w:rsid w:val="001E7072"/>
    <w:rsid w:val="001F1843"/>
    <w:rsid w:val="001F29B7"/>
    <w:rsid w:val="0020103A"/>
    <w:rsid w:val="002023C0"/>
    <w:rsid w:val="00204C86"/>
    <w:rsid w:val="00212860"/>
    <w:rsid w:val="00214FF3"/>
    <w:rsid w:val="002231C1"/>
    <w:rsid w:val="00224722"/>
    <w:rsid w:val="00227D35"/>
    <w:rsid w:val="00231168"/>
    <w:rsid w:val="00233874"/>
    <w:rsid w:val="002344C8"/>
    <w:rsid w:val="0024372A"/>
    <w:rsid w:val="00251EC4"/>
    <w:rsid w:val="00252B0A"/>
    <w:rsid w:val="00261BD3"/>
    <w:rsid w:val="00262044"/>
    <w:rsid w:val="00262954"/>
    <w:rsid w:val="00264426"/>
    <w:rsid w:val="002673AD"/>
    <w:rsid w:val="0027161B"/>
    <w:rsid w:val="00273E25"/>
    <w:rsid w:val="00274CA6"/>
    <w:rsid w:val="002764C3"/>
    <w:rsid w:val="00282058"/>
    <w:rsid w:val="002831C5"/>
    <w:rsid w:val="00283E18"/>
    <w:rsid w:val="00290C1E"/>
    <w:rsid w:val="00290FFD"/>
    <w:rsid w:val="00293D86"/>
    <w:rsid w:val="002940DC"/>
    <w:rsid w:val="00295BD1"/>
    <w:rsid w:val="00295BF3"/>
    <w:rsid w:val="002A1E0A"/>
    <w:rsid w:val="002A3E85"/>
    <w:rsid w:val="002A5376"/>
    <w:rsid w:val="002A70B3"/>
    <w:rsid w:val="002B0F81"/>
    <w:rsid w:val="002B38FF"/>
    <w:rsid w:val="002B7135"/>
    <w:rsid w:val="002C138C"/>
    <w:rsid w:val="002C5826"/>
    <w:rsid w:val="002D0411"/>
    <w:rsid w:val="002D61D6"/>
    <w:rsid w:val="002D7DB6"/>
    <w:rsid w:val="002E0FC2"/>
    <w:rsid w:val="002E18AA"/>
    <w:rsid w:val="002E1E9E"/>
    <w:rsid w:val="002E200F"/>
    <w:rsid w:val="002E54EB"/>
    <w:rsid w:val="002E566E"/>
    <w:rsid w:val="002E6CB7"/>
    <w:rsid w:val="002F14C6"/>
    <w:rsid w:val="002F4C88"/>
    <w:rsid w:val="003070AE"/>
    <w:rsid w:val="00311A22"/>
    <w:rsid w:val="00314FC4"/>
    <w:rsid w:val="00316BEF"/>
    <w:rsid w:val="0032146C"/>
    <w:rsid w:val="00325CD9"/>
    <w:rsid w:val="0033135D"/>
    <w:rsid w:val="003316BD"/>
    <w:rsid w:val="00345039"/>
    <w:rsid w:val="00346BB9"/>
    <w:rsid w:val="003519C0"/>
    <w:rsid w:val="003652A4"/>
    <w:rsid w:val="00365499"/>
    <w:rsid w:val="0036582C"/>
    <w:rsid w:val="00370B61"/>
    <w:rsid w:val="0037109D"/>
    <w:rsid w:val="00372783"/>
    <w:rsid w:val="00372D43"/>
    <w:rsid w:val="00372F40"/>
    <w:rsid w:val="00374D61"/>
    <w:rsid w:val="00375679"/>
    <w:rsid w:val="003811B0"/>
    <w:rsid w:val="00395880"/>
    <w:rsid w:val="00396C2B"/>
    <w:rsid w:val="0039794B"/>
    <w:rsid w:val="003A0303"/>
    <w:rsid w:val="003A29D3"/>
    <w:rsid w:val="003A4902"/>
    <w:rsid w:val="003A549B"/>
    <w:rsid w:val="003A6916"/>
    <w:rsid w:val="003A6E6C"/>
    <w:rsid w:val="003B0CB4"/>
    <w:rsid w:val="003B52B3"/>
    <w:rsid w:val="003C2C00"/>
    <w:rsid w:val="003C4E18"/>
    <w:rsid w:val="003D5DBF"/>
    <w:rsid w:val="003E4679"/>
    <w:rsid w:val="003E649F"/>
    <w:rsid w:val="003E7FD0"/>
    <w:rsid w:val="003F0293"/>
    <w:rsid w:val="003F0536"/>
    <w:rsid w:val="003F0EA4"/>
    <w:rsid w:val="003F42DF"/>
    <w:rsid w:val="003F67E8"/>
    <w:rsid w:val="003F7DAA"/>
    <w:rsid w:val="004024BB"/>
    <w:rsid w:val="004025FB"/>
    <w:rsid w:val="00402866"/>
    <w:rsid w:val="00402EFA"/>
    <w:rsid w:val="00404E78"/>
    <w:rsid w:val="0042267C"/>
    <w:rsid w:val="00425BEE"/>
    <w:rsid w:val="004311BE"/>
    <w:rsid w:val="004318A2"/>
    <w:rsid w:val="004339BA"/>
    <w:rsid w:val="0043605B"/>
    <w:rsid w:val="004419FB"/>
    <w:rsid w:val="0044253C"/>
    <w:rsid w:val="00445D54"/>
    <w:rsid w:val="004465DC"/>
    <w:rsid w:val="00446E17"/>
    <w:rsid w:val="00451509"/>
    <w:rsid w:val="00461E81"/>
    <w:rsid w:val="004675B3"/>
    <w:rsid w:val="004714CF"/>
    <w:rsid w:val="00472BC6"/>
    <w:rsid w:val="004750B1"/>
    <w:rsid w:val="00481928"/>
    <w:rsid w:val="00484C0D"/>
    <w:rsid w:val="00487AB8"/>
    <w:rsid w:val="00487AF8"/>
    <w:rsid w:val="0049384B"/>
    <w:rsid w:val="00493EDF"/>
    <w:rsid w:val="00497D8B"/>
    <w:rsid w:val="004A6ECB"/>
    <w:rsid w:val="004B5C87"/>
    <w:rsid w:val="004C0469"/>
    <w:rsid w:val="004C3133"/>
    <w:rsid w:val="004C54A5"/>
    <w:rsid w:val="004C5723"/>
    <w:rsid w:val="004C704B"/>
    <w:rsid w:val="004D2E6E"/>
    <w:rsid w:val="004D3D17"/>
    <w:rsid w:val="004D41B8"/>
    <w:rsid w:val="004E6E14"/>
    <w:rsid w:val="004F1672"/>
    <w:rsid w:val="004F3059"/>
    <w:rsid w:val="004F334E"/>
    <w:rsid w:val="004F3429"/>
    <w:rsid w:val="004F5641"/>
    <w:rsid w:val="004F7558"/>
    <w:rsid w:val="005013C5"/>
    <w:rsid w:val="005160FE"/>
    <w:rsid w:val="00521D5A"/>
    <w:rsid w:val="00522632"/>
    <w:rsid w:val="00522EF3"/>
    <w:rsid w:val="00522FA4"/>
    <w:rsid w:val="00523EDA"/>
    <w:rsid w:val="00532F44"/>
    <w:rsid w:val="00534BA5"/>
    <w:rsid w:val="00540418"/>
    <w:rsid w:val="00544C35"/>
    <w:rsid w:val="00545A0B"/>
    <w:rsid w:val="00557D72"/>
    <w:rsid w:val="0056260A"/>
    <w:rsid w:val="00563CA0"/>
    <w:rsid w:val="005661E8"/>
    <w:rsid w:val="0056708A"/>
    <w:rsid w:val="00567EC3"/>
    <w:rsid w:val="0057178F"/>
    <w:rsid w:val="0057240B"/>
    <w:rsid w:val="00573D48"/>
    <w:rsid w:val="00573D4E"/>
    <w:rsid w:val="00574266"/>
    <w:rsid w:val="00576362"/>
    <w:rsid w:val="00576E43"/>
    <w:rsid w:val="00581A2E"/>
    <w:rsid w:val="00581EDF"/>
    <w:rsid w:val="0058350D"/>
    <w:rsid w:val="005836C4"/>
    <w:rsid w:val="005844B2"/>
    <w:rsid w:val="00585484"/>
    <w:rsid w:val="005873A2"/>
    <w:rsid w:val="0058780D"/>
    <w:rsid w:val="0059000C"/>
    <w:rsid w:val="00593904"/>
    <w:rsid w:val="00593BE2"/>
    <w:rsid w:val="00597950"/>
    <w:rsid w:val="005A0EE1"/>
    <w:rsid w:val="005A20C7"/>
    <w:rsid w:val="005B03AA"/>
    <w:rsid w:val="005B0965"/>
    <w:rsid w:val="005B1EF8"/>
    <w:rsid w:val="005B467D"/>
    <w:rsid w:val="005B4CC3"/>
    <w:rsid w:val="005C25E2"/>
    <w:rsid w:val="005C5530"/>
    <w:rsid w:val="005C699C"/>
    <w:rsid w:val="005C77BD"/>
    <w:rsid w:val="005D0457"/>
    <w:rsid w:val="005D192D"/>
    <w:rsid w:val="005D2F18"/>
    <w:rsid w:val="005D3D25"/>
    <w:rsid w:val="005E22BE"/>
    <w:rsid w:val="005E4FE5"/>
    <w:rsid w:val="005F5970"/>
    <w:rsid w:val="00601AA5"/>
    <w:rsid w:val="00601F99"/>
    <w:rsid w:val="006030D9"/>
    <w:rsid w:val="00605F31"/>
    <w:rsid w:val="0060658F"/>
    <w:rsid w:val="00606C64"/>
    <w:rsid w:val="00610ABA"/>
    <w:rsid w:val="0061362D"/>
    <w:rsid w:val="006220DE"/>
    <w:rsid w:val="00625CC3"/>
    <w:rsid w:val="0062717E"/>
    <w:rsid w:val="00630237"/>
    <w:rsid w:val="0063278E"/>
    <w:rsid w:val="00632DAC"/>
    <w:rsid w:val="00635D90"/>
    <w:rsid w:val="00640223"/>
    <w:rsid w:val="00641122"/>
    <w:rsid w:val="0064713F"/>
    <w:rsid w:val="0065081E"/>
    <w:rsid w:val="00650922"/>
    <w:rsid w:val="006516D4"/>
    <w:rsid w:val="00652065"/>
    <w:rsid w:val="00652EC2"/>
    <w:rsid w:val="00655339"/>
    <w:rsid w:val="0066049C"/>
    <w:rsid w:val="00662C61"/>
    <w:rsid w:val="00663574"/>
    <w:rsid w:val="00664E3A"/>
    <w:rsid w:val="00672A55"/>
    <w:rsid w:val="0067422A"/>
    <w:rsid w:val="00675CDC"/>
    <w:rsid w:val="006767E7"/>
    <w:rsid w:val="006769AF"/>
    <w:rsid w:val="0068147C"/>
    <w:rsid w:val="00687451"/>
    <w:rsid w:val="00690D0C"/>
    <w:rsid w:val="00692D5C"/>
    <w:rsid w:val="006935D1"/>
    <w:rsid w:val="0069396D"/>
    <w:rsid w:val="006A0BE7"/>
    <w:rsid w:val="006A231C"/>
    <w:rsid w:val="006A5C10"/>
    <w:rsid w:val="006A5F58"/>
    <w:rsid w:val="006A6F52"/>
    <w:rsid w:val="006A7A98"/>
    <w:rsid w:val="006B113F"/>
    <w:rsid w:val="006B1B20"/>
    <w:rsid w:val="006B1FE7"/>
    <w:rsid w:val="006B27DE"/>
    <w:rsid w:val="006B2F84"/>
    <w:rsid w:val="006B405C"/>
    <w:rsid w:val="006B5B41"/>
    <w:rsid w:val="006C0CE1"/>
    <w:rsid w:val="006D43D8"/>
    <w:rsid w:val="006D5106"/>
    <w:rsid w:val="006D769E"/>
    <w:rsid w:val="006E1241"/>
    <w:rsid w:val="006E34EC"/>
    <w:rsid w:val="006E6009"/>
    <w:rsid w:val="006E77DD"/>
    <w:rsid w:val="006F6E79"/>
    <w:rsid w:val="0070038D"/>
    <w:rsid w:val="00704C86"/>
    <w:rsid w:val="00711EFD"/>
    <w:rsid w:val="0071605F"/>
    <w:rsid w:val="00716EEE"/>
    <w:rsid w:val="00717783"/>
    <w:rsid w:val="00720FF5"/>
    <w:rsid w:val="00725C03"/>
    <w:rsid w:val="00727E5D"/>
    <w:rsid w:val="00730F71"/>
    <w:rsid w:val="00735E86"/>
    <w:rsid w:val="007422BA"/>
    <w:rsid w:val="007432A5"/>
    <w:rsid w:val="0074341A"/>
    <w:rsid w:val="007441DE"/>
    <w:rsid w:val="007446DD"/>
    <w:rsid w:val="0074748F"/>
    <w:rsid w:val="007649DE"/>
    <w:rsid w:val="00764BDE"/>
    <w:rsid w:val="00766394"/>
    <w:rsid w:val="00766664"/>
    <w:rsid w:val="007723B7"/>
    <w:rsid w:val="0077266E"/>
    <w:rsid w:val="007772D5"/>
    <w:rsid w:val="0078121F"/>
    <w:rsid w:val="00790E09"/>
    <w:rsid w:val="007917C3"/>
    <w:rsid w:val="0079582C"/>
    <w:rsid w:val="007978E5"/>
    <w:rsid w:val="007A09B2"/>
    <w:rsid w:val="007A1DDA"/>
    <w:rsid w:val="007A2864"/>
    <w:rsid w:val="007A3989"/>
    <w:rsid w:val="007A47E0"/>
    <w:rsid w:val="007A612B"/>
    <w:rsid w:val="007B1380"/>
    <w:rsid w:val="007B1420"/>
    <w:rsid w:val="007B2405"/>
    <w:rsid w:val="007B5CA0"/>
    <w:rsid w:val="007D02A0"/>
    <w:rsid w:val="007D0C1C"/>
    <w:rsid w:val="007D3F21"/>
    <w:rsid w:val="007D6E60"/>
    <w:rsid w:val="007D6E9A"/>
    <w:rsid w:val="007D7B15"/>
    <w:rsid w:val="007E0A07"/>
    <w:rsid w:val="007E34C8"/>
    <w:rsid w:val="007E3CBE"/>
    <w:rsid w:val="007E7A80"/>
    <w:rsid w:val="007F73D9"/>
    <w:rsid w:val="00802A41"/>
    <w:rsid w:val="008068EC"/>
    <w:rsid w:val="00811DAC"/>
    <w:rsid w:val="0081329D"/>
    <w:rsid w:val="0081793A"/>
    <w:rsid w:val="0082321E"/>
    <w:rsid w:val="00823840"/>
    <w:rsid w:val="00823EE7"/>
    <w:rsid w:val="00826B33"/>
    <w:rsid w:val="00827470"/>
    <w:rsid w:val="00832113"/>
    <w:rsid w:val="00835113"/>
    <w:rsid w:val="008378C8"/>
    <w:rsid w:val="00851503"/>
    <w:rsid w:val="00852026"/>
    <w:rsid w:val="008522A3"/>
    <w:rsid w:val="00853544"/>
    <w:rsid w:val="008561F4"/>
    <w:rsid w:val="00863346"/>
    <w:rsid w:val="008633DF"/>
    <w:rsid w:val="0086348B"/>
    <w:rsid w:val="008637D6"/>
    <w:rsid w:val="008654AA"/>
    <w:rsid w:val="00866741"/>
    <w:rsid w:val="00866EC6"/>
    <w:rsid w:val="00870889"/>
    <w:rsid w:val="008717C2"/>
    <w:rsid w:val="00873055"/>
    <w:rsid w:val="008732F4"/>
    <w:rsid w:val="00885E86"/>
    <w:rsid w:val="00887AC5"/>
    <w:rsid w:val="00887CB8"/>
    <w:rsid w:val="0089054E"/>
    <w:rsid w:val="00891C44"/>
    <w:rsid w:val="00891D11"/>
    <w:rsid w:val="00893DFC"/>
    <w:rsid w:val="008952F7"/>
    <w:rsid w:val="00895DAE"/>
    <w:rsid w:val="00896DEB"/>
    <w:rsid w:val="008A0514"/>
    <w:rsid w:val="008A0896"/>
    <w:rsid w:val="008A4FC4"/>
    <w:rsid w:val="008A6E4D"/>
    <w:rsid w:val="008A793D"/>
    <w:rsid w:val="008B0017"/>
    <w:rsid w:val="008B1436"/>
    <w:rsid w:val="008B3DF8"/>
    <w:rsid w:val="008B55B4"/>
    <w:rsid w:val="008B6952"/>
    <w:rsid w:val="008B7E99"/>
    <w:rsid w:val="008C0004"/>
    <w:rsid w:val="008C1243"/>
    <w:rsid w:val="008C127A"/>
    <w:rsid w:val="008C1A5E"/>
    <w:rsid w:val="008C7793"/>
    <w:rsid w:val="008D0718"/>
    <w:rsid w:val="008D0F24"/>
    <w:rsid w:val="008D457E"/>
    <w:rsid w:val="008E1B87"/>
    <w:rsid w:val="008E3652"/>
    <w:rsid w:val="008E51AB"/>
    <w:rsid w:val="008F0B21"/>
    <w:rsid w:val="008F26D0"/>
    <w:rsid w:val="008F31AC"/>
    <w:rsid w:val="008F43BD"/>
    <w:rsid w:val="008F5692"/>
    <w:rsid w:val="008F6D58"/>
    <w:rsid w:val="008F6E1D"/>
    <w:rsid w:val="009004AB"/>
    <w:rsid w:val="00911EC8"/>
    <w:rsid w:val="00913AD6"/>
    <w:rsid w:val="00913E6F"/>
    <w:rsid w:val="00914682"/>
    <w:rsid w:val="009162F8"/>
    <w:rsid w:val="0091730C"/>
    <w:rsid w:val="0092091D"/>
    <w:rsid w:val="0092117C"/>
    <w:rsid w:val="0092794A"/>
    <w:rsid w:val="0093036F"/>
    <w:rsid w:val="00933BAE"/>
    <w:rsid w:val="0093492C"/>
    <w:rsid w:val="00936A22"/>
    <w:rsid w:val="00937FCE"/>
    <w:rsid w:val="0094328B"/>
    <w:rsid w:val="00954234"/>
    <w:rsid w:val="00957043"/>
    <w:rsid w:val="00964CD4"/>
    <w:rsid w:val="00971894"/>
    <w:rsid w:val="00972DA9"/>
    <w:rsid w:val="00974C3C"/>
    <w:rsid w:val="00982E60"/>
    <w:rsid w:val="00982EFD"/>
    <w:rsid w:val="00984B93"/>
    <w:rsid w:val="00985DBC"/>
    <w:rsid w:val="009939E6"/>
    <w:rsid w:val="00995684"/>
    <w:rsid w:val="00997263"/>
    <w:rsid w:val="00997FCA"/>
    <w:rsid w:val="009A0655"/>
    <w:rsid w:val="009A07F4"/>
    <w:rsid w:val="009A2761"/>
    <w:rsid w:val="009A7D42"/>
    <w:rsid w:val="009B3074"/>
    <w:rsid w:val="009B41AE"/>
    <w:rsid w:val="009B5194"/>
    <w:rsid w:val="009B6F0C"/>
    <w:rsid w:val="009C3647"/>
    <w:rsid w:val="009D1868"/>
    <w:rsid w:val="009D493D"/>
    <w:rsid w:val="009D5D4C"/>
    <w:rsid w:val="009D6299"/>
    <w:rsid w:val="009E08BD"/>
    <w:rsid w:val="009E2B87"/>
    <w:rsid w:val="009E3D93"/>
    <w:rsid w:val="009E467E"/>
    <w:rsid w:val="009F19DF"/>
    <w:rsid w:val="009F23C4"/>
    <w:rsid w:val="009F2E87"/>
    <w:rsid w:val="009F3B10"/>
    <w:rsid w:val="009F577A"/>
    <w:rsid w:val="009F619D"/>
    <w:rsid w:val="00A01E5B"/>
    <w:rsid w:val="00A102E2"/>
    <w:rsid w:val="00A11FE0"/>
    <w:rsid w:val="00A15CC4"/>
    <w:rsid w:val="00A173BD"/>
    <w:rsid w:val="00A32122"/>
    <w:rsid w:val="00A344B1"/>
    <w:rsid w:val="00A35BA3"/>
    <w:rsid w:val="00A363B6"/>
    <w:rsid w:val="00A4145F"/>
    <w:rsid w:val="00A45D53"/>
    <w:rsid w:val="00A46B4A"/>
    <w:rsid w:val="00A46BF5"/>
    <w:rsid w:val="00A478D1"/>
    <w:rsid w:val="00A52A98"/>
    <w:rsid w:val="00A55B5A"/>
    <w:rsid w:val="00A57EC0"/>
    <w:rsid w:val="00A60081"/>
    <w:rsid w:val="00A61C37"/>
    <w:rsid w:val="00A62007"/>
    <w:rsid w:val="00A65B66"/>
    <w:rsid w:val="00A673F4"/>
    <w:rsid w:val="00A72BC2"/>
    <w:rsid w:val="00A8044D"/>
    <w:rsid w:val="00A8251F"/>
    <w:rsid w:val="00A86A69"/>
    <w:rsid w:val="00A901D1"/>
    <w:rsid w:val="00A93223"/>
    <w:rsid w:val="00AA08DF"/>
    <w:rsid w:val="00AA09BD"/>
    <w:rsid w:val="00AA238D"/>
    <w:rsid w:val="00AA3465"/>
    <w:rsid w:val="00AA4725"/>
    <w:rsid w:val="00AA7D12"/>
    <w:rsid w:val="00AB1AC8"/>
    <w:rsid w:val="00AB5128"/>
    <w:rsid w:val="00AC33BF"/>
    <w:rsid w:val="00AC3F81"/>
    <w:rsid w:val="00AC702B"/>
    <w:rsid w:val="00AC75A8"/>
    <w:rsid w:val="00AD23C9"/>
    <w:rsid w:val="00AD2A03"/>
    <w:rsid w:val="00AD4FA4"/>
    <w:rsid w:val="00AD5ADD"/>
    <w:rsid w:val="00AD61C4"/>
    <w:rsid w:val="00AE48BB"/>
    <w:rsid w:val="00AE7179"/>
    <w:rsid w:val="00AF1971"/>
    <w:rsid w:val="00AF2484"/>
    <w:rsid w:val="00AF41A8"/>
    <w:rsid w:val="00AF574D"/>
    <w:rsid w:val="00B038D3"/>
    <w:rsid w:val="00B0413F"/>
    <w:rsid w:val="00B0510F"/>
    <w:rsid w:val="00B12089"/>
    <w:rsid w:val="00B146E2"/>
    <w:rsid w:val="00B14D08"/>
    <w:rsid w:val="00B15B18"/>
    <w:rsid w:val="00B20382"/>
    <w:rsid w:val="00B33304"/>
    <w:rsid w:val="00B37F37"/>
    <w:rsid w:val="00B41A2F"/>
    <w:rsid w:val="00B43477"/>
    <w:rsid w:val="00B43B7C"/>
    <w:rsid w:val="00B4420B"/>
    <w:rsid w:val="00B4616B"/>
    <w:rsid w:val="00B46CED"/>
    <w:rsid w:val="00B47C89"/>
    <w:rsid w:val="00B62E98"/>
    <w:rsid w:val="00B67532"/>
    <w:rsid w:val="00B67AA6"/>
    <w:rsid w:val="00B70342"/>
    <w:rsid w:val="00B74165"/>
    <w:rsid w:val="00B7650A"/>
    <w:rsid w:val="00B849EE"/>
    <w:rsid w:val="00B84D02"/>
    <w:rsid w:val="00B8589B"/>
    <w:rsid w:val="00B879FE"/>
    <w:rsid w:val="00B913A8"/>
    <w:rsid w:val="00B94C42"/>
    <w:rsid w:val="00B96008"/>
    <w:rsid w:val="00BA08B0"/>
    <w:rsid w:val="00BA2940"/>
    <w:rsid w:val="00BA2EEF"/>
    <w:rsid w:val="00BA4792"/>
    <w:rsid w:val="00BA5CCE"/>
    <w:rsid w:val="00BA6374"/>
    <w:rsid w:val="00BB1C0A"/>
    <w:rsid w:val="00BB5A03"/>
    <w:rsid w:val="00BC0C76"/>
    <w:rsid w:val="00BC2432"/>
    <w:rsid w:val="00BC72CB"/>
    <w:rsid w:val="00BD4153"/>
    <w:rsid w:val="00BD5081"/>
    <w:rsid w:val="00BD7897"/>
    <w:rsid w:val="00BE1AE5"/>
    <w:rsid w:val="00BE23B9"/>
    <w:rsid w:val="00BE65D2"/>
    <w:rsid w:val="00BF4A4B"/>
    <w:rsid w:val="00C00CA7"/>
    <w:rsid w:val="00C1155B"/>
    <w:rsid w:val="00C1292C"/>
    <w:rsid w:val="00C13868"/>
    <w:rsid w:val="00C16E53"/>
    <w:rsid w:val="00C20EFC"/>
    <w:rsid w:val="00C25EE0"/>
    <w:rsid w:val="00C34956"/>
    <w:rsid w:val="00C376EB"/>
    <w:rsid w:val="00C431B4"/>
    <w:rsid w:val="00C4559E"/>
    <w:rsid w:val="00C47DED"/>
    <w:rsid w:val="00C504FD"/>
    <w:rsid w:val="00C51EC2"/>
    <w:rsid w:val="00C52A6B"/>
    <w:rsid w:val="00C568CC"/>
    <w:rsid w:val="00C61D91"/>
    <w:rsid w:val="00C63A0B"/>
    <w:rsid w:val="00C67055"/>
    <w:rsid w:val="00C672F9"/>
    <w:rsid w:val="00C71A99"/>
    <w:rsid w:val="00C71BE1"/>
    <w:rsid w:val="00C724E8"/>
    <w:rsid w:val="00C73053"/>
    <w:rsid w:val="00C74D1F"/>
    <w:rsid w:val="00C76F03"/>
    <w:rsid w:val="00C80232"/>
    <w:rsid w:val="00C80375"/>
    <w:rsid w:val="00C80800"/>
    <w:rsid w:val="00C80BD4"/>
    <w:rsid w:val="00C8672F"/>
    <w:rsid w:val="00C86C59"/>
    <w:rsid w:val="00C86E47"/>
    <w:rsid w:val="00C913FB"/>
    <w:rsid w:val="00C91C5A"/>
    <w:rsid w:val="00C92324"/>
    <w:rsid w:val="00CA0603"/>
    <w:rsid w:val="00CA38D0"/>
    <w:rsid w:val="00CA4B94"/>
    <w:rsid w:val="00CA532F"/>
    <w:rsid w:val="00CA67BE"/>
    <w:rsid w:val="00CA760B"/>
    <w:rsid w:val="00CB0008"/>
    <w:rsid w:val="00CB1166"/>
    <w:rsid w:val="00CB1561"/>
    <w:rsid w:val="00CB299D"/>
    <w:rsid w:val="00CB4AAF"/>
    <w:rsid w:val="00CB727C"/>
    <w:rsid w:val="00CC6B94"/>
    <w:rsid w:val="00CD21CE"/>
    <w:rsid w:val="00CD40F2"/>
    <w:rsid w:val="00CD6D9A"/>
    <w:rsid w:val="00CE0E01"/>
    <w:rsid w:val="00CE22D2"/>
    <w:rsid w:val="00CF0ED3"/>
    <w:rsid w:val="00D00E92"/>
    <w:rsid w:val="00D01C9B"/>
    <w:rsid w:val="00D055EC"/>
    <w:rsid w:val="00D120AB"/>
    <w:rsid w:val="00D121D5"/>
    <w:rsid w:val="00D12E66"/>
    <w:rsid w:val="00D26CC3"/>
    <w:rsid w:val="00D270B6"/>
    <w:rsid w:val="00D30CF0"/>
    <w:rsid w:val="00D32A6C"/>
    <w:rsid w:val="00D32CA8"/>
    <w:rsid w:val="00D32FC1"/>
    <w:rsid w:val="00D35256"/>
    <w:rsid w:val="00D352E4"/>
    <w:rsid w:val="00D36ED0"/>
    <w:rsid w:val="00D36F7B"/>
    <w:rsid w:val="00D372BD"/>
    <w:rsid w:val="00D42795"/>
    <w:rsid w:val="00D44728"/>
    <w:rsid w:val="00D449E7"/>
    <w:rsid w:val="00D44EB6"/>
    <w:rsid w:val="00D51936"/>
    <w:rsid w:val="00D51975"/>
    <w:rsid w:val="00D5227E"/>
    <w:rsid w:val="00D528E1"/>
    <w:rsid w:val="00D551A1"/>
    <w:rsid w:val="00D562FF"/>
    <w:rsid w:val="00D60902"/>
    <w:rsid w:val="00D60CAC"/>
    <w:rsid w:val="00D64307"/>
    <w:rsid w:val="00D728AC"/>
    <w:rsid w:val="00D73F08"/>
    <w:rsid w:val="00D74BFD"/>
    <w:rsid w:val="00D77831"/>
    <w:rsid w:val="00D80E45"/>
    <w:rsid w:val="00D86156"/>
    <w:rsid w:val="00D91F54"/>
    <w:rsid w:val="00D92E6C"/>
    <w:rsid w:val="00D933F7"/>
    <w:rsid w:val="00D959DE"/>
    <w:rsid w:val="00DA0F15"/>
    <w:rsid w:val="00DA4F4D"/>
    <w:rsid w:val="00DA508B"/>
    <w:rsid w:val="00DB1B28"/>
    <w:rsid w:val="00DB1CC4"/>
    <w:rsid w:val="00DB4AC6"/>
    <w:rsid w:val="00DB7134"/>
    <w:rsid w:val="00DC02BD"/>
    <w:rsid w:val="00DD062F"/>
    <w:rsid w:val="00DD487B"/>
    <w:rsid w:val="00DD72E9"/>
    <w:rsid w:val="00DF08D6"/>
    <w:rsid w:val="00DF56C9"/>
    <w:rsid w:val="00DF6779"/>
    <w:rsid w:val="00E01F17"/>
    <w:rsid w:val="00E1251C"/>
    <w:rsid w:val="00E13164"/>
    <w:rsid w:val="00E13B23"/>
    <w:rsid w:val="00E13C19"/>
    <w:rsid w:val="00E178BE"/>
    <w:rsid w:val="00E20BAD"/>
    <w:rsid w:val="00E268F3"/>
    <w:rsid w:val="00E30318"/>
    <w:rsid w:val="00E32708"/>
    <w:rsid w:val="00E33833"/>
    <w:rsid w:val="00E36B4B"/>
    <w:rsid w:val="00E37006"/>
    <w:rsid w:val="00E40B17"/>
    <w:rsid w:val="00E44FF2"/>
    <w:rsid w:val="00E46A19"/>
    <w:rsid w:val="00E50531"/>
    <w:rsid w:val="00E565BD"/>
    <w:rsid w:val="00E63B47"/>
    <w:rsid w:val="00E66FDB"/>
    <w:rsid w:val="00E73C7A"/>
    <w:rsid w:val="00E80608"/>
    <w:rsid w:val="00E8671F"/>
    <w:rsid w:val="00E86C66"/>
    <w:rsid w:val="00E93678"/>
    <w:rsid w:val="00E94B92"/>
    <w:rsid w:val="00E953B7"/>
    <w:rsid w:val="00EA12CF"/>
    <w:rsid w:val="00EA28C8"/>
    <w:rsid w:val="00EA3356"/>
    <w:rsid w:val="00EA5119"/>
    <w:rsid w:val="00EA5418"/>
    <w:rsid w:val="00EB0F27"/>
    <w:rsid w:val="00EB232A"/>
    <w:rsid w:val="00EB69D2"/>
    <w:rsid w:val="00EC142A"/>
    <w:rsid w:val="00EC20CD"/>
    <w:rsid w:val="00EC6DA4"/>
    <w:rsid w:val="00ED00FA"/>
    <w:rsid w:val="00ED34B2"/>
    <w:rsid w:val="00EE3E4E"/>
    <w:rsid w:val="00EE46FB"/>
    <w:rsid w:val="00EE7876"/>
    <w:rsid w:val="00EF1D06"/>
    <w:rsid w:val="00EF5428"/>
    <w:rsid w:val="00EF54F0"/>
    <w:rsid w:val="00EF7D46"/>
    <w:rsid w:val="00F119AA"/>
    <w:rsid w:val="00F12A45"/>
    <w:rsid w:val="00F14899"/>
    <w:rsid w:val="00F17C0D"/>
    <w:rsid w:val="00F20A18"/>
    <w:rsid w:val="00F21280"/>
    <w:rsid w:val="00F25F34"/>
    <w:rsid w:val="00F2686C"/>
    <w:rsid w:val="00F276C5"/>
    <w:rsid w:val="00F30BCB"/>
    <w:rsid w:val="00F41328"/>
    <w:rsid w:val="00F45080"/>
    <w:rsid w:val="00F45279"/>
    <w:rsid w:val="00F45ADD"/>
    <w:rsid w:val="00F673F8"/>
    <w:rsid w:val="00F71504"/>
    <w:rsid w:val="00F73CA1"/>
    <w:rsid w:val="00F750E7"/>
    <w:rsid w:val="00F755D0"/>
    <w:rsid w:val="00F82D11"/>
    <w:rsid w:val="00F84674"/>
    <w:rsid w:val="00F86D4D"/>
    <w:rsid w:val="00F95052"/>
    <w:rsid w:val="00FA035E"/>
    <w:rsid w:val="00FA0FD7"/>
    <w:rsid w:val="00FA17A0"/>
    <w:rsid w:val="00FA4CFB"/>
    <w:rsid w:val="00FA5DD8"/>
    <w:rsid w:val="00FA5E1D"/>
    <w:rsid w:val="00FB1010"/>
    <w:rsid w:val="00FB4E39"/>
    <w:rsid w:val="00FB56B7"/>
    <w:rsid w:val="00FB57A5"/>
    <w:rsid w:val="00FB6645"/>
    <w:rsid w:val="00FC2BFB"/>
    <w:rsid w:val="00FC3583"/>
    <w:rsid w:val="00FC490B"/>
    <w:rsid w:val="00FC57B6"/>
    <w:rsid w:val="00FC725C"/>
    <w:rsid w:val="00FD549D"/>
    <w:rsid w:val="00FD5A63"/>
    <w:rsid w:val="00FE09F8"/>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93C5900"/>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3033">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482162277">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08058931">
      <w:bodyDiv w:val="1"/>
      <w:marLeft w:val="0"/>
      <w:marRight w:val="0"/>
      <w:marTop w:val="0"/>
      <w:marBottom w:val="0"/>
      <w:divBdr>
        <w:top w:val="none" w:sz="0" w:space="0" w:color="auto"/>
        <w:left w:val="none" w:sz="0" w:space="0" w:color="auto"/>
        <w:bottom w:val="none" w:sz="0" w:space="0" w:color="auto"/>
        <w:right w:val="none" w:sz="0" w:space="0" w:color="auto"/>
      </w:divBdr>
    </w:div>
    <w:div w:id="534076381">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630945318">
      <w:bodyDiv w:val="1"/>
      <w:marLeft w:val="0"/>
      <w:marRight w:val="0"/>
      <w:marTop w:val="0"/>
      <w:marBottom w:val="0"/>
      <w:divBdr>
        <w:top w:val="none" w:sz="0" w:space="0" w:color="auto"/>
        <w:left w:val="none" w:sz="0" w:space="0" w:color="auto"/>
        <w:bottom w:val="none" w:sz="0" w:space="0" w:color="auto"/>
        <w:right w:val="none" w:sz="0" w:space="0" w:color="auto"/>
      </w:divBdr>
    </w:div>
    <w:div w:id="66015899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745032981">
      <w:bodyDiv w:val="1"/>
      <w:marLeft w:val="0"/>
      <w:marRight w:val="0"/>
      <w:marTop w:val="0"/>
      <w:marBottom w:val="0"/>
      <w:divBdr>
        <w:top w:val="none" w:sz="0" w:space="0" w:color="auto"/>
        <w:left w:val="none" w:sz="0" w:space="0" w:color="auto"/>
        <w:bottom w:val="none" w:sz="0" w:space="0" w:color="auto"/>
        <w:right w:val="none" w:sz="0" w:space="0" w:color="auto"/>
      </w:divBdr>
    </w:div>
    <w:div w:id="762648524">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40395244">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919290469">
      <w:bodyDiv w:val="1"/>
      <w:marLeft w:val="0"/>
      <w:marRight w:val="0"/>
      <w:marTop w:val="0"/>
      <w:marBottom w:val="0"/>
      <w:divBdr>
        <w:top w:val="none" w:sz="0" w:space="0" w:color="auto"/>
        <w:left w:val="none" w:sz="0" w:space="0" w:color="auto"/>
        <w:bottom w:val="none" w:sz="0" w:space="0" w:color="auto"/>
        <w:right w:val="none" w:sz="0" w:space="0" w:color="auto"/>
      </w:divBdr>
    </w:div>
    <w:div w:id="958682310">
      <w:bodyDiv w:val="1"/>
      <w:marLeft w:val="0"/>
      <w:marRight w:val="0"/>
      <w:marTop w:val="0"/>
      <w:marBottom w:val="0"/>
      <w:divBdr>
        <w:top w:val="none" w:sz="0" w:space="0" w:color="auto"/>
        <w:left w:val="none" w:sz="0" w:space="0" w:color="auto"/>
        <w:bottom w:val="none" w:sz="0" w:space="0" w:color="auto"/>
        <w:right w:val="none" w:sz="0" w:space="0" w:color="auto"/>
      </w:divBdr>
    </w:div>
    <w:div w:id="960653128">
      <w:bodyDiv w:val="1"/>
      <w:marLeft w:val="0"/>
      <w:marRight w:val="0"/>
      <w:marTop w:val="0"/>
      <w:marBottom w:val="0"/>
      <w:divBdr>
        <w:top w:val="none" w:sz="0" w:space="0" w:color="auto"/>
        <w:left w:val="none" w:sz="0" w:space="0" w:color="auto"/>
        <w:bottom w:val="none" w:sz="0" w:space="0" w:color="auto"/>
        <w:right w:val="none" w:sz="0" w:space="0" w:color="auto"/>
      </w:divBdr>
    </w:div>
    <w:div w:id="1002855232">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119640687">
      <w:bodyDiv w:val="1"/>
      <w:marLeft w:val="0"/>
      <w:marRight w:val="0"/>
      <w:marTop w:val="0"/>
      <w:marBottom w:val="0"/>
      <w:divBdr>
        <w:top w:val="none" w:sz="0" w:space="0" w:color="auto"/>
        <w:left w:val="none" w:sz="0" w:space="0" w:color="auto"/>
        <w:bottom w:val="none" w:sz="0" w:space="0" w:color="auto"/>
        <w:right w:val="none" w:sz="0" w:space="0" w:color="auto"/>
      </w:divBdr>
    </w:div>
    <w:div w:id="1196697033">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28635277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567910012">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37912971">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863325492">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 w:id="2026592623">
      <w:bodyDiv w:val="1"/>
      <w:marLeft w:val="0"/>
      <w:marRight w:val="0"/>
      <w:marTop w:val="0"/>
      <w:marBottom w:val="0"/>
      <w:divBdr>
        <w:top w:val="none" w:sz="0" w:space="0" w:color="auto"/>
        <w:left w:val="none" w:sz="0" w:space="0" w:color="auto"/>
        <w:bottom w:val="none" w:sz="0" w:space="0" w:color="auto"/>
        <w:right w:val="none" w:sz="0" w:space="0" w:color="auto"/>
      </w:divBdr>
    </w:div>
    <w:div w:id="21237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1.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C91B-075F-4056-8F38-995FE635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25</Pages>
  <Words>4546</Words>
  <Characters>25009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Contabilidad</cp:lastModifiedBy>
  <cp:revision>79</cp:revision>
  <cp:lastPrinted>2019-04-04T16:17:00Z</cp:lastPrinted>
  <dcterms:created xsi:type="dcterms:W3CDTF">2018-04-06T19:52:00Z</dcterms:created>
  <dcterms:modified xsi:type="dcterms:W3CDTF">2019-04-04T16:37:00Z</dcterms:modified>
</cp:coreProperties>
</file>