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</w:t>
      </w:r>
      <w:r w:rsidR="004549E6">
        <w:rPr>
          <w:rFonts w:ascii="Arial" w:hAnsi="Arial" w:cs="Arial"/>
          <w:sz w:val="18"/>
          <w:szCs w:val="18"/>
        </w:rPr>
        <w:t>capitalización de</w:t>
      </w:r>
      <w:r w:rsidR="001E5F68">
        <w:rPr>
          <w:rFonts w:ascii="Arial" w:hAnsi="Arial" w:cs="Arial"/>
          <w:sz w:val="18"/>
          <w:szCs w:val="18"/>
        </w:rPr>
        <w:t xml:space="preserve"> la </w:t>
      </w:r>
      <w:r>
        <w:rPr>
          <w:rFonts w:ascii="Arial" w:hAnsi="Arial" w:cs="Arial"/>
          <w:sz w:val="18"/>
          <w:szCs w:val="18"/>
        </w:rPr>
        <w:t>construcción de</w:t>
      </w:r>
      <w:r w:rsidR="001E5F6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plantel </w:t>
      </w:r>
      <w:r w:rsidR="001E5F68">
        <w:rPr>
          <w:rFonts w:ascii="Arial" w:hAnsi="Arial" w:cs="Arial"/>
          <w:sz w:val="18"/>
          <w:szCs w:val="18"/>
        </w:rPr>
        <w:t xml:space="preserve">Yauhquemehcan denominado construcción de área </w:t>
      </w:r>
      <w:r w:rsidR="00E51648">
        <w:rPr>
          <w:rFonts w:ascii="Arial" w:hAnsi="Arial" w:cs="Arial"/>
          <w:sz w:val="18"/>
          <w:szCs w:val="18"/>
        </w:rPr>
        <w:t xml:space="preserve">de adiestramiento de operadores de camiones de carga pesada y montacargas, </w:t>
      </w:r>
      <w:r w:rsidR="001E5F68">
        <w:rPr>
          <w:rFonts w:ascii="Arial" w:hAnsi="Arial" w:cs="Arial"/>
          <w:sz w:val="18"/>
          <w:szCs w:val="18"/>
        </w:rPr>
        <w:t>supervisado a través del</w:t>
      </w:r>
      <w:r>
        <w:rPr>
          <w:rFonts w:ascii="Arial" w:hAnsi="Arial" w:cs="Arial"/>
          <w:sz w:val="18"/>
          <w:szCs w:val="18"/>
        </w:rPr>
        <w:t xml:space="preserve"> </w:t>
      </w:r>
      <w:r w:rsidR="000C3D70">
        <w:rPr>
          <w:rFonts w:ascii="Arial" w:hAnsi="Arial" w:cs="Arial"/>
          <w:sz w:val="18"/>
          <w:szCs w:val="18"/>
        </w:rPr>
        <w:t xml:space="preserve">Instituto Tlaxcalteca para la Infraestructura Física Educativa para la realización de este </w:t>
      </w:r>
      <w:r w:rsidR="00E51648">
        <w:rPr>
          <w:rFonts w:ascii="Arial" w:hAnsi="Arial" w:cs="Arial"/>
          <w:sz w:val="18"/>
          <w:szCs w:val="18"/>
        </w:rPr>
        <w:t xml:space="preserve">proyecto </w:t>
      </w:r>
      <w:r w:rsidR="000C3D70">
        <w:rPr>
          <w:rFonts w:ascii="Arial" w:hAnsi="Arial" w:cs="Arial"/>
          <w:sz w:val="18"/>
          <w:szCs w:val="18"/>
        </w:rPr>
        <w:t xml:space="preserve">en el </w:t>
      </w:r>
      <w:r w:rsidR="001E5F68">
        <w:rPr>
          <w:rFonts w:ascii="Arial" w:hAnsi="Arial" w:cs="Arial"/>
          <w:sz w:val="18"/>
          <w:szCs w:val="18"/>
        </w:rPr>
        <w:t>mismo predio</w:t>
      </w:r>
      <w:r w:rsidR="005B41AC">
        <w:rPr>
          <w:rFonts w:ascii="Arial" w:hAnsi="Arial" w:cs="Arial"/>
          <w:sz w:val="18"/>
          <w:szCs w:val="18"/>
        </w:rPr>
        <w:t xml:space="preserve"> adquirido en la localidad de Yauhquemehcan</w:t>
      </w:r>
      <w:r w:rsidR="004549E6">
        <w:rPr>
          <w:rFonts w:ascii="Arial" w:hAnsi="Arial" w:cs="Arial"/>
          <w:sz w:val="18"/>
          <w:szCs w:val="18"/>
        </w:rPr>
        <w:t>.</w:t>
      </w:r>
    </w:p>
    <w:p w:rsidR="004549E6" w:rsidRDefault="004549E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 xml:space="preserve">por convenio celebrado </w:t>
      </w:r>
      <w:r w:rsidR="00E51648">
        <w:rPr>
          <w:rFonts w:ascii="Arial" w:hAnsi="Arial" w:cs="Arial"/>
          <w:sz w:val="18"/>
          <w:szCs w:val="18"/>
        </w:rPr>
        <w:t xml:space="preserve">de supervisión </w:t>
      </w:r>
      <w:r>
        <w:rPr>
          <w:rFonts w:ascii="Arial" w:hAnsi="Arial" w:cs="Arial"/>
          <w:sz w:val="18"/>
          <w:szCs w:val="18"/>
        </w:rPr>
        <w:t>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la </w:t>
      </w:r>
      <w:r w:rsidR="00E51648">
        <w:rPr>
          <w:rFonts w:ascii="Arial" w:hAnsi="Arial" w:cs="Arial"/>
          <w:sz w:val="18"/>
          <w:szCs w:val="18"/>
        </w:rPr>
        <w:t xml:space="preserve">ampliación y equipamiento del aula gastronómica que se ubicará en la </w:t>
      </w:r>
      <w:r w:rsidR="001E5F68">
        <w:rPr>
          <w:rFonts w:ascii="Arial" w:hAnsi="Arial" w:cs="Arial"/>
          <w:sz w:val="18"/>
          <w:szCs w:val="18"/>
        </w:rPr>
        <w:t xml:space="preserve">Unidad </w:t>
      </w:r>
      <w:r w:rsidR="00E51648">
        <w:rPr>
          <w:rFonts w:ascii="Arial" w:hAnsi="Arial" w:cs="Arial"/>
          <w:sz w:val="18"/>
          <w:szCs w:val="18"/>
        </w:rPr>
        <w:t>de Capacitación de Chiautempan para poder ofertar cursos de alta cocina</w:t>
      </w:r>
      <w:r w:rsidR="004549E6">
        <w:rPr>
          <w:rFonts w:ascii="Arial" w:hAnsi="Arial" w:cs="Arial"/>
          <w:sz w:val="18"/>
          <w:szCs w:val="18"/>
        </w:rPr>
        <w:t>, así como la construcción de fosa séptica en la misma Unidad de Capacitación.</w:t>
      </w:r>
      <w:bookmarkStart w:id="0" w:name="_GoBack"/>
      <w:bookmarkEnd w:id="0"/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E51648">
        <w:rPr>
          <w:rFonts w:ascii="Arial" w:hAnsi="Arial" w:cs="Arial"/>
          <w:sz w:val="18"/>
          <w:szCs w:val="18"/>
        </w:rPr>
        <w:t>del primer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E51648">
        <w:rPr>
          <w:rFonts w:ascii="Arial" w:hAnsi="Arial" w:cs="Arial"/>
          <w:sz w:val="18"/>
          <w:szCs w:val="18"/>
        </w:rPr>
        <w:t>8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sectPr w:rsidR="00B92AB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A" w:rsidRDefault="00E022AA" w:rsidP="00EA5418">
      <w:pPr>
        <w:spacing w:after="0" w:line="240" w:lineRule="auto"/>
      </w:pPr>
      <w:r>
        <w:separator/>
      </w:r>
    </w:p>
  </w:endnote>
  <w:endnote w:type="continuationSeparator" w:id="0">
    <w:p w:rsidR="00E022AA" w:rsidRDefault="00E022A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5D2AA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549E6" w:rsidRPr="004549E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2E8A3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549E6" w:rsidRPr="004549E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A" w:rsidRDefault="00E022AA" w:rsidP="00EA5418">
      <w:pPr>
        <w:spacing w:after="0" w:line="240" w:lineRule="auto"/>
      </w:pPr>
      <w:r>
        <w:separator/>
      </w:r>
    </w:p>
  </w:footnote>
  <w:footnote w:type="continuationSeparator" w:id="0">
    <w:p w:rsidR="00E022AA" w:rsidRDefault="00E022A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3C7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3C7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CEF85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64F901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1E5F68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356A4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7E0F5C"/>
    <w:rsid w:val="008379B4"/>
    <w:rsid w:val="00850E90"/>
    <w:rsid w:val="00852690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28D3C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2D45-B902-4CE6-93E2-0DB74038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40</cp:revision>
  <cp:lastPrinted>2014-12-26T20:43:00Z</cp:lastPrinted>
  <dcterms:created xsi:type="dcterms:W3CDTF">2014-09-01T14:30:00Z</dcterms:created>
  <dcterms:modified xsi:type="dcterms:W3CDTF">2018-07-04T20:52:00Z</dcterms:modified>
</cp:coreProperties>
</file>