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 manera tener conocimiento de l</w:t>
      </w:r>
      <w:r w:rsidR="002626C0">
        <w:rPr>
          <w:rFonts w:ascii="Arial" w:hAnsi="Arial" w:cs="Arial"/>
          <w:sz w:val="18"/>
          <w:szCs w:val="18"/>
        </w:rPr>
        <w:t>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</w:t>
      </w:r>
      <w:r w:rsidR="00F00986">
        <w:rPr>
          <w:rFonts w:ascii="Arial" w:hAnsi="Arial" w:cs="Arial"/>
          <w:sz w:val="18"/>
          <w:szCs w:val="18"/>
        </w:rPr>
        <w:t xml:space="preserve"> </w:t>
      </w:r>
      <w:r w:rsidR="00A06191" w:rsidRPr="008E38D0">
        <w:rPr>
          <w:rFonts w:ascii="Arial" w:hAnsi="Arial" w:cs="Arial"/>
          <w:sz w:val="18"/>
          <w:szCs w:val="18"/>
        </w:rPr>
        <w:t>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A230DA" w:rsidP="000774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Información  Contable: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0702D6" w:rsidP="00C243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Información Presupuestal: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0702D6" w:rsidRPr="008E38D0" w:rsidRDefault="000702D6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objeto del gasto (capítulo y concepto)</w:t>
      </w:r>
    </w:p>
    <w:p w:rsidR="000702D6" w:rsidRDefault="00F00986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Económica,</w:t>
      </w:r>
      <w:r w:rsidR="00C24392" w:rsidRPr="000702D6">
        <w:rPr>
          <w:rFonts w:ascii="Arial" w:hAnsi="Arial" w:cs="Arial"/>
          <w:sz w:val="18"/>
          <w:szCs w:val="18"/>
        </w:rPr>
        <w:t xml:space="preserve"> </w:t>
      </w:r>
      <w:r w:rsidR="000702D6" w:rsidRPr="000702D6">
        <w:rPr>
          <w:rFonts w:ascii="Arial" w:hAnsi="Arial" w:cs="Arial"/>
          <w:sz w:val="18"/>
          <w:szCs w:val="18"/>
        </w:rPr>
        <w:t>(</w:t>
      </w:r>
      <w:r w:rsidR="00C24392" w:rsidRPr="000702D6">
        <w:rPr>
          <w:rFonts w:ascii="Arial" w:hAnsi="Arial" w:cs="Arial"/>
          <w:sz w:val="18"/>
          <w:szCs w:val="18"/>
        </w:rPr>
        <w:t>por</w:t>
      </w:r>
      <w:r w:rsidR="000702D6" w:rsidRPr="000702D6">
        <w:rPr>
          <w:rFonts w:ascii="Arial" w:hAnsi="Arial" w:cs="Arial"/>
          <w:sz w:val="18"/>
          <w:szCs w:val="18"/>
        </w:rPr>
        <w:t xml:space="preserve"> tipo de gasto)</w:t>
      </w:r>
    </w:p>
    <w:p w:rsidR="00056042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Funcional</w:t>
      </w:r>
      <w:r w:rsidR="000702D6">
        <w:rPr>
          <w:rFonts w:ascii="Arial" w:hAnsi="Arial" w:cs="Arial"/>
          <w:sz w:val="18"/>
          <w:szCs w:val="18"/>
        </w:rPr>
        <w:t xml:space="preserve"> (finalidad y función)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Endeudamiento neto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0702D6" w:rsidRDefault="000702D6" w:rsidP="000702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Información Programática</w:t>
      </w:r>
    </w:p>
    <w:p w:rsidR="000702D6" w:rsidRDefault="000702D6" w:rsidP="000702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a)  Gatos por categoría programática</w:t>
      </w:r>
    </w:p>
    <w:p w:rsidR="008937DA" w:rsidRDefault="000702D6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b)  </w:t>
      </w:r>
      <w:r w:rsidR="008937DA">
        <w:rPr>
          <w:rFonts w:ascii="Arial" w:hAnsi="Arial" w:cs="Arial"/>
          <w:sz w:val="18"/>
          <w:szCs w:val="18"/>
        </w:rPr>
        <w:t>Programas y proyectos de inversión</w:t>
      </w:r>
    </w:p>
    <w:p w:rsidR="000702D6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702D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c)   Indicadores de resultados</w:t>
      </w:r>
    </w:p>
    <w:p w:rsidR="008937DA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Anexos</w:t>
      </w:r>
    </w:p>
    <w:p w:rsidR="008C3321" w:rsidRDefault="008C3321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8937DA" w:rsidRPr="000702D6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sectPr w:rsidR="008937DA" w:rsidRPr="000702D6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6" w:rsidRDefault="008B4FA6" w:rsidP="00EA5418">
      <w:pPr>
        <w:spacing w:after="0" w:line="240" w:lineRule="auto"/>
      </w:pPr>
      <w:r>
        <w:separator/>
      </w:r>
    </w:p>
  </w:endnote>
  <w:end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06B7E" w:rsidRPr="00B06B7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06B7E" w:rsidRPr="00B06B7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6" w:rsidRDefault="008B4FA6" w:rsidP="00EA5418">
      <w:pPr>
        <w:spacing w:after="0" w:line="240" w:lineRule="auto"/>
      </w:pPr>
      <w:r>
        <w:separator/>
      </w:r>
    </w:p>
  </w:footnote>
  <w:foot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06B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06B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A2B"/>
    <w:rsid w:val="00040466"/>
    <w:rsid w:val="00056042"/>
    <w:rsid w:val="000702D6"/>
    <w:rsid w:val="000774CD"/>
    <w:rsid w:val="0013011C"/>
    <w:rsid w:val="00134B24"/>
    <w:rsid w:val="001646D9"/>
    <w:rsid w:val="001B1B72"/>
    <w:rsid w:val="002626C0"/>
    <w:rsid w:val="002865A7"/>
    <w:rsid w:val="002A336A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C0C02"/>
    <w:rsid w:val="007D6E9A"/>
    <w:rsid w:val="007F3AC0"/>
    <w:rsid w:val="00816B7E"/>
    <w:rsid w:val="00850E90"/>
    <w:rsid w:val="008937DA"/>
    <w:rsid w:val="008A6E4D"/>
    <w:rsid w:val="008B0017"/>
    <w:rsid w:val="008B4FA6"/>
    <w:rsid w:val="008C3321"/>
    <w:rsid w:val="008D4272"/>
    <w:rsid w:val="008E3652"/>
    <w:rsid w:val="008E38D0"/>
    <w:rsid w:val="009C5054"/>
    <w:rsid w:val="00A06191"/>
    <w:rsid w:val="00A14B74"/>
    <w:rsid w:val="00A230DA"/>
    <w:rsid w:val="00AB13B7"/>
    <w:rsid w:val="00B06B7E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00986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540E-AEB7-43FE-AE42-844F1CE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3</cp:revision>
  <cp:lastPrinted>2018-04-06T16:40:00Z</cp:lastPrinted>
  <dcterms:created xsi:type="dcterms:W3CDTF">2015-01-06T16:41:00Z</dcterms:created>
  <dcterms:modified xsi:type="dcterms:W3CDTF">2018-04-06T16:41:00Z</dcterms:modified>
</cp:coreProperties>
</file>