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Default="00573A69" w:rsidP="001A2CAD"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9.05pt;margin-top:-20.45pt;width:772.7pt;height:90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 style="mso-next-textbox:#Cuadro de texto 2;mso-fit-shape-to-text:t">
              <w:txbxContent>
                <w:p w:rsidR="00331C0A" w:rsidRPr="007027A1" w:rsidRDefault="00DE4B08" w:rsidP="00DE4B08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 w:rsidRPr="003640F7"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  <w:t>Colegio de Bachilleres del Estado</w:t>
                  </w:r>
                  <w:r w:rsidR="003640F7"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  <w:t xml:space="preserve"> </w:t>
                  </w:r>
                  <w:r w:rsidRPr="003640F7"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  <w:t>de Tlaxcala</w:t>
                  </w:r>
                </w:p>
              </w:txbxContent>
            </v:textbox>
          </v:shape>
        </w:pic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19050" t="0" r="169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pict>
          <v:shape id="_x0000_s1028" type="#_x0000_t202" style="position:absolute;margin-left:401pt;margin-top:434.65pt;width:66.05pt;height:31.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 style="mso-next-textbox:#_x0000_s1028"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9E0654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7</w:t>
                  </w:r>
                </w:p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>
        <w:rPr>
          <w:noProof/>
          <w:lang w:val="es-MX" w:eastAsia="es-MX"/>
        </w:rPr>
        <w:pict>
          <v:group id="6 Grupo" o:spid="_x0000_s1030" style="position:absolute;margin-left:-71.6pt;margin-top:-78.75pt;width:11in;height:614.65pt;z-index:-251646976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  <w:bookmarkEnd w:id="0"/>
    </w:p>
    <w:p w:rsidR="00331C0A" w:rsidRDefault="00331C0A" w:rsidP="001A2CAD">
      <w:pPr>
        <w:tabs>
          <w:tab w:val="left" w:pos="2925"/>
        </w:tabs>
        <w:jc w:val="center"/>
      </w:pP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DE4B08">
      <w:r>
        <w:rPr>
          <w:noProof/>
          <w:lang w:val="es-MX" w:eastAsia="es-MX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31115</wp:posOffset>
            </wp:positionV>
            <wp:extent cx="2169160" cy="2524125"/>
            <wp:effectExtent l="19050" t="0" r="254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573A69">
      <w:r>
        <w:rPr>
          <w:noProof/>
          <w:lang w:val="es-MX" w:eastAsia="es-MX"/>
        </w:rPr>
        <w:pict>
          <v:shape id="_x0000_s1029" type="#_x0000_t202" style="position:absolute;margin-left:103.65pt;margin-top:18.4pt;width:283.1pt;height:38.6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 style="mso-next-textbox:#_x0000_s1029"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62E"/>
    <w:rsid w:val="00023450"/>
    <w:rsid w:val="00025B3C"/>
    <w:rsid w:val="000E7138"/>
    <w:rsid w:val="00130421"/>
    <w:rsid w:val="00186460"/>
    <w:rsid w:val="001A2CAD"/>
    <w:rsid w:val="0023762E"/>
    <w:rsid w:val="002C1DE7"/>
    <w:rsid w:val="00331C0A"/>
    <w:rsid w:val="00352A48"/>
    <w:rsid w:val="003640F7"/>
    <w:rsid w:val="003B352C"/>
    <w:rsid w:val="00403A0D"/>
    <w:rsid w:val="004A227F"/>
    <w:rsid w:val="004D0ADF"/>
    <w:rsid w:val="00516E50"/>
    <w:rsid w:val="00573A69"/>
    <w:rsid w:val="00647D6E"/>
    <w:rsid w:val="00657231"/>
    <w:rsid w:val="00676F66"/>
    <w:rsid w:val="006B2DC2"/>
    <w:rsid w:val="006F0FB9"/>
    <w:rsid w:val="007155CB"/>
    <w:rsid w:val="007240D6"/>
    <w:rsid w:val="00733D77"/>
    <w:rsid w:val="00794BF3"/>
    <w:rsid w:val="007D536F"/>
    <w:rsid w:val="00863911"/>
    <w:rsid w:val="00895923"/>
    <w:rsid w:val="009E0654"/>
    <w:rsid w:val="00AB6821"/>
    <w:rsid w:val="00C01622"/>
    <w:rsid w:val="00C76CB7"/>
    <w:rsid w:val="00D355F0"/>
    <w:rsid w:val="00D448DB"/>
    <w:rsid w:val="00D46E04"/>
    <w:rsid w:val="00D86BC6"/>
    <w:rsid w:val="00D914B6"/>
    <w:rsid w:val="00DD462A"/>
    <w:rsid w:val="00DE4B08"/>
    <w:rsid w:val="00DE6853"/>
    <w:rsid w:val="00E13EED"/>
    <w:rsid w:val="00E338CE"/>
    <w:rsid w:val="00EB439A"/>
    <w:rsid w:val="00F12689"/>
    <w:rsid w:val="00F141C6"/>
    <w:rsid w:val="00F266EF"/>
    <w:rsid w:val="00FD3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Luis</cp:lastModifiedBy>
  <cp:revision>29</cp:revision>
  <cp:lastPrinted>2017-04-05T18:13:00Z</cp:lastPrinted>
  <dcterms:created xsi:type="dcterms:W3CDTF">2014-08-29T15:24:00Z</dcterms:created>
  <dcterms:modified xsi:type="dcterms:W3CDTF">2017-04-05T18:13:00Z</dcterms:modified>
</cp:coreProperties>
</file>