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40" w:rsidRDefault="009866B4" w:rsidP="001E29F3">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84pt;margin-top:0;width:644.1pt;height:360.25pt;z-index:251666432">
            <v:imagedata r:id="rId8" o:title=""/>
            <w10:wrap type="square" side="right"/>
          </v:shape>
          <o:OLEObject Type="Embed" ProgID="Excel.Sheet.12" ShapeID="_x0000_s1045" DrawAspect="Content" ObjectID="_1568662357" r:id="rId9"/>
        </w:object>
      </w:r>
      <w:r w:rsidR="00FE3D02">
        <w:t xml:space="preserve">           </w:t>
      </w:r>
      <w:r w:rsidR="001E29F3">
        <w:br w:type="textWrapping" w:clear="all"/>
      </w:r>
      <w:r>
        <w:rPr>
          <w:noProof/>
        </w:rPr>
        <w:lastRenderedPageBreak/>
        <w:object w:dxaOrig="1440" w:dyaOrig="1440">
          <v:shape id="_x0000_s1032" type="#_x0000_t75" style="position:absolute;margin-left:30.4pt;margin-top:22.6pt;width:660.25pt;height:416.15pt;z-index:251659264;mso-position-horizontal-relative:text;mso-position-vertical-relative:text">
            <v:imagedata r:id="rId10" o:title=""/>
            <w10:wrap type="square" side="right"/>
          </v:shape>
          <o:OLEObject Type="Embed" ProgID="Excel.Sheet.12" ShapeID="_x0000_s1032" DrawAspect="Content" ObjectID="_1568662358" r:id="rId11"/>
        </w:object>
      </w:r>
      <w:bookmarkStart w:id="0" w:name="_MON_1470805999"/>
      <w:bookmarkEnd w:id="0"/>
      <w:r w:rsidR="00E8559C">
        <w:tab/>
      </w:r>
      <w:r w:rsidR="00291D60">
        <w:t xml:space="preserve"> </w:t>
      </w:r>
      <w:bookmarkStart w:id="1" w:name="_MON_1470806992"/>
      <w:bookmarkEnd w:id="1"/>
      <w:r w:rsidR="00D86DE7">
        <w:object w:dxaOrig="22094" w:dyaOrig="15479">
          <v:shape id="_x0000_i1025" type="#_x0000_t75" style="width:706pt;height:466.5pt" o:ole="">
            <v:imagedata r:id="rId12" o:title=""/>
          </v:shape>
          <o:OLEObject Type="Embed" ProgID="Excel.Sheet.12" ShapeID="_x0000_i1025" DrawAspect="Content" ObjectID="_1568662352" r:id="rId13"/>
        </w:object>
      </w:r>
      <w:r w:rsidR="000D3A08">
        <w:t xml:space="preserve"> º</w:t>
      </w:r>
    </w:p>
    <w:bookmarkStart w:id="2" w:name="_MON_1507975515"/>
    <w:bookmarkEnd w:id="2"/>
    <w:p w:rsidR="00372F40" w:rsidRDefault="00D86DE7" w:rsidP="000B340C">
      <w:pPr>
        <w:jc w:val="center"/>
      </w:pPr>
      <w:r>
        <w:object w:dxaOrig="19019" w:dyaOrig="12849">
          <v:shape id="_x0000_i1026" type="#_x0000_t75" style="width:683pt;height:456pt" o:ole="">
            <v:imagedata r:id="rId14" o:title=""/>
          </v:shape>
          <o:OLEObject Type="Embed" ProgID="Excel.Sheet.12" ShapeID="_x0000_i1026" DrawAspect="Content" ObjectID="_1568662353" r:id="rId15"/>
        </w:object>
      </w:r>
      <w:bookmarkStart w:id="3" w:name="_MON_1470809138"/>
      <w:bookmarkEnd w:id="3"/>
      <w:bookmarkStart w:id="4" w:name="_MON_1499030261"/>
      <w:bookmarkEnd w:id="4"/>
      <w:r>
        <w:object w:dxaOrig="17629" w:dyaOrig="11481">
          <v:shape id="_x0000_i1027" type="#_x0000_t75" style="width:633pt;height:432.5pt" o:ole="">
            <v:imagedata r:id="rId16" o:title=""/>
          </v:shape>
          <o:OLEObject Type="Embed" ProgID="Excel.Sheet.12" ShapeID="_x0000_i1027" DrawAspect="Content" ObjectID="_1568662354" r:id="rId17"/>
        </w:object>
      </w:r>
    </w:p>
    <w:bookmarkStart w:id="5" w:name="_MON_1529086671"/>
    <w:bookmarkEnd w:id="5"/>
    <w:p w:rsidR="005E75FE" w:rsidRDefault="0004596A" w:rsidP="000B340C">
      <w:pPr>
        <w:jc w:val="center"/>
      </w:pPr>
      <w:r>
        <w:object w:dxaOrig="16639" w:dyaOrig="10492">
          <v:shape id="_x0000_i1028" type="#_x0000_t75" style="width:706.5pt;height:416pt" o:ole="">
            <v:imagedata r:id="rId18" o:title=""/>
          </v:shape>
          <o:OLEObject Type="Embed" ProgID="Excel.Sheet.12" ShapeID="_x0000_i1028" DrawAspect="Content" ObjectID="_1568662355" r:id="rId19"/>
        </w:object>
      </w:r>
      <w:r>
        <w:t xml:space="preserve">  </w:t>
      </w:r>
      <w:bookmarkStart w:id="6" w:name="_MON_1470810366"/>
      <w:bookmarkEnd w:id="6"/>
      <w:r w:rsidR="0000393C">
        <w:object w:dxaOrig="25748" w:dyaOrig="16696">
          <v:shape id="_x0000_i1029" type="#_x0000_t75" style="width:686pt;height:466pt" o:ole="">
            <v:imagedata r:id="rId20" o:title=""/>
          </v:shape>
          <o:OLEObject Type="Embed" ProgID="Excel.Sheet.12" ShapeID="_x0000_i1029" DrawAspect="Content" ObjectID="_1568662356" r:id="rId21"/>
        </w:object>
      </w:r>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A71537" w:rsidRDefault="007447F2" w:rsidP="00A71537">
      <w:pPr>
        <w:jc w:val="both"/>
        <w:rPr>
          <w:rFonts w:ascii="Arial" w:hAnsi="Arial" w:cs="Arial"/>
          <w:sz w:val="18"/>
          <w:szCs w:val="18"/>
        </w:rPr>
      </w:pPr>
      <w:r>
        <w:rPr>
          <w:rFonts w:ascii="Arial" w:hAnsi="Arial" w:cs="Arial"/>
          <w:sz w:val="18"/>
          <w:szCs w:val="18"/>
        </w:rPr>
        <w:t xml:space="preserve">En </w:t>
      </w:r>
      <w:r w:rsidR="000B340C">
        <w:rPr>
          <w:rFonts w:ascii="Arial" w:hAnsi="Arial" w:cs="Arial"/>
          <w:sz w:val="18"/>
          <w:szCs w:val="18"/>
        </w:rPr>
        <w:t xml:space="preserve">el informe de cuenta pública del </w:t>
      </w:r>
      <w:r w:rsidR="00A71537">
        <w:rPr>
          <w:rFonts w:ascii="Arial" w:hAnsi="Arial" w:cs="Arial"/>
          <w:sz w:val="18"/>
          <w:szCs w:val="18"/>
        </w:rPr>
        <w:t xml:space="preserve">primer </w:t>
      </w:r>
      <w:r w:rsidR="000B340C">
        <w:rPr>
          <w:rFonts w:ascii="Arial" w:hAnsi="Arial" w:cs="Arial"/>
          <w:sz w:val="18"/>
          <w:szCs w:val="18"/>
        </w:rPr>
        <w:t>trimestre de 201</w:t>
      </w:r>
      <w:r w:rsidR="00A71537">
        <w:rPr>
          <w:rFonts w:ascii="Arial" w:hAnsi="Arial" w:cs="Arial"/>
          <w:sz w:val="18"/>
          <w:szCs w:val="18"/>
        </w:rPr>
        <w:t>7</w:t>
      </w:r>
      <w:r w:rsidR="000B340C">
        <w:rPr>
          <w:rFonts w:ascii="Arial" w:hAnsi="Arial" w:cs="Arial"/>
          <w:sz w:val="18"/>
          <w:szCs w:val="18"/>
        </w:rPr>
        <w:t xml:space="preserve">, </w:t>
      </w:r>
      <w:r w:rsidR="00A71537">
        <w:rPr>
          <w:rFonts w:ascii="Arial" w:hAnsi="Arial" w:cs="Arial"/>
          <w:sz w:val="18"/>
          <w:szCs w:val="18"/>
        </w:rPr>
        <w:t>no se tienen registrados Pasivos Contingentes que reportar.</w:t>
      </w:r>
    </w:p>
    <w:p w:rsidR="00A71537" w:rsidRDefault="00A71537" w:rsidP="00A71537">
      <w:pPr>
        <w:jc w:val="both"/>
        <w:rPr>
          <w:rFonts w:ascii="Arial" w:hAnsi="Arial" w:cs="Arial"/>
          <w:sz w:val="18"/>
          <w:szCs w:val="18"/>
        </w:rPr>
      </w:pPr>
    </w:p>
    <w:p w:rsidR="00A71537" w:rsidRDefault="00A71537" w:rsidP="00A71537">
      <w:pPr>
        <w:jc w:val="both"/>
        <w:rPr>
          <w:rFonts w:ascii="Arial" w:hAnsi="Arial" w:cs="Arial"/>
          <w:sz w:val="18"/>
          <w:szCs w:val="18"/>
        </w:rPr>
      </w:pPr>
    </w:p>
    <w:p w:rsidR="00A71537" w:rsidRDefault="00A71537" w:rsidP="00A71537">
      <w:pPr>
        <w:jc w:val="both"/>
        <w:rPr>
          <w:rFonts w:ascii="Arial" w:hAnsi="Arial" w:cs="Arial"/>
          <w:sz w:val="18"/>
          <w:szCs w:val="18"/>
        </w:rPr>
      </w:pPr>
    </w:p>
    <w:p w:rsidR="0056589F" w:rsidRPr="0056589F" w:rsidRDefault="00A71537" w:rsidP="00A71537">
      <w:pPr>
        <w:jc w:val="both"/>
        <w:rPr>
          <w:rFonts w:ascii="Arial" w:hAnsi="Arial" w:cs="Arial"/>
          <w:sz w:val="18"/>
          <w:szCs w:val="18"/>
        </w:rPr>
      </w:pPr>
      <w:r w:rsidRPr="0056589F">
        <w:rPr>
          <w:rFonts w:ascii="Arial" w:hAnsi="Arial" w:cs="Arial"/>
          <w:sz w:val="18"/>
          <w:szCs w:val="18"/>
        </w:rPr>
        <w:t xml:space="preserve"> </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6874B3" w:rsidP="0056589F">
      <w:pPr>
        <w:pStyle w:val="Sinespaciado"/>
        <w:ind w:left="1416" w:firstLine="708"/>
        <w:rPr>
          <w:rFonts w:ascii="Arial" w:hAnsi="Arial" w:cs="Arial"/>
          <w:sz w:val="18"/>
          <w:szCs w:val="18"/>
        </w:rPr>
      </w:pPr>
      <w:r>
        <w:rPr>
          <w:rFonts w:ascii="Arial" w:hAnsi="Arial" w:cs="Arial"/>
          <w:sz w:val="18"/>
          <w:szCs w:val="18"/>
        </w:rPr>
        <w:t>Ing. José Luis González Cuellar</w:t>
      </w:r>
      <w:r w:rsidR="0056589F" w:rsidRPr="0056589F">
        <w:rPr>
          <w:rFonts w:ascii="Arial" w:hAnsi="Arial" w:cs="Arial"/>
          <w:sz w:val="18"/>
          <w:szCs w:val="18"/>
        </w:rPr>
        <w:tab/>
      </w:r>
      <w:r w:rsidR="0056589F">
        <w:rPr>
          <w:rFonts w:ascii="Arial" w:hAnsi="Arial" w:cs="Arial"/>
          <w:sz w:val="18"/>
          <w:szCs w:val="18"/>
        </w:rPr>
        <w:tab/>
      </w:r>
      <w:r w:rsidR="0056589F">
        <w:rPr>
          <w:rFonts w:ascii="Arial" w:hAnsi="Arial" w:cs="Arial"/>
          <w:sz w:val="18"/>
          <w:szCs w:val="18"/>
        </w:rPr>
        <w:tab/>
      </w:r>
      <w:r w:rsidR="0056589F">
        <w:rPr>
          <w:rFonts w:ascii="Arial" w:hAnsi="Arial" w:cs="Arial"/>
          <w:sz w:val="18"/>
          <w:szCs w:val="18"/>
        </w:rPr>
        <w:tab/>
      </w:r>
      <w:r w:rsidR="0056589F" w:rsidRPr="0056589F">
        <w:rPr>
          <w:rFonts w:ascii="Arial" w:hAnsi="Arial" w:cs="Arial"/>
          <w:sz w:val="18"/>
          <w:szCs w:val="18"/>
        </w:rPr>
        <w:tab/>
      </w:r>
      <w:r w:rsidR="00C40022">
        <w:rPr>
          <w:rFonts w:ascii="Arial" w:hAnsi="Arial" w:cs="Arial"/>
          <w:sz w:val="18"/>
          <w:szCs w:val="18"/>
        </w:rPr>
        <w:t xml:space="preserve">Lic. </w:t>
      </w:r>
      <w:proofErr w:type="spellStart"/>
      <w:r w:rsidR="00C40022">
        <w:rPr>
          <w:rFonts w:ascii="Arial" w:hAnsi="Arial" w:cs="Arial"/>
          <w:sz w:val="18"/>
          <w:szCs w:val="18"/>
        </w:rPr>
        <w:t>Rocio</w:t>
      </w:r>
      <w:proofErr w:type="spellEnd"/>
      <w:r w:rsidR="00C40022">
        <w:rPr>
          <w:rFonts w:ascii="Arial" w:hAnsi="Arial" w:cs="Arial"/>
          <w:sz w:val="18"/>
          <w:szCs w:val="18"/>
        </w:rPr>
        <w:t xml:space="preserve"> del Carmen del Razo Becerra</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B76ABA" w:rsidRDefault="00B76ABA">
      <w:pPr>
        <w:rPr>
          <w:rFonts w:ascii="Soberana Sans Light" w:hAnsi="Soberana Sans Light"/>
        </w:rPr>
      </w:pPr>
    </w:p>
    <w:p w:rsidR="004A35FA" w:rsidRDefault="004A35FA">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lastRenderedPageBreak/>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7447F2">
      <w:pPr>
        <w:pStyle w:val="Texto"/>
        <w:numPr>
          <w:ilvl w:val="0"/>
          <w:numId w:val="15"/>
        </w:numPr>
        <w:spacing w:after="0" w:line="240" w:lineRule="exact"/>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4A35FA">
        <w:rPr>
          <w:lang w:val="es-MX"/>
        </w:rPr>
        <w:t>, y el saldo de la cue</w:t>
      </w:r>
      <w:r w:rsidR="006A5389">
        <w:rPr>
          <w:lang w:val="es-MX"/>
        </w:rPr>
        <w:t xml:space="preserve">nta de caja, recurso que se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firstRow="1" w:lastRow="0" w:firstColumn="1" w:lastColumn="0" w:noHBand="0" w:noVBand="1"/>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A71537" w:rsidTr="00520115">
        <w:tc>
          <w:tcPr>
            <w:tcW w:w="3967" w:type="dxa"/>
          </w:tcPr>
          <w:p w:rsidR="00A71537" w:rsidRPr="00DF5AF7" w:rsidRDefault="00A71537" w:rsidP="00520115">
            <w:pPr>
              <w:pStyle w:val="Texto"/>
              <w:spacing w:after="0" w:line="240" w:lineRule="exact"/>
              <w:ind w:firstLine="0"/>
              <w:rPr>
                <w:szCs w:val="18"/>
                <w:lang w:val="es-MX"/>
              </w:rPr>
            </w:pPr>
            <w:r>
              <w:rPr>
                <w:szCs w:val="18"/>
                <w:lang w:val="es-MX"/>
              </w:rPr>
              <w:t>Caja</w:t>
            </w:r>
          </w:p>
        </w:tc>
        <w:tc>
          <w:tcPr>
            <w:tcW w:w="2129" w:type="dxa"/>
          </w:tcPr>
          <w:p w:rsidR="00A71537" w:rsidRDefault="00A71537" w:rsidP="00A71537">
            <w:pPr>
              <w:pStyle w:val="Texto"/>
              <w:spacing w:after="0" w:line="240" w:lineRule="exact"/>
              <w:ind w:firstLine="0"/>
              <w:jc w:val="right"/>
              <w:rPr>
                <w:szCs w:val="18"/>
                <w:lang w:val="es-MX"/>
              </w:rPr>
            </w:pPr>
            <w:r>
              <w:rPr>
                <w:szCs w:val="18"/>
                <w:lang w:val="es-MX"/>
              </w:rPr>
              <w:t xml:space="preserve">$ </w:t>
            </w:r>
            <w:r w:rsidR="00672CD6">
              <w:rPr>
                <w:szCs w:val="18"/>
                <w:lang w:val="es-MX"/>
              </w:rPr>
              <w:t>60,600</w:t>
            </w:r>
          </w:p>
          <w:p w:rsidR="00A71537" w:rsidRDefault="00A71537" w:rsidP="004B12B1">
            <w:pPr>
              <w:pStyle w:val="Texto"/>
              <w:spacing w:after="0" w:line="240" w:lineRule="exact"/>
              <w:ind w:firstLine="0"/>
              <w:jc w:val="right"/>
              <w:rPr>
                <w:szCs w:val="18"/>
                <w:lang w:val="es-MX"/>
              </w:rPr>
            </w:pP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F57EC8" w:rsidRDefault="003E1D86" w:rsidP="004B12B1">
            <w:pPr>
              <w:pStyle w:val="Texto"/>
              <w:spacing w:after="0" w:line="240" w:lineRule="exact"/>
              <w:ind w:firstLine="0"/>
              <w:jc w:val="right"/>
              <w:rPr>
                <w:szCs w:val="18"/>
                <w:lang w:val="es-MX"/>
              </w:rPr>
            </w:pPr>
            <w:r>
              <w:rPr>
                <w:szCs w:val="18"/>
                <w:lang w:val="es-MX"/>
              </w:rPr>
              <w:t xml:space="preserve">$ </w:t>
            </w:r>
            <w:r w:rsidR="00672CD6">
              <w:rPr>
                <w:szCs w:val="18"/>
                <w:lang w:val="es-MX"/>
              </w:rPr>
              <w:t>58,604,652</w:t>
            </w:r>
          </w:p>
          <w:p w:rsidR="004B12B1" w:rsidRPr="00DF5AF7" w:rsidRDefault="004B12B1" w:rsidP="004B12B1">
            <w:pPr>
              <w:pStyle w:val="Texto"/>
              <w:spacing w:after="0" w:line="240" w:lineRule="exact"/>
              <w:ind w:firstLine="0"/>
              <w:jc w:val="right"/>
              <w:rPr>
                <w:szCs w:val="18"/>
                <w:lang w:val="es-MX"/>
              </w:rPr>
            </w:pP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034BA1" w:rsidP="00672CD6">
            <w:pPr>
              <w:pStyle w:val="Texto"/>
              <w:spacing w:after="0" w:line="240" w:lineRule="exact"/>
              <w:ind w:firstLine="0"/>
              <w:jc w:val="right"/>
              <w:rPr>
                <w:b/>
                <w:szCs w:val="18"/>
                <w:lang w:val="es-MX"/>
              </w:rPr>
            </w:pPr>
            <w:r>
              <w:rPr>
                <w:b/>
                <w:szCs w:val="18"/>
                <w:lang w:val="es-MX"/>
              </w:rPr>
              <w:t>$</w:t>
            </w:r>
            <w:r w:rsidR="00672CD6">
              <w:rPr>
                <w:b/>
                <w:szCs w:val="18"/>
                <w:lang w:val="es-MX"/>
              </w:rPr>
              <w:t>58,665,252</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C40022">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C40022">
              <w:rPr>
                <w:rFonts w:ascii="Arial" w:eastAsia="Calibri" w:hAnsi="Arial" w:cs="Arial"/>
                <w:b/>
                <w:color w:val="000000" w:themeColor="text1"/>
                <w:spacing w:val="-1"/>
                <w:sz w:val="18"/>
                <w:szCs w:val="18"/>
              </w:rPr>
              <w:t>6</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672CD6">
            <w:pPr>
              <w:autoSpaceDE w:val="0"/>
              <w:autoSpaceDN w:val="0"/>
              <w:adjustRightInd w:val="0"/>
              <w:spacing w:before="40"/>
              <w:jc w:val="right"/>
              <w:rPr>
                <w:rFonts w:ascii="Arial" w:hAnsi="Arial" w:cs="Arial"/>
                <w:sz w:val="18"/>
                <w:szCs w:val="18"/>
              </w:rPr>
            </w:pPr>
            <w:r>
              <w:rPr>
                <w:rFonts w:ascii="Arial" w:hAnsi="Arial" w:cs="Arial"/>
                <w:sz w:val="18"/>
                <w:szCs w:val="18"/>
              </w:rPr>
              <w:t>$</w:t>
            </w:r>
            <w:r w:rsidR="00D81585">
              <w:rPr>
                <w:rFonts w:ascii="Arial" w:hAnsi="Arial" w:cs="Arial"/>
                <w:sz w:val="18"/>
                <w:szCs w:val="18"/>
              </w:rPr>
              <w:t>50,</w:t>
            </w:r>
            <w:r w:rsidR="00672CD6">
              <w:rPr>
                <w:rFonts w:ascii="Arial" w:hAnsi="Arial" w:cs="Arial"/>
                <w:sz w:val="18"/>
                <w:szCs w:val="18"/>
              </w:rPr>
              <w:t>068,828</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11B11" w:rsidRPr="00535FB6" w:rsidRDefault="00034BA1" w:rsidP="00672CD6">
            <w:pPr>
              <w:autoSpaceDE w:val="0"/>
              <w:autoSpaceDN w:val="0"/>
              <w:adjustRightInd w:val="0"/>
              <w:spacing w:before="40"/>
              <w:jc w:val="right"/>
              <w:rPr>
                <w:rFonts w:ascii="Arial" w:hAnsi="Arial" w:cs="Arial"/>
                <w:sz w:val="18"/>
                <w:szCs w:val="18"/>
              </w:rPr>
            </w:pPr>
            <w:r>
              <w:rPr>
                <w:rFonts w:ascii="Arial" w:hAnsi="Arial" w:cs="Arial"/>
                <w:sz w:val="18"/>
                <w:szCs w:val="18"/>
              </w:rPr>
              <w:t>-</w:t>
            </w:r>
            <w:r w:rsidR="003A5BA0">
              <w:rPr>
                <w:rFonts w:ascii="Arial" w:hAnsi="Arial" w:cs="Arial"/>
                <w:sz w:val="18"/>
                <w:szCs w:val="18"/>
              </w:rPr>
              <w:t>$</w:t>
            </w:r>
            <w:r w:rsidR="00672CD6">
              <w:rPr>
                <w:rFonts w:ascii="Arial" w:hAnsi="Arial" w:cs="Arial"/>
                <w:sz w:val="18"/>
                <w:szCs w:val="18"/>
              </w:rPr>
              <w:t>36,696</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672CD6">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sidR="00672CD6">
              <w:rPr>
                <w:rFonts w:ascii="Arial" w:hAnsi="Arial" w:cs="Arial"/>
                <w:b/>
                <w:sz w:val="18"/>
                <w:szCs w:val="18"/>
              </w:rPr>
              <w:t>50,032,132</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Default="007447F2" w:rsidP="00D81585">
      <w:pPr>
        <w:jc w:val="both"/>
        <w:rPr>
          <w:rFonts w:ascii="Calibri" w:eastAsia="Times New Roman" w:hAnsi="Calibri" w:cs="Calibri"/>
          <w:b/>
          <w:bCs/>
          <w:color w:val="000000"/>
          <w:sz w:val="16"/>
          <w:szCs w:val="16"/>
          <w:lang w:eastAsia="es-MX"/>
        </w:rPr>
      </w:pPr>
      <w:r>
        <w:t>L</w:t>
      </w:r>
      <w:r w:rsidR="001A263F">
        <w:t xml:space="preserve">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r w:rsidR="003E1D86" w:rsidRPr="00F6505B">
        <w:t>,</w:t>
      </w:r>
      <w:r w:rsidR="003A5BA0">
        <w:t>995</w:t>
      </w:r>
      <w:r w:rsidR="003E1D86" w:rsidRPr="00F6505B">
        <w:t>,</w:t>
      </w:r>
      <w:r w:rsidR="003A5BA0">
        <w:t>401</w:t>
      </w:r>
      <w:r w:rsidR="003E1D86" w:rsidRPr="00F6505B">
        <w:t>.</w:t>
      </w:r>
      <w:r w:rsidR="003A5BA0">
        <w:t>42</w:t>
      </w:r>
      <w:r w:rsidR="003E1D86" w:rsidRPr="00F6505B">
        <w:t xml:space="preserve"> (</w:t>
      </w:r>
      <w:r w:rsidR="003A5BA0">
        <w:t>Veintisiete millones novecientos noventa y cinco mil cuatrocientos un pesos 42/100 M.N)</w:t>
      </w:r>
      <w:r w:rsidR="001A263F">
        <w:t xml:space="preserve"> co</w:t>
      </w:r>
      <w:r w:rsidR="003E1D86" w:rsidRPr="00F6505B">
        <w:t>rresponde a  las aportaciones federales del presupuesto 2014 por concepto de mi</w:t>
      </w:r>
      <w:r w:rsidR="001A263F">
        <w:t>nistración del mes de diciembre</w:t>
      </w:r>
      <w:r w:rsidR="003E1D86" w:rsidRPr="00F6505B">
        <w:t xml:space="preserve">; </w:t>
      </w:r>
      <w:r w:rsidR="00CA5515">
        <w:t>así como la cantidad de $</w:t>
      </w:r>
      <w:r w:rsidR="00C40022">
        <w:t>18,535,020.51</w:t>
      </w:r>
      <w:r w:rsidR="00CA5515">
        <w:t xml:space="preserve"> (</w:t>
      </w:r>
      <w:r w:rsidR="00C40022">
        <w:t>Dieciocho millones quinientos treinta y cinco mil veinte pesos 51/100 M.N.)</w:t>
      </w:r>
      <w:r w:rsidRPr="007447F2">
        <w:t xml:space="preserve"> </w:t>
      </w:r>
      <w:r>
        <w:t>corresp</w:t>
      </w:r>
      <w:r w:rsidRPr="00F6505B">
        <w:t>ond</w:t>
      </w:r>
      <w:r>
        <w:t>ientes a</w:t>
      </w:r>
      <w:r w:rsidRPr="00F6505B">
        <w:t xml:space="preserve">  aportaciones federales del presupuesto 201</w:t>
      </w:r>
      <w:r>
        <w:t>5</w:t>
      </w:r>
      <w:r w:rsidRPr="00F6505B">
        <w:t xml:space="preserve"> </w:t>
      </w:r>
      <w:r w:rsidR="00CA5515">
        <w:t xml:space="preserve"> </w:t>
      </w:r>
      <w:r>
        <w:t>y la cantidad de $</w:t>
      </w:r>
      <w:r w:rsidR="00D81585" w:rsidRPr="00D81585">
        <w:t>2,101,931.60</w:t>
      </w:r>
      <w:r w:rsidR="00A71537">
        <w:t xml:space="preserve"> (</w:t>
      </w:r>
      <w:r w:rsidR="00D81585">
        <w:t>Dos millones ciento un mil novecientos treinta y un pesos 60/100 M.N.)</w:t>
      </w:r>
      <w:r>
        <w:t>, corresp</w:t>
      </w:r>
      <w:r w:rsidR="00CA5515" w:rsidRPr="00F6505B">
        <w:t>ond</w:t>
      </w:r>
      <w:r>
        <w:t>ientes a</w:t>
      </w:r>
      <w:r w:rsidR="00CA5515" w:rsidRPr="00F6505B">
        <w:t xml:space="preserve">  aportaciones federales del presupuesto 201</w:t>
      </w:r>
      <w:r>
        <w:t>6. C</w:t>
      </w:r>
      <w:r w:rsidR="003E1D86" w:rsidRPr="00F6505B">
        <w:t>abe</w:t>
      </w:r>
      <w:r w:rsidR="00CA5515">
        <w:t>,</w:t>
      </w:r>
      <w:r w:rsidR="003E1D86" w:rsidRPr="00F6505B">
        <w:t xml:space="preserve"> señalar que este recurso se encuentra oficialmente autorizado</w:t>
      </w:r>
      <w:r w:rsidR="00A71537">
        <w:t>.</w:t>
      </w:r>
      <w:r w:rsidRPr="007447F2">
        <w:rPr>
          <w:rFonts w:ascii="Calibri" w:hAnsi="Calibri" w:cs="Calibri"/>
          <w:b/>
          <w:bCs/>
          <w:color w:val="000000"/>
          <w:sz w:val="16"/>
          <w:szCs w:val="16"/>
        </w:rPr>
        <w:t xml:space="preserve"> </w:t>
      </w:r>
    </w:p>
    <w:p w:rsidR="007447F2"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w:t>
      </w:r>
    </w:p>
    <w:p w:rsidR="00E9226B" w:rsidRDefault="00E9226B" w:rsidP="00E9226B">
      <w:pPr>
        <w:pStyle w:val="Prrafodelista"/>
        <w:ind w:left="648"/>
        <w:jc w:val="both"/>
        <w:rPr>
          <w:rFonts w:ascii="Arial" w:hAnsi="Arial" w:cs="Arial"/>
          <w:sz w:val="18"/>
          <w:szCs w:val="18"/>
        </w:rPr>
      </w:pPr>
    </w:p>
    <w:p w:rsidR="00E9226B" w:rsidRDefault="00E9226B" w:rsidP="00E9226B">
      <w:pPr>
        <w:pStyle w:val="Prrafodelista"/>
        <w:ind w:left="648"/>
        <w:jc w:val="both"/>
        <w:rPr>
          <w:rFonts w:ascii="Arial" w:hAnsi="Arial" w:cs="Arial"/>
          <w:sz w:val="18"/>
          <w:szCs w:val="18"/>
        </w:rPr>
      </w:pPr>
      <w:r w:rsidRPr="00E9226B">
        <w:rPr>
          <w:rFonts w:ascii="Arial" w:hAnsi="Arial" w:cs="Arial"/>
          <w:sz w:val="18"/>
          <w:szCs w:val="18"/>
        </w:rPr>
        <w:t xml:space="preserve">En el informe de cuenta pública del </w:t>
      </w:r>
      <w:r w:rsidR="00672CD6">
        <w:rPr>
          <w:rFonts w:ascii="Arial" w:hAnsi="Arial" w:cs="Arial"/>
          <w:sz w:val="18"/>
          <w:szCs w:val="18"/>
        </w:rPr>
        <w:t>ter</w:t>
      </w:r>
      <w:r w:rsidR="005446CD">
        <w:rPr>
          <w:rFonts w:ascii="Arial" w:hAnsi="Arial" w:cs="Arial"/>
          <w:sz w:val="18"/>
          <w:szCs w:val="18"/>
        </w:rPr>
        <w:t>cer</w:t>
      </w:r>
      <w:r w:rsidR="00A71537">
        <w:rPr>
          <w:rFonts w:ascii="Arial" w:hAnsi="Arial" w:cs="Arial"/>
          <w:sz w:val="18"/>
          <w:szCs w:val="18"/>
        </w:rPr>
        <w:t xml:space="preserve"> </w:t>
      </w:r>
      <w:r w:rsidRPr="00E9226B">
        <w:rPr>
          <w:rFonts w:ascii="Arial" w:hAnsi="Arial" w:cs="Arial"/>
          <w:sz w:val="18"/>
          <w:szCs w:val="18"/>
        </w:rPr>
        <w:t>trimestre de 201</w:t>
      </w:r>
      <w:r w:rsidR="00A71537">
        <w:rPr>
          <w:rFonts w:ascii="Arial" w:hAnsi="Arial" w:cs="Arial"/>
          <w:sz w:val="18"/>
          <w:szCs w:val="18"/>
        </w:rPr>
        <w:t>7</w:t>
      </w:r>
      <w:r w:rsidRPr="00E9226B">
        <w:rPr>
          <w:rFonts w:ascii="Arial" w:hAnsi="Arial" w:cs="Arial"/>
          <w:sz w:val="18"/>
          <w:szCs w:val="18"/>
        </w:rPr>
        <w:t xml:space="preserve">, </w:t>
      </w:r>
      <w:r w:rsidR="00A71537">
        <w:rPr>
          <w:rFonts w:ascii="Arial" w:hAnsi="Arial" w:cs="Arial"/>
          <w:sz w:val="18"/>
          <w:szCs w:val="18"/>
        </w:rPr>
        <w:t>no se tienes Derechos a recibir bienes y servicios que registrar.</w:t>
      </w:r>
    </w:p>
    <w:p w:rsidR="003E1D86" w:rsidRDefault="003E1D86" w:rsidP="003E1D86">
      <w:pPr>
        <w:pStyle w:val="ROMANOS"/>
        <w:spacing w:after="0" w:line="240" w:lineRule="exact"/>
        <w:ind w:left="0" w:firstLine="0"/>
        <w:rPr>
          <w:lang w:val="es-MX"/>
        </w:rPr>
      </w:pPr>
    </w:p>
    <w:p w:rsidR="003E1D86" w:rsidRDefault="003E1D86" w:rsidP="00E9226B">
      <w:pPr>
        <w:pStyle w:val="ROMANOS"/>
        <w:numPr>
          <w:ilvl w:val="0"/>
          <w:numId w:val="12"/>
        </w:numPr>
        <w:spacing w:after="0" w:line="240" w:lineRule="exact"/>
        <w:rPr>
          <w:b/>
          <w:lang w:val="es-MX"/>
        </w:rPr>
      </w:pPr>
      <w:r w:rsidRPr="009F0813">
        <w:rPr>
          <w:b/>
          <w:lang w:val="es-MX"/>
        </w:rPr>
        <w:t>Bienes disponibles para su transformación o consumo (inventarios)</w:t>
      </w:r>
      <w:r>
        <w:rPr>
          <w:b/>
          <w:lang w:val="es-MX"/>
        </w:rPr>
        <w:t>.</w:t>
      </w:r>
    </w:p>
    <w:p w:rsidR="003E1D86" w:rsidRPr="009F0813" w:rsidRDefault="00E9226B" w:rsidP="003E1D86">
      <w:pPr>
        <w:pStyle w:val="ROMANOS"/>
        <w:spacing w:after="0" w:line="240" w:lineRule="exact"/>
        <w:ind w:left="648" w:firstLine="0"/>
        <w:rPr>
          <w:lang w:val="es-MX"/>
        </w:rPr>
      </w:pPr>
      <w:r>
        <w:rPr>
          <w:lang w:val="es-MX"/>
        </w:rPr>
        <w:t>Este Colegio no registra bienes para su transformación por ser un Organismo Descentralizado que presta servicios de Educación Media Superior.</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E9226B" w:rsidRPr="009F0813" w:rsidRDefault="00E9226B" w:rsidP="00E9226B">
      <w:pPr>
        <w:pStyle w:val="ROMANOS"/>
        <w:spacing w:after="0" w:line="240" w:lineRule="exact"/>
        <w:ind w:left="648" w:firstLine="0"/>
        <w:rPr>
          <w:lang w:val="es-MX"/>
        </w:rPr>
      </w:pPr>
      <w:r>
        <w:rPr>
          <w:lang w:val="es-MX"/>
        </w:rPr>
        <w:t>Este Colegio no registra inventario de bienes por ser un Organismo Descentralizado que presta servicios de Educación Media Superior.</w:t>
      </w:r>
    </w:p>
    <w:p w:rsidR="00E9226B" w:rsidRDefault="00E9226B" w:rsidP="00E9226B">
      <w:pPr>
        <w:pStyle w:val="ROMANOS"/>
        <w:spacing w:after="0" w:line="240" w:lineRule="exact"/>
        <w:ind w:left="648" w:firstLine="0"/>
        <w:rPr>
          <w:b/>
          <w:lang w:val="es-MX"/>
        </w:rPr>
      </w:pPr>
    </w:p>
    <w:p w:rsidR="003E1D86" w:rsidRDefault="003E1D86" w:rsidP="003E1D86">
      <w:pPr>
        <w:pStyle w:val="ROMANOS"/>
        <w:numPr>
          <w:ilvl w:val="0"/>
          <w:numId w:val="12"/>
        </w:numPr>
        <w:spacing w:after="0" w:line="240" w:lineRule="exact"/>
        <w:rPr>
          <w:b/>
          <w:lang w:val="es-MX"/>
        </w:rPr>
      </w:pPr>
      <w:r w:rsidRPr="004E017C">
        <w:rPr>
          <w:b/>
          <w:lang w:val="es-MX"/>
        </w:rPr>
        <w:t>Almacén.</w:t>
      </w:r>
    </w:p>
    <w:p w:rsidR="00E9226B" w:rsidRPr="004E017C" w:rsidRDefault="00A71537" w:rsidP="00E9226B">
      <w:pPr>
        <w:pStyle w:val="ROMANOS"/>
        <w:spacing w:after="0" w:line="240" w:lineRule="exact"/>
        <w:ind w:left="648" w:firstLine="0"/>
        <w:rPr>
          <w:b/>
          <w:lang w:val="es-MX"/>
        </w:rPr>
      </w:pPr>
      <w:r>
        <w:rPr>
          <w:lang w:val="es-MX"/>
        </w:rPr>
        <w:t>Este Colegio no registra Almacén por ser un Organismo Descentralizado que presta servicios de Educación Media Superior.</w:t>
      </w: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DE27F9" w:rsidP="003E1D86">
      <w:pPr>
        <w:pStyle w:val="ROMANOS"/>
        <w:spacing w:after="0" w:line="240" w:lineRule="exact"/>
        <w:ind w:left="648" w:firstLine="0"/>
        <w:rPr>
          <w:lang w:val="es-MX"/>
        </w:rPr>
      </w:pPr>
      <w:r>
        <w:rPr>
          <w:lang w:val="es-MX"/>
        </w:rPr>
        <w:t>Este Colegio no realiza Inversiones financieras que pongan en riesgo el recurso proveniente de aportaciones y participaciones.</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DE27F9" w:rsidP="003E1D86">
      <w:pPr>
        <w:pStyle w:val="ROMANOS"/>
        <w:spacing w:after="0" w:line="240" w:lineRule="exact"/>
        <w:ind w:left="648" w:firstLine="0"/>
        <w:rPr>
          <w:lang w:val="es-MX"/>
        </w:rPr>
      </w:pPr>
      <w:r>
        <w:rPr>
          <w:lang w:val="es-MX"/>
        </w:rPr>
        <w:t>Este Colegio es un Organismo Descentralizado representado por un Director General y supervisado por la integración de la Honorable Junta Directiva integrada por representantes del sector público y privado, por lo que no tiene aportaciones de capital, únicamente es financiado por recursos federales, estatales y de ingresos propios generados por el mismo Colegio.</w:t>
      </w: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FB2D8B" w:rsidRDefault="003E1D86" w:rsidP="00FB2D8B">
      <w:pPr>
        <w:pStyle w:val="ROMANOS"/>
        <w:spacing w:after="0" w:line="240" w:lineRule="exact"/>
        <w:ind w:left="648" w:firstLine="0"/>
        <w:rPr>
          <w:lang w:val="es-MX"/>
        </w:rPr>
      </w:pPr>
      <w:r w:rsidRPr="004E017C">
        <w:rPr>
          <w:lang w:val="es-MX"/>
        </w:rPr>
        <w:t xml:space="preserve">Actualmente </w:t>
      </w:r>
      <w:r w:rsidR="00FB2D8B">
        <w:rPr>
          <w:lang w:val="es-MX"/>
        </w:rPr>
        <w:t xml:space="preserve">la empresa </w:t>
      </w:r>
      <w:proofErr w:type="spellStart"/>
      <w:r w:rsidR="00FB2D8B">
        <w:rPr>
          <w:lang w:val="es-MX"/>
        </w:rPr>
        <w:t>Hilco</w:t>
      </w:r>
      <w:proofErr w:type="spellEnd"/>
      <w:r w:rsidR="00FB2D8B">
        <w:rPr>
          <w:lang w:val="es-MX"/>
        </w:rPr>
        <w:t xml:space="preserve"> </w:t>
      </w:r>
      <w:proofErr w:type="spellStart"/>
      <w:r w:rsidR="00FB2D8B">
        <w:rPr>
          <w:lang w:val="es-MX"/>
        </w:rPr>
        <w:t>Actel</w:t>
      </w:r>
      <w:proofErr w:type="spellEnd"/>
      <w:r w:rsidR="00FB2D8B">
        <w:rPr>
          <w:lang w:val="es-MX"/>
        </w:rPr>
        <w:t xml:space="preserve"> S. de R. L. de C.V. emitió el informe del levantamiento físico y valuaciones de los bienes muebles e inmuebles del Colegio, mismo que </w:t>
      </w:r>
      <w:r w:rsidR="00DE27F9">
        <w:rPr>
          <w:lang w:val="es-MX"/>
        </w:rPr>
        <w:t>fue presentado a los integrantes de la H. Junta directiva en la Sesión Ordinaria número CXVIII para su aprobación en la actualización y registro contable correspondiente, sin embargo no fue aprobado</w:t>
      </w:r>
      <w:r w:rsidR="00EE206C">
        <w:rPr>
          <w:lang w:val="es-MX"/>
        </w:rPr>
        <w:t>. Se presentará nuevamente para su autorización en la próxima Sesión de Junta Directiva.</w:t>
      </w:r>
    </w:p>
    <w:p w:rsidR="00EE206C" w:rsidRDefault="00EE206C" w:rsidP="00FB2D8B">
      <w:pPr>
        <w:pStyle w:val="ROMANOS"/>
        <w:spacing w:after="0" w:line="240" w:lineRule="exact"/>
        <w:ind w:left="648" w:firstLine="0"/>
        <w:rPr>
          <w:b/>
          <w:lang w:val="es-MX"/>
        </w:rPr>
      </w:pPr>
    </w:p>
    <w:p w:rsidR="003E1D86" w:rsidRPr="004E017C" w:rsidRDefault="003E1D86" w:rsidP="00EE206C">
      <w:pPr>
        <w:pStyle w:val="ROMANOS"/>
        <w:numPr>
          <w:ilvl w:val="0"/>
          <w:numId w:val="12"/>
        </w:numPr>
        <w:spacing w:after="0" w:line="240" w:lineRule="exact"/>
        <w:rPr>
          <w:b/>
          <w:lang w:val="es-MX"/>
        </w:rPr>
      </w:pPr>
      <w:r w:rsidRPr="004E017C">
        <w:rPr>
          <w:b/>
          <w:lang w:val="es-MX"/>
        </w:rPr>
        <w:t>Activos intangibles</w:t>
      </w:r>
    </w:p>
    <w:p w:rsidR="003E1D86" w:rsidRDefault="00EE206C" w:rsidP="003E1D86">
      <w:pPr>
        <w:pStyle w:val="ROMANOS"/>
        <w:spacing w:after="0" w:line="240" w:lineRule="exact"/>
        <w:ind w:left="648" w:firstLine="0"/>
        <w:rPr>
          <w:lang w:val="es-MX"/>
        </w:rPr>
      </w:pPr>
      <w:r>
        <w:rPr>
          <w:lang w:val="es-MX"/>
        </w:rPr>
        <w:t>El importe por la cantidad de $2</w:t>
      </w:r>
      <w:proofErr w:type="gramStart"/>
      <w:r>
        <w:rPr>
          <w:lang w:val="es-MX"/>
        </w:rPr>
        <w:t>,947,451</w:t>
      </w:r>
      <w:proofErr w:type="gramEnd"/>
      <w:r>
        <w:rPr>
          <w:lang w:val="es-MX"/>
        </w:rPr>
        <w:t xml:space="preserve"> (Dos millones novecientos cuarenta y siete mil cuatrocientos cincuenta y un pesos 00/100 M.N.) corresponden a adquisición principalmente de software que actualmente ya es obsoleto, mismo que se integró en la propuesta de registro y actualización del Activo Fijo.</w:t>
      </w:r>
    </w:p>
    <w:p w:rsidR="00FB2D8B" w:rsidRDefault="00FB2D8B" w:rsidP="003E1D86">
      <w:pPr>
        <w:pStyle w:val="ROMANOS"/>
        <w:spacing w:after="0" w:line="240" w:lineRule="exact"/>
        <w:ind w:left="648" w:firstLine="0"/>
        <w:rPr>
          <w:lang w:val="es-MX"/>
        </w:rPr>
      </w:pPr>
    </w:p>
    <w:p w:rsidR="00D81585" w:rsidRPr="00384644" w:rsidRDefault="00D81585" w:rsidP="003E1D86">
      <w:pPr>
        <w:pStyle w:val="ROMANOS"/>
        <w:spacing w:after="0" w:line="240" w:lineRule="exact"/>
        <w:ind w:left="648" w:firstLine="0"/>
        <w:rPr>
          <w:lang w:val="es-MX"/>
        </w:rPr>
      </w:pPr>
    </w:p>
    <w:p w:rsidR="003E1D86" w:rsidRDefault="003E1D86" w:rsidP="00EE206C">
      <w:pPr>
        <w:pStyle w:val="ROMANOS"/>
        <w:numPr>
          <w:ilvl w:val="0"/>
          <w:numId w:val="12"/>
        </w:numPr>
        <w:spacing w:after="0" w:line="240" w:lineRule="exact"/>
        <w:rPr>
          <w:b/>
          <w:lang w:val="es-MX"/>
        </w:rPr>
      </w:pPr>
      <w:r w:rsidRPr="00384644">
        <w:rPr>
          <w:b/>
          <w:lang w:val="es-MX"/>
        </w:rPr>
        <w:lastRenderedPageBreak/>
        <w:t>Estimaciones y Deterioros</w:t>
      </w:r>
    </w:p>
    <w:p w:rsidR="00EE206C" w:rsidRDefault="00EE206C" w:rsidP="00EE206C">
      <w:pPr>
        <w:pStyle w:val="ROMANOS"/>
        <w:spacing w:after="0" w:line="240" w:lineRule="exact"/>
        <w:ind w:left="648" w:firstLine="0"/>
        <w:rPr>
          <w:lang w:val="es-MX"/>
        </w:rPr>
      </w:pPr>
      <w:r w:rsidRPr="00EE206C">
        <w:rPr>
          <w:lang w:val="es-MX"/>
        </w:rPr>
        <w:t>El Colegio no registra estimaciones y deterioros</w:t>
      </w:r>
      <w:r>
        <w:rPr>
          <w:lang w:val="es-MX"/>
        </w:rPr>
        <w:t>.</w:t>
      </w:r>
    </w:p>
    <w:p w:rsidR="00EE206C" w:rsidRPr="00EE206C" w:rsidRDefault="00EE206C" w:rsidP="00EE206C">
      <w:pPr>
        <w:pStyle w:val="ROMANOS"/>
        <w:spacing w:after="0" w:line="240" w:lineRule="exact"/>
        <w:ind w:left="648" w:firstLine="0"/>
        <w:rPr>
          <w:lang w:val="es-MX"/>
        </w:rPr>
      </w:pP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EE206C" w:rsidRPr="009F0813" w:rsidRDefault="00EE206C" w:rsidP="00EE206C">
      <w:pPr>
        <w:pStyle w:val="ROMANOS"/>
        <w:spacing w:after="0" w:line="240" w:lineRule="exact"/>
        <w:ind w:left="648" w:firstLine="0"/>
        <w:rPr>
          <w:lang w:val="es-MX"/>
        </w:rPr>
      </w:pPr>
      <w:r>
        <w:rPr>
          <w:lang w:val="es-MX"/>
        </w:rPr>
        <w:t>Este Colegio no registra cuentas incobrables por ser un Organismo Descentralizado que presta servicios de Educación Media Superior y las cuotas de aportaciones que se recaudan por alumnos son voluntarias.</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00EE206C">
        <w:rPr>
          <w:lang w:val="es-MX"/>
        </w:rPr>
        <w:t>Este Colegio no tiene registros de otros activos que se sean identificados.</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F57EC8" w:rsidP="00F57EC8">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672CD6">
            <w:pPr>
              <w:autoSpaceDE w:val="0"/>
              <w:autoSpaceDN w:val="0"/>
              <w:adjustRightInd w:val="0"/>
              <w:spacing w:before="20"/>
              <w:jc w:val="right"/>
              <w:rPr>
                <w:rFonts w:ascii="Arial" w:hAnsi="Arial" w:cs="Arial"/>
                <w:sz w:val="18"/>
                <w:szCs w:val="18"/>
              </w:rPr>
            </w:pPr>
            <w:r>
              <w:rPr>
                <w:rFonts w:ascii="Arial" w:hAnsi="Arial" w:cs="Arial"/>
                <w:sz w:val="18"/>
                <w:szCs w:val="18"/>
              </w:rPr>
              <w:t>$</w:t>
            </w:r>
            <w:r w:rsidR="00672CD6">
              <w:rPr>
                <w:rFonts w:ascii="Arial" w:hAnsi="Arial" w:cs="Arial"/>
                <w:sz w:val="18"/>
                <w:szCs w:val="18"/>
              </w:rPr>
              <w:t>1,662,813</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A71537"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A71537" w:rsidRDefault="00E05B1A" w:rsidP="00520115">
            <w:pPr>
              <w:autoSpaceDE w:val="0"/>
              <w:autoSpaceDN w:val="0"/>
              <w:adjustRightInd w:val="0"/>
              <w:spacing w:before="20"/>
              <w:jc w:val="both"/>
              <w:rPr>
                <w:rFonts w:ascii="Arial" w:hAnsi="Arial" w:cs="Arial"/>
                <w:sz w:val="18"/>
                <w:szCs w:val="18"/>
              </w:rPr>
            </w:pPr>
            <w:r>
              <w:rPr>
                <w:rFonts w:ascii="Arial" w:hAnsi="Arial" w:cs="Arial"/>
                <w:sz w:val="18"/>
                <w:szCs w:val="18"/>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71537" w:rsidRDefault="00E05B1A" w:rsidP="00672CD6">
            <w:pPr>
              <w:autoSpaceDE w:val="0"/>
              <w:autoSpaceDN w:val="0"/>
              <w:adjustRightInd w:val="0"/>
              <w:spacing w:before="20"/>
              <w:jc w:val="right"/>
              <w:rPr>
                <w:rFonts w:ascii="Arial" w:hAnsi="Arial" w:cs="Arial"/>
                <w:sz w:val="18"/>
                <w:szCs w:val="18"/>
              </w:rPr>
            </w:pPr>
            <w:r>
              <w:rPr>
                <w:rFonts w:ascii="Arial" w:hAnsi="Arial" w:cs="Arial"/>
                <w:sz w:val="18"/>
                <w:szCs w:val="18"/>
              </w:rPr>
              <w:t>$</w:t>
            </w:r>
            <w:r w:rsidR="00672CD6">
              <w:rPr>
                <w:rFonts w:ascii="Arial" w:hAnsi="Arial" w:cs="Arial"/>
                <w:sz w:val="18"/>
                <w:szCs w:val="18"/>
              </w:rPr>
              <w:t>1,352,949</w:t>
            </w:r>
          </w:p>
        </w:tc>
        <w:tc>
          <w:tcPr>
            <w:tcW w:w="2429" w:type="dxa"/>
            <w:tcBorders>
              <w:top w:val="single" w:sz="4" w:space="0" w:color="auto"/>
              <w:left w:val="single" w:sz="4" w:space="0" w:color="auto"/>
              <w:bottom w:val="single" w:sz="4" w:space="0" w:color="auto"/>
              <w:right w:val="single" w:sz="4" w:space="0" w:color="auto"/>
            </w:tcBorders>
          </w:tcPr>
          <w:p w:rsidR="00A71537" w:rsidRPr="001A5506" w:rsidRDefault="00E05B1A" w:rsidP="009D7FE4">
            <w:pPr>
              <w:jc w:val="center"/>
              <w:rPr>
                <w:rFonts w:ascii="Arial" w:hAnsi="Arial" w:cs="Arial"/>
                <w:sz w:val="18"/>
                <w:szCs w:val="18"/>
              </w:rPr>
            </w:pPr>
            <w:r>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672CD6">
            <w:pPr>
              <w:autoSpaceDE w:val="0"/>
              <w:autoSpaceDN w:val="0"/>
              <w:adjustRightInd w:val="0"/>
              <w:spacing w:before="20"/>
              <w:jc w:val="right"/>
              <w:rPr>
                <w:rFonts w:ascii="Arial" w:hAnsi="Arial" w:cs="Arial"/>
                <w:sz w:val="18"/>
                <w:szCs w:val="18"/>
              </w:rPr>
            </w:pPr>
            <w:r>
              <w:rPr>
                <w:rFonts w:ascii="Arial" w:hAnsi="Arial" w:cs="Arial"/>
                <w:sz w:val="18"/>
                <w:szCs w:val="18"/>
              </w:rPr>
              <w:t>$</w:t>
            </w:r>
            <w:r w:rsidR="00672CD6">
              <w:rPr>
                <w:rFonts w:ascii="Arial" w:hAnsi="Arial" w:cs="Arial"/>
                <w:sz w:val="18"/>
                <w:szCs w:val="18"/>
              </w:rPr>
              <w:t>13,411,750</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F57EC8">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672CD6">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672CD6">
              <w:rPr>
                <w:rFonts w:ascii="Arial" w:hAnsi="Arial" w:cs="Arial"/>
                <w:b/>
                <w:sz w:val="18"/>
                <w:szCs w:val="18"/>
              </w:rPr>
              <w:t>16,427,512</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881005" w:rsidRDefault="00881005" w:rsidP="003E1D86">
      <w:pPr>
        <w:pStyle w:val="ROMANOS"/>
        <w:spacing w:after="0" w:line="240" w:lineRule="exact"/>
        <w:rPr>
          <w:lang w:val="es-MX"/>
        </w:rPr>
      </w:pPr>
    </w:p>
    <w:p w:rsidR="003638A5" w:rsidRDefault="003638A5"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881005" w:rsidRDefault="00881005"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lastRenderedPageBreak/>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7611B" w:rsidRDefault="003E1D86" w:rsidP="0037611B">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r w:rsidR="0037611B" w:rsidRPr="0037611B">
        <w:rPr>
          <w:rFonts w:ascii="Arial" w:hAnsi="Arial" w:cs="Arial"/>
          <w:sz w:val="18"/>
          <w:szCs w:val="18"/>
        </w:rPr>
        <w:t xml:space="preserve"> </w:t>
      </w:r>
    </w:p>
    <w:p w:rsidR="0037611B" w:rsidRDefault="0037611B" w:rsidP="0037611B">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Los ingresos percibidos en el presente ejercicio se detallan a continuación: </w:t>
      </w:r>
    </w:p>
    <w:tbl>
      <w:tblPr>
        <w:tblStyle w:val="Tablaconcuadrcula"/>
        <w:tblW w:w="0" w:type="auto"/>
        <w:tblInd w:w="4077" w:type="dxa"/>
        <w:tblLook w:val="04A0" w:firstRow="1" w:lastRow="0" w:firstColumn="1" w:lastColumn="0" w:noHBand="0" w:noVBand="1"/>
      </w:tblPr>
      <w:tblGrid>
        <w:gridCol w:w="3230"/>
        <w:gridCol w:w="2440"/>
      </w:tblGrid>
      <w:tr w:rsidR="0037611B" w:rsidRPr="00A761F7" w:rsidTr="00834083">
        <w:tc>
          <w:tcPr>
            <w:tcW w:w="3230" w:type="dxa"/>
          </w:tcPr>
          <w:p w:rsidR="0037611B" w:rsidRPr="00A761F7" w:rsidRDefault="0037611B" w:rsidP="00834083">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7611B" w:rsidRPr="00A761F7" w:rsidRDefault="0037611B" w:rsidP="00834083">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7611B" w:rsidRDefault="0037611B" w:rsidP="00672CD6">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672CD6">
              <w:rPr>
                <w:rFonts w:ascii="Arial" w:hAnsi="Arial" w:cs="Arial"/>
                <w:sz w:val="18"/>
                <w:szCs w:val="18"/>
              </w:rPr>
              <w:t>91,134,042</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7611B" w:rsidRDefault="0037611B" w:rsidP="00672CD6">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672CD6">
              <w:rPr>
                <w:rFonts w:ascii="Arial" w:hAnsi="Arial" w:cs="Arial"/>
                <w:sz w:val="18"/>
                <w:szCs w:val="18"/>
              </w:rPr>
              <w:t>200,171,220</w:t>
            </w:r>
          </w:p>
        </w:tc>
      </w:tr>
      <w:tr w:rsidR="00BB23D5" w:rsidRPr="00A764D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RAMO XXXIII</w:t>
            </w:r>
          </w:p>
        </w:tc>
        <w:tc>
          <w:tcPr>
            <w:tcW w:w="2440" w:type="dxa"/>
          </w:tcPr>
          <w:p w:rsidR="0037611B" w:rsidRPr="00A764DB" w:rsidRDefault="0037611B" w:rsidP="00672CD6">
            <w:pPr>
              <w:autoSpaceDE w:val="0"/>
              <w:autoSpaceDN w:val="0"/>
              <w:adjustRightInd w:val="0"/>
              <w:spacing w:before="80" w:line="250" w:lineRule="exact"/>
              <w:jc w:val="right"/>
              <w:rPr>
                <w:rFonts w:ascii="Arial" w:hAnsi="Arial" w:cs="Arial"/>
                <w:sz w:val="18"/>
                <w:szCs w:val="18"/>
              </w:rPr>
            </w:pPr>
            <w:r w:rsidRPr="00A764DB">
              <w:rPr>
                <w:rFonts w:ascii="Arial" w:hAnsi="Arial" w:cs="Arial"/>
                <w:sz w:val="18"/>
                <w:szCs w:val="18"/>
              </w:rPr>
              <w:t>$</w:t>
            </w:r>
            <w:r w:rsidR="00672CD6">
              <w:rPr>
                <w:rFonts w:ascii="Arial" w:hAnsi="Arial" w:cs="Arial"/>
                <w:sz w:val="18"/>
                <w:szCs w:val="18"/>
              </w:rPr>
              <w:t>2,971,026</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7611B" w:rsidRDefault="0037611B" w:rsidP="003638A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D81585">
              <w:rPr>
                <w:rFonts w:ascii="Arial" w:hAnsi="Arial" w:cs="Arial"/>
                <w:sz w:val="18"/>
                <w:szCs w:val="18"/>
              </w:rPr>
              <w:t>0.00</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7611B" w:rsidRDefault="0037611B" w:rsidP="00672CD6">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672CD6">
              <w:rPr>
                <w:rFonts w:ascii="Arial" w:hAnsi="Arial" w:cs="Arial"/>
                <w:sz w:val="18"/>
                <w:szCs w:val="18"/>
              </w:rPr>
              <w:t>10,848</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60</w:t>
            </w:r>
          </w:p>
        </w:tc>
      </w:tr>
      <w:tr w:rsidR="0037611B" w:rsidTr="00834083">
        <w:tc>
          <w:tcPr>
            <w:tcW w:w="3230" w:type="dxa"/>
          </w:tcPr>
          <w:p w:rsidR="0037611B" w:rsidRPr="007F032C" w:rsidRDefault="0037611B" w:rsidP="00834083">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440" w:type="dxa"/>
          </w:tcPr>
          <w:p w:rsidR="0037611B" w:rsidRPr="007F032C" w:rsidRDefault="0037611B" w:rsidP="00672CD6">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672CD6">
              <w:rPr>
                <w:rFonts w:ascii="Arial" w:hAnsi="Arial" w:cs="Arial"/>
                <w:b/>
                <w:sz w:val="18"/>
                <w:szCs w:val="18"/>
              </w:rPr>
              <w:t>294,287,196</w:t>
            </w:r>
          </w:p>
        </w:tc>
      </w:tr>
    </w:tbl>
    <w:p w:rsidR="00000F71" w:rsidRDefault="00000F71"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Participaciones y Convenios</w:t>
      </w:r>
    </w:p>
    <w:p w:rsidR="002640C2"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El Colegio recibe principalmente ingresos derivados de</w:t>
      </w:r>
      <w:r w:rsidR="00000F71">
        <w:rPr>
          <w:rFonts w:ascii="Arial" w:hAnsi="Arial" w:cs="Arial"/>
          <w:sz w:val="18"/>
          <w:szCs w:val="18"/>
        </w:rPr>
        <w:t xml:space="preserve">l Convenio Marco </w:t>
      </w:r>
      <w:r w:rsidR="002640C2">
        <w:rPr>
          <w:rFonts w:ascii="Arial" w:hAnsi="Arial" w:cs="Arial"/>
          <w:sz w:val="18"/>
          <w:szCs w:val="18"/>
        </w:rPr>
        <w:t>de Coordinación firmado por el Gobierno Federal y Estatal. Se registra en el rubro de Participaciones las aportaciones Estatales y en el rubro de Convenios las aportaciones Federales.</w:t>
      </w:r>
    </w:p>
    <w:p w:rsidR="002640C2" w:rsidRDefault="002640C2"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Ramo XXXIII </w:t>
      </w:r>
    </w:p>
    <w:p w:rsidR="00846A83" w:rsidRDefault="002640C2"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Para el ejercicio 201</w:t>
      </w:r>
      <w:r w:rsidR="00E05B1A">
        <w:rPr>
          <w:rFonts w:ascii="Arial" w:hAnsi="Arial" w:cs="Arial"/>
          <w:sz w:val="18"/>
          <w:szCs w:val="18"/>
        </w:rPr>
        <w:t>7</w:t>
      </w:r>
      <w:r>
        <w:rPr>
          <w:rFonts w:ascii="Arial" w:hAnsi="Arial" w:cs="Arial"/>
          <w:sz w:val="18"/>
          <w:szCs w:val="18"/>
        </w:rPr>
        <w:t xml:space="preserve"> el Colegio fue beneficiado con el Fondo de Aportación Múltiple (F.A.M.) por un monto total de</w:t>
      </w:r>
      <w:r w:rsidR="00CB59E0">
        <w:rPr>
          <w:rFonts w:ascii="Arial" w:hAnsi="Arial" w:cs="Arial"/>
          <w:sz w:val="18"/>
          <w:szCs w:val="18"/>
        </w:rPr>
        <w:t xml:space="preserve"> $</w:t>
      </w:r>
      <w:r w:rsidR="003638A5" w:rsidRPr="007A526D">
        <w:rPr>
          <w:rFonts w:ascii="Arial" w:hAnsi="Arial" w:cs="Arial"/>
          <w:sz w:val="18"/>
          <w:szCs w:val="18"/>
        </w:rPr>
        <w:t>2</w:t>
      </w:r>
      <w:proofErr w:type="gramStart"/>
      <w:r w:rsidR="003638A5" w:rsidRPr="007A526D">
        <w:rPr>
          <w:rFonts w:ascii="Arial" w:hAnsi="Arial" w:cs="Arial"/>
          <w:sz w:val="18"/>
          <w:szCs w:val="18"/>
        </w:rPr>
        <w:t>,</w:t>
      </w:r>
      <w:r w:rsidR="007A526D" w:rsidRPr="007A526D">
        <w:rPr>
          <w:rFonts w:ascii="Arial" w:hAnsi="Arial" w:cs="Arial"/>
          <w:sz w:val="18"/>
          <w:szCs w:val="18"/>
        </w:rPr>
        <w:t>315,562.00</w:t>
      </w:r>
      <w:proofErr w:type="gramEnd"/>
      <w:r w:rsidR="00CB59E0" w:rsidRPr="007A526D">
        <w:rPr>
          <w:rFonts w:ascii="Arial" w:hAnsi="Arial" w:cs="Arial"/>
          <w:sz w:val="18"/>
          <w:szCs w:val="18"/>
        </w:rPr>
        <w:t xml:space="preserve"> (Dos millones </w:t>
      </w:r>
      <w:r w:rsidR="007A526D" w:rsidRPr="007A526D">
        <w:rPr>
          <w:rFonts w:ascii="Arial" w:hAnsi="Arial" w:cs="Arial"/>
          <w:sz w:val="18"/>
          <w:szCs w:val="18"/>
        </w:rPr>
        <w:t>trescientos quince mil quinientos sesenta y dos  p</w:t>
      </w:r>
      <w:r w:rsidR="003638A5" w:rsidRPr="007A526D">
        <w:rPr>
          <w:rFonts w:ascii="Arial" w:hAnsi="Arial" w:cs="Arial"/>
          <w:sz w:val="18"/>
          <w:szCs w:val="18"/>
        </w:rPr>
        <w:t xml:space="preserve">esos 00/100 M.N.) importe que </w:t>
      </w:r>
      <w:r w:rsidR="00D81585">
        <w:rPr>
          <w:rFonts w:ascii="Arial" w:hAnsi="Arial" w:cs="Arial"/>
          <w:sz w:val="18"/>
          <w:szCs w:val="18"/>
        </w:rPr>
        <w:t xml:space="preserve">ha sido depositado parcialmente </w:t>
      </w:r>
      <w:r w:rsidR="003638A5" w:rsidRPr="007A526D">
        <w:rPr>
          <w:rFonts w:ascii="Arial" w:hAnsi="Arial" w:cs="Arial"/>
          <w:sz w:val="18"/>
          <w:szCs w:val="18"/>
        </w:rPr>
        <w:t>de acuerdo al calendario autorizado a la cuenta del Colegio</w:t>
      </w:r>
      <w:r w:rsidR="00846A83" w:rsidRPr="007A526D">
        <w:rPr>
          <w:rFonts w:ascii="Arial" w:hAnsi="Arial" w:cs="Arial"/>
          <w:sz w:val="18"/>
          <w:szCs w:val="18"/>
        </w:rPr>
        <w:t>.</w:t>
      </w:r>
    </w:p>
    <w:p w:rsidR="002640C2" w:rsidRDefault="00E05B1A"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 </w:t>
      </w:r>
      <w:r w:rsidRPr="007A526D">
        <w:rPr>
          <w:rFonts w:ascii="Arial" w:hAnsi="Arial" w:cs="Arial"/>
          <w:sz w:val="18"/>
          <w:szCs w:val="18"/>
        </w:rPr>
        <w:t>A</w:t>
      </w:r>
      <w:r w:rsidR="003638A5" w:rsidRPr="007A526D">
        <w:rPr>
          <w:rFonts w:ascii="Arial" w:hAnsi="Arial" w:cs="Arial"/>
          <w:sz w:val="18"/>
          <w:szCs w:val="18"/>
        </w:rPr>
        <w:t>sí mismo se registró la cantidad de $</w:t>
      </w:r>
      <w:r w:rsidR="00F277DB">
        <w:rPr>
          <w:rFonts w:ascii="Arial" w:hAnsi="Arial" w:cs="Arial"/>
          <w:sz w:val="18"/>
          <w:szCs w:val="18"/>
        </w:rPr>
        <w:t>1,234,359</w:t>
      </w:r>
      <w:r w:rsidR="00D81585">
        <w:rPr>
          <w:rFonts w:ascii="Arial" w:hAnsi="Arial" w:cs="Arial"/>
          <w:sz w:val="18"/>
          <w:szCs w:val="18"/>
        </w:rPr>
        <w:t>.</w:t>
      </w:r>
      <w:r w:rsidR="003638A5" w:rsidRPr="007A526D">
        <w:rPr>
          <w:rFonts w:ascii="Arial" w:hAnsi="Arial" w:cs="Arial"/>
          <w:sz w:val="18"/>
          <w:szCs w:val="18"/>
        </w:rPr>
        <w:t>00 (</w:t>
      </w:r>
      <w:r w:rsidR="00F277DB">
        <w:rPr>
          <w:rFonts w:ascii="Arial" w:hAnsi="Arial" w:cs="Arial"/>
          <w:sz w:val="18"/>
          <w:szCs w:val="18"/>
        </w:rPr>
        <w:t>Un millón doscientos treinta y cuatro mil trescientos cincuenta y nueve pesos 00/100 M.N.)</w:t>
      </w:r>
      <w:r w:rsidR="003638A5" w:rsidRPr="007A526D">
        <w:rPr>
          <w:rFonts w:ascii="Arial" w:hAnsi="Arial" w:cs="Arial"/>
          <w:sz w:val="18"/>
          <w:szCs w:val="18"/>
        </w:rPr>
        <w:t xml:space="preserve"> en la cuenta de ingreso y gasto</w:t>
      </w:r>
      <w:r w:rsidR="00846A83" w:rsidRPr="007A526D">
        <w:rPr>
          <w:rFonts w:ascii="Arial" w:hAnsi="Arial" w:cs="Arial"/>
          <w:sz w:val="18"/>
          <w:szCs w:val="18"/>
        </w:rPr>
        <w:t xml:space="preserve"> (capítulo 3000 “servicios generales”)</w:t>
      </w:r>
      <w:r w:rsidR="003638A5">
        <w:rPr>
          <w:rFonts w:ascii="Arial" w:hAnsi="Arial" w:cs="Arial"/>
          <w:sz w:val="18"/>
          <w:szCs w:val="18"/>
        </w:rPr>
        <w:t xml:space="preserve"> correspondiente de acuerdo a la normatividad aplicable, si</w:t>
      </w:r>
      <w:r w:rsidR="00846A83">
        <w:rPr>
          <w:rFonts w:ascii="Arial" w:hAnsi="Arial" w:cs="Arial"/>
          <w:sz w:val="18"/>
          <w:szCs w:val="18"/>
        </w:rPr>
        <w:t>n</w:t>
      </w:r>
      <w:r w:rsidR="003638A5">
        <w:rPr>
          <w:rFonts w:ascii="Arial" w:hAnsi="Arial" w:cs="Arial"/>
          <w:sz w:val="18"/>
          <w:szCs w:val="18"/>
        </w:rPr>
        <w:t xml:space="preserve"> embargo por ser una retención para la creación del Fideicomiso de escuelas al CIEN, este recurso no fue depositado a cuenta bancaria del Colegio y </w:t>
      </w:r>
      <w:r w:rsidR="00846A83">
        <w:rPr>
          <w:rFonts w:ascii="Arial" w:hAnsi="Arial" w:cs="Arial"/>
          <w:sz w:val="18"/>
          <w:szCs w:val="18"/>
        </w:rPr>
        <w:t>el por lo tanto el servicio será otorgado posteriormente por las instancias correspondientes.</w:t>
      </w:r>
      <w:r w:rsidR="0037611B">
        <w:rPr>
          <w:rFonts w:ascii="Arial" w:hAnsi="Arial" w:cs="Arial"/>
          <w:sz w:val="18"/>
          <w:szCs w:val="18"/>
        </w:rPr>
        <w:t xml:space="preserve"> </w:t>
      </w:r>
    </w:p>
    <w:p w:rsidR="00CB59E0" w:rsidRDefault="00CB59E0" w:rsidP="003E1D86">
      <w:pPr>
        <w:autoSpaceDE w:val="0"/>
        <w:autoSpaceDN w:val="0"/>
        <w:adjustRightInd w:val="0"/>
        <w:spacing w:before="80" w:line="250" w:lineRule="exact"/>
        <w:ind w:left="709"/>
        <w:jc w:val="both"/>
        <w:rPr>
          <w:rFonts w:ascii="Arial" w:hAnsi="Arial" w:cs="Arial"/>
          <w:sz w:val="18"/>
          <w:szCs w:val="18"/>
        </w:rPr>
      </w:pPr>
    </w:p>
    <w:p w:rsidR="007C2643" w:rsidRDefault="007C2643" w:rsidP="003E1D86">
      <w:pPr>
        <w:autoSpaceDE w:val="0"/>
        <w:autoSpaceDN w:val="0"/>
        <w:adjustRightInd w:val="0"/>
        <w:spacing w:before="80" w:line="250" w:lineRule="exact"/>
        <w:ind w:left="709"/>
        <w:jc w:val="both"/>
        <w:rPr>
          <w:rFonts w:ascii="Arial" w:hAnsi="Arial" w:cs="Arial"/>
          <w:sz w:val="18"/>
          <w:szCs w:val="18"/>
        </w:rPr>
      </w:pPr>
    </w:p>
    <w:p w:rsidR="00793131" w:rsidRDefault="00793131" w:rsidP="003E1D86">
      <w:pPr>
        <w:autoSpaceDE w:val="0"/>
        <w:autoSpaceDN w:val="0"/>
        <w:adjustRightInd w:val="0"/>
        <w:spacing w:before="80" w:line="250" w:lineRule="exact"/>
        <w:ind w:left="709"/>
        <w:jc w:val="both"/>
        <w:rPr>
          <w:rFonts w:ascii="Arial" w:hAnsi="Arial" w:cs="Arial"/>
          <w:sz w:val="18"/>
          <w:szCs w:val="18"/>
        </w:rPr>
      </w:pPr>
    </w:p>
    <w:p w:rsidR="007A526D" w:rsidRDefault="007A526D" w:rsidP="003E1D86">
      <w:pPr>
        <w:autoSpaceDE w:val="0"/>
        <w:autoSpaceDN w:val="0"/>
        <w:adjustRightInd w:val="0"/>
        <w:spacing w:before="80" w:line="250" w:lineRule="exact"/>
        <w:ind w:left="709"/>
        <w:jc w:val="both"/>
        <w:rPr>
          <w:rFonts w:ascii="Arial" w:hAnsi="Arial" w:cs="Arial"/>
          <w:sz w:val="18"/>
          <w:szCs w:val="18"/>
        </w:rPr>
      </w:pPr>
    </w:p>
    <w:p w:rsidR="00CB59E0" w:rsidRDefault="00CB59E0"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Derechos</w:t>
      </w:r>
    </w:p>
    <w:p w:rsidR="00E05B1A" w:rsidRDefault="00724FC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Por lo que se refiere a</w:t>
      </w:r>
      <w:r w:rsidR="007D480F">
        <w:rPr>
          <w:rFonts w:ascii="Arial" w:hAnsi="Arial" w:cs="Arial"/>
          <w:sz w:val="18"/>
          <w:szCs w:val="18"/>
        </w:rPr>
        <w:t xml:space="preserve">l rubro de Derechos correspondiente a </w:t>
      </w:r>
      <w:r>
        <w:rPr>
          <w:rFonts w:ascii="Arial" w:hAnsi="Arial" w:cs="Arial"/>
          <w:sz w:val="18"/>
          <w:szCs w:val="18"/>
        </w:rPr>
        <w:t xml:space="preserve">la captación de ingresos propios generados por aportaciones voluntarias que realizan los padres de familia de alumnos que ingresan al Colegio, se precisa que, derivado del Convenio firmado </w:t>
      </w:r>
      <w:r w:rsidR="007D480F">
        <w:rPr>
          <w:rFonts w:ascii="Arial" w:hAnsi="Arial" w:cs="Arial"/>
          <w:sz w:val="18"/>
          <w:szCs w:val="18"/>
        </w:rPr>
        <w:t xml:space="preserve">con el Gobierno Estatal, los recursos se </w:t>
      </w:r>
      <w:r w:rsidR="00E05B1A">
        <w:rPr>
          <w:rFonts w:ascii="Arial" w:hAnsi="Arial" w:cs="Arial"/>
          <w:sz w:val="18"/>
          <w:szCs w:val="18"/>
        </w:rPr>
        <w:t xml:space="preserve">depositan </w:t>
      </w:r>
      <w:r w:rsidR="007D480F">
        <w:rPr>
          <w:rFonts w:ascii="Arial" w:hAnsi="Arial" w:cs="Arial"/>
          <w:sz w:val="18"/>
          <w:szCs w:val="18"/>
        </w:rPr>
        <w:t xml:space="preserve">a la Secretaría de Finanzas del Gobierno el Estado mismos que son reintegrados al Colegio mediante Ampliación al Presupuesto Estatal. </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w:t>
      </w:r>
      <w:r w:rsidR="00E05B1A">
        <w:rPr>
          <w:rFonts w:ascii="Arial" w:hAnsi="Arial" w:cs="Arial"/>
          <w:sz w:val="18"/>
          <w:szCs w:val="18"/>
        </w:rPr>
        <w:t>2</w:t>
      </w:r>
      <w:r>
        <w:rPr>
          <w:rFonts w:ascii="Arial" w:hAnsi="Arial" w:cs="Arial"/>
          <w:sz w:val="18"/>
          <w:szCs w:val="18"/>
        </w:rPr>
        <w:t>% del gasto de operación se realiza para el pago de servicios personales, según se detalla a continuación:</w:t>
      </w:r>
    </w:p>
    <w:tbl>
      <w:tblPr>
        <w:tblStyle w:val="Tablaconcuadrcula"/>
        <w:tblW w:w="0" w:type="auto"/>
        <w:tblInd w:w="4077" w:type="dxa"/>
        <w:tblLook w:val="04A0" w:firstRow="1" w:lastRow="0" w:firstColumn="1" w:lastColumn="0" w:noHBand="0" w:noVBand="1"/>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F277DB">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277DB">
              <w:rPr>
                <w:rFonts w:ascii="Arial" w:hAnsi="Arial" w:cs="Arial"/>
                <w:sz w:val="18"/>
                <w:szCs w:val="18"/>
              </w:rPr>
              <w:t>233,514,663</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F277DB">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277DB">
              <w:rPr>
                <w:rFonts w:ascii="Arial" w:hAnsi="Arial" w:cs="Arial"/>
                <w:sz w:val="18"/>
                <w:szCs w:val="18"/>
              </w:rPr>
              <w:t>3,940,445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DC37E4" w:rsidRPr="00DC37E4" w:rsidRDefault="003A5BA0" w:rsidP="00DC37E4">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277DB">
              <w:rPr>
                <w:rFonts w:ascii="Arial" w:hAnsi="Arial" w:cs="Arial"/>
                <w:sz w:val="18"/>
                <w:szCs w:val="18"/>
              </w:rPr>
              <w:t>18,266,758</w:t>
            </w:r>
          </w:p>
          <w:p w:rsidR="003E1D86" w:rsidRDefault="003E1D86" w:rsidP="00710679">
            <w:pPr>
              <w:autoSpaceDE w:val="0"/>
              <w:autoSpaceDN w:val="0"/>
              <w:adjustRightInd w:val="0"/>
              <w:spacing w:before="80" w:line="250" w:lineRule="exact"/>
              <w:jc w:val="right"/>
              <w:rPr>
                <w:rFonts w:ascii="Arial" w:hAnsi="Arial" w:cs="Arial"/>
                <w:sz w:val="18"/>
                <w:szCs w:val="18"/>
              </w:rPr>
            </w:pP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F277DB">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F277DB">
              <w:rPr>
                <w:rFonts w:ascii="Arial" w:hAnsi="Arial" w:cs="Arial"/>
                <w:b/>
                <w:sz w:val="18"/>
                <w:szCs w:val="18"/>
              </w:rPr>
              <w:t>255,721,866</w:t>
            </w:r>
          </w:p>
        </w:tc>
      </w:tr>
    </w:tbl>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881005" w:rsidRDefault="00881005"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Se presentas variaciones en el rubro de resultados de ejercicios anteriores </w:t>
      </w:r>
      <w:r w:rsidR="00E05B1A">
        <w:rPr>
          <w:rFonts w:ascii="Arial" w:hAnsi="Arial" w:cs="Arial"/>
          <w:sz w:val="18"/>
          <w:szCs w:val="18"/>
        </w:rPr>
        <w:t>por las afectaciones del ejercicio del recurso proveniente del Fondo de Aportación Múltiple de los ejercicios 2014 y 2016.</w:t>
      </w:r>
    </w:p>
    <w:p w:rsidR="003E2C39" w:rsidRDefault="003E2C39"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F074C7" w:rsidRDefault="00F074C7" w:rsidP="003E1D86">
      <w:pPr>
        <w:pStyle w:val="Texto"/>
        <w:spacing w:after="0" w:line="240" w:lineRule="exact"/>
        <w:rPr>
          <w:szCs w:val="18"/>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C4EBD" w:rsidRDefault="009866B4" w:rsidP="003E1D86">
      <w:pPr>
        <w:pStyle w:val="INCISO"/>
        <w:spacing w:after="0" w:line="240" w:lineRule="exact"/>
        <w:ind w:left="360"/>
        <w:rPr>
          <w:rFonts w:ascii="Soberana Sans Light" w:hAnsi="Soberana Sans Light"/>
          <w:b/>
          <w:i/>
          <w:smallCaps/>
          <w:sz w:val="22"/>
          <w:szCs w:val="22"/>
        </w:rPr>
      </w:pPr>
      <w:r>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3.6pt;margin-top:9.4pt;width:481.05pt;height:393.55pt;z-index:251662336;visibility:visible;mso-wrap-style:none;mso-width-relative:margin;mso-height-relative:margin" filled="f" strokecolor="white [3212]">
            <v:textbox style="mso-fit-shape-to-text:t">
              <w:txbxContent>
                <w:bookmarkStart w:id="7" w:name="_MON_1499032633"/>
                <w:bookmarkEnd w:id="7"/>
                <w:p w:rsidR="00D81585" w:rsidRDefault="00F277DB" w:rsidP="003E1D86">
                  <w:pPr>
                    <w:rPr>
                      <w:lang w:val="es-ES"/>
                    </w:rPr>
                  </w:pPr>
                  <w:r w:rsidRPr="0063129D">
                    <w:rPr>
                      <w:lang w:val="es-ES"/>
                    </w:rPr>
                    <w:object w:dxaOrig="9759" w:dyaOrig="7143">
                      <v:shape id="_x0000_i1033" type="#_x0000_t75" style="width:483pt;height:388pt" o:ole="">
                        <v:imagedata r:id="rId22" o:title=""/>
                      </v:shape>
                      <o:OLEObject Type="Embed" ProgID="Excel.Sheet.8" ShapeID="_x0000_i1033" DrawAspect="Content" ObjectID="_1568662359" r:id="rId23"/>
                    </w:object>
                  </w:r>
                </w:p>
              </w:txbxContent>
            </v:textbox>
          </v:shape>
        </w:pict>
      </w:r>
    </w:p>
    <w:p w:rsidR="005C4EBD" w:rsidRDefault="005C4EBD" w:rsidP="003E1D86">
      <w:pPr>
        <w:pStyle w:val="INCISO"/>
        <w:spacing w:after="0" w:line="240" w:lineRule="exact"/>
        <w:ind w:left="360"/>
        <w:rPr>
          <w:rFonts w:ascii="Soberana Sans Light" w:hAnsi="Soberana Sans Light"/>
          <w:b/>
          <w:i/>
          <w:smallCaps/>
          <w:sz w:val="22"/>
          <w:szCs w:val="22"/>
        </w:rPr>
      </w:pPr>
    </w:p>
    <w:p w:rsidR="00F074C7" w:rsidRPr="001779A4" w:rsidRDefault="00F074C7" w:rsidP="003E1D86">
      <w:pPr>
        <w:pStyle w:val="INCISO"/>
        <w:spacing w:after="0" w:line="240" w:lineRule="exact"/>
        <w:ind w:left="360"/>
        <w:rPr>
          <w:rFonts w:ascii="Soberana Sans Light" w:hAnsi="Soberana Sans Light"/>
          <w:b/>
          <w:i/>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9866B4" w:rsidP="003E1D86">
      <w:pPr>
        <w:pStyle w:val="INCISO"/>
        <w:spacing w:after="0" w:line="240" w:lineRule="exact"/>
        <w:ind w:left="360"/>
        <w:rPr>
          <w:rFonts w:ascii="Soberana Sans Light" w:hAnsi="Soberana Sans Light"/>
          <w:b/>
          <w:smallCaps/>
          <w:sz w:val="22"/>
          <w:szCs w:val="22"/>
        </w:rPr>
      </w:pPr>
      <w:r>
        <w:rPr>
          <w:rFonts w:ascii="Soberana Sans Light" w:hAnsi="Soberana Sans Light"/>
          <w:b/>
          <w:smallCaps/>
        </w:rPr>
        <w:pict>
          <v:shape id="_x0000_i1030" type="#_x0000_t75" style="width:300pt;height:332.5pt">
            <v:imagedata r:id="rId24" o:title=""/>
          </v:shape>
        </w:pi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1D86" w:rsidRDefault="009866B4"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Cuadro de texto 7" o:spid="_x0000_s1027" type="#_x0000_t202" style="position:absolute;left:0;text-align:left;margin-left:0;margin-top:0;width:431.55pt;height:381.7pt;z-index:251663360;visibility:visible;mso-wrap-style:none;mso-width-percent:400;mso-height-percent:200;mso-position-horizontal:center;mso-width-percent:400;mso-height-percent:200;mso-width-relative:margin;mso-height-relative:margin" strokecolor="white [3212]">
            <v:textbox style="mso-fit-shape-to-text:t">
              <w:txbxContent>
                <w:bookmarkStart w:id="8" w:name="_MON_1499032834"/>
                <w:bookmarkEnd w:id="8"/>
                <w:p w:rsidR="00D81585" w:rsidRDefault="00F277DB" w:rsidP="003E1D86">
                  <w:pPr>
                    <w:jc w:val="center"/>
                    <w:rPr>
                      <w:lang w:val="es-ES"/>
                    </w:rPr>
                  </w:pPr>
                  <w:r w:rsidRPr="0063129D">
                    <w:rPr>
                      <w:lang w:val="es-ES"/>
                    </w:rPr>
                    <w:object w:dxaOrig="10762" w:dyaOrig="9962">
                      <v:shape id="_x0000_i1034" type="#_x0000_t75" style="width:419pt;height:360.5pt" o:ole="">
                        <v:imagedata r:id="rId25" o:title=""/>
                      </v:shape>
                      <o:OLEObject Type="Embed" ProgID="Excel.Sheet.8" ShapeID="_x0000_i1034" DrawAspect="Content" ObjectID="_1568662360" r:id="rId26"/>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550D22" w:rsidRDefault="00550D22" w:rsidP="003E1D86">
      <w:pPr>
        <w:pStyle w:val="Texto"/>
        <w:spacing w:after="0" w:line="240" w:lineRule="exact"/>
        <w:ind w:firstLine="0"/>
        <w:rPr>
          <w:szCs w:val="18"/>
          <w:lang w:val="es-MX"/>
        </w:rPr>
      </w:pPr>
    </w:p>
    <w:p w:rsidR="00550D22" w:rsidRDefault="00550D22"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w:t>
      </w:r>
      <w:r w:rsidRPr="009266DB">
        <w:rPr>
          <w:sz w:val="18"/>
          <w:szCs w:val="18"/>
        </w:rPr>
        <w:t xml:space="preserve">periodicidad </w:t>
      </w:r>
      <w:r w:rsidR="00881005" w:rsidRPr="009266DB">
        <w:rPr>
          <w:sz w:val="18"/>
          <w:szCs w:val="18"/>
        </w:rPr>
        <w:t>trimestral</w:t>
      </w:r>
      <w:r w:rsidRPr="009266DB">
        <w:rPr>
          <w:sz w:val="18"/>
          <w:szCs w:val="18"/>
        </w:rPr>
        <w:t xml:space="preserve"> que señala el art. 70 de la Constitución Política del Estado Libre y Soberano de Tlaxcala.</w:t>
      </w:r>
      <w:r w:rsidRPr="00EA3CDF">
        <w:rPr>
          <w:sz w:val="18"/>
          <w:szCs w:val="18"/>
        </w:rPr>
        <w:t xml:space="preserve">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3E1D86" w:rsidRDefault="00910B9A" w:rsidP="00CA28F7">
      <w:pPr>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 xml:space="preserve">como ha sucedido en años anteriores, la aportación del Estado está por debajo del porcentaje que le corresponde. </w:t>
      </w:r>
      <w:r w:rsidR="003E2C39">
        <w:rPr>
          <w:rFonts w:ascii="Arial" w:hAnsi="Arial" w:cs="Arial"/>
          <w:color w:val="000000"/>
          <w:sz w:val="18"/>
          <w:szCs w:val="18"/>
        </w:rPr>
        <w:t xml:space="preserve">Para el ejercicio 2017 la diferencia del presupuesto estatal en relación al presupuesto federal es de </w:t>
      </w:r>
      <w:r w:rsidR="00F07924">
        <w:rPr>
          <w:rFonts w:ascii="Arial" w:hAnsi="Arial" w:cs="Arial"/>
          <w:color w:val="000000"/>
          <w:sz w:val="18"/>
          <w:szCs w:val="18"/>
        </w:rPr>
        <w:t>$</w:t>
      </w:r>
      <w:r w:rsidR="00BB512A">
        <w:rPr>
          <w:rFonts w:ascii="Arial" w:hAnsi="Arial" w:cs="Arial"/>
          <w:color w:val="000000"/>
          <w:sz w:val="18"/>
          <w:szCs w:val="18"/>
        </w:rPr>
        <w:t>137</w:t>
      </w:r>
      <w:proofErr w:type="gramStart"/>
      <w:r w:rsidR="00BB512A">
        <w:rPr>
          <w:rFonts w:ascii="Arial" w:hAnsi="Arial" w:cs="Arial"/>
          <w:color w:val="000000"/>
          <w:sz w:val="18"/>
          <w:szCs w:val="18"/>
        </w:rPr>
        <w:t>,199,115.00</w:t>
      </w:r>
      <w:proofErr w:type="gramEnd"/>
      <w:r w:rsidR="00F07924">
        <w:rPr>
          <w:rFonts w:ascii="Arial" w:hAnsi="Arial" w:cs="Arial"/>
          <w:color w:val="000000"/>
          <w:sz w:val="18"/>
          <w:szCs w:val="18"/>
        </w:rPr>
        <w:t xml:space="preserve"> (Ciento </w:t>
      </w:r>
      <w:r w:rsidR="00BB512A">
        <w:rPr>
          <w:rFonts w:ascii="Arial" w:hAnsi="Arial" w:cs="Arial"/>
          <w:color w:val="000000"/>
          <w:sz w:val="18"/>
          <w:szCs w:val="18"/>
        </w:rPr>
        <w:t xml:space="preserve">treinta y siete millones ciento noventa y nueve mil ciento quince pesos 00/100 </w:t>
      </w:r>
      <w:proofErr w:type="spellStart"/>
      <w:r w:rsidR="00BB512A">
        <w:rPr>
          <w:rFonts w:ascii="Arial" w:hAnsi="Arial" w:cs="Arial"/>
          <w:color w:val="000000"/>
          <w:sz w:val="18"/>
          <w:szCs w:val="18"/>
        </w:rPr>
        <w:t>M.N.</w:t>
      </w:r>
      <w:r w:rsidR="00F07924">
        <w:rPr>
          <w:rFonts w:ascii="Arial" w:hAnsi="Arial" w:cs="Arial"/>
          <w:color w:val="000000"/>
          <w:sz w:val="18"/>
          <w:szCs w:val="18"/>
        </w:rPr>
        <w:t>veintinueve</w:t>
      </w:r>
      <w:proofErr w:type="spellEnd"/>
      <w:r w:rsidR="00F07924">
        <w:rPr>
          <w:rFonts w:ascii="Arial" w:hAnsi="Arial" w:cs="Arial"/>
          <w:color w:val="000000"/>
          <w:sz w:val="18"/>
          <w:szCs w:val="18"/>
        </w:rPr>
        <w:t xml:space="preserve"> millones doscientos veintiséis mil ochocientos pesos 00/100 M.N).</w:t>
      </w:r>
    </w:p>
    <w:p w:rsidR="000F3166" w:rsidRDefault="000F316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pStyle w:val="Texto"/>
        <w:spacing w:after="0" w:line="240" w:lineRule="exact"/>
        <w:rPr>
          <w:szCs w:val="18"/>
        </w:rPr>
      </w:pPr>
    </w:p>
    <w:p w:rsidR="00881005" w:rsidRDefault="00881005" w:rsidP="003E1D86">
      <w:pPr>
        <w:pStyle w:val="Texto"/>
        <w:spacing w:after="0" w:line="240" w:lineRule="exact"/>
        <w:rPr>
          <w:szCs w:val="18"/>
        </w:rPr>
      </w:pPr>
    </w:p>
    <w:p w:rsidR="00881005" w:rsidRDefault="00881005" w:rsidP="003E1D86">
      <w:pPr>
        <w:pStyle w:val="Texto"/>
        <w:spacing w:after="0" w:line="240" w:lineRule="exact"/>
        <w:rPr>
          <w:szCs w:val="18"/>
        </w:rPr>
      </w:pPr>
    </w:p>
    <w:p w:rsidR="00CA28F7" w:rsidRDefault="00CA28F7" w:rsidP="003E1D86">
      <w:pPr>
        <w:pStyle w:val="Texto"/>
        <w:spacing w:after="0" w:line="240" w:lineRule="exact"/>
        <w:rPr>
          <w:szCs w:val="18"/>
        </w:rPr>
      </w:pPr>
    </w:p>
    <w:p w:rsidR="00CA28F7" w:rsidRDefault="00CA28F7" w:rsidP="003E1D86">
      <w:pPr>
        <w:pStyle w:val="Texto"/>
        <w:spacing w:after="0" w:line="240" w:lineRule="exact"/>
        <w:rPr>
          <w:szCs w:val="18"/>
        </w:rPr>
      </w:pPr>
    </w:p>
    <w:p w:rsidR="00CA28F7" w:rsidRDefault="00CA28F7" w:rsidP="003E1D86">
      <w:pPr>
        <w:pStyle w:val="Texto"/>
        <w:spacing w:after="0" w:line="240" w:lineRule="exact"/>
        <w:rPr>
          <w:szCs w:val="18"/>
        </w:rPr>
      </w:pPr>
    </w:p>
    <w:p w:rsidR="000F3166" w:rsidRDefault="000F3166" w:rsidP="003E1D86">
      <w:pPr>
        <w:pStyle w:val="Texto"/>
        <w:spacing w:after="0" w:line="240" w:lineRule="exact"/>
        <w:rPr>
          <w:szCs w:val="18"/>
        </w:rPr>
      </w:pPr>
    </w:p>
    <w:p w:rsidR="003E2C39" w:rsidRDefault="003E2C39" w:rsidP="003E1D86">
      <w:pPr>
        <w:pStyle w:val="Texto"/>
        <w:spacing w:after="0" w:line="240" w:lineRule="exact"/>
        <w:rPr>
          <w:szCs w:val="18"/>
        </w:rPr>
      </w:pPr>
    </w:p>
    <w:p w:rsidR="007A526D" w:rsidRPr="00EA3CDF" w:rsidRDefault="007A526D"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 xml:space="preserve">el Colegio cuenta con un total </w:t>
      </w:r>
      <w:r w:rsidRPr="003E2C39">
        <w:rPr>
          <w:szCs w:val="18"/>
        </w:rPr>
        <w:t xml:space="preserve">de  30 planteles  del  subsistema </w:t>
      </w:r>
      <w:r w:rsidRPr="003E2C39">
        <w:rPr>
          <w:szCs w:val="18"/>
          <w:lang w:val="es-ES_tradnl"/>
        </w:rPr>
        <w:t xml:space="preserve"> </w:t>
      </w:r>
      <w:proofErr w:type="spellStart"/>
      <w:r w:rsidRPr="003E2C39">
        <w:rPr>
          <w:szCs w:val="18"/>
          <w:lang w:val="es-MX"/>
        </w:rPr>
        <w:t>CECyTE</w:t>
      </w:r>
      <w:proofErr w:type="spellEnd"/>
      <w:r w:rsidRPr="003E2C39">
        <w:rPr>
          <w:szCs w:val="18"/>
          <w:lang w:val="es-MX"/>
        </w:rPr>
        <w:t xml:space="preserve">,  </w:t>
      </w:r>
      <w:r w:rsidRPr="003E2C39">
        <w:rPr>
          <w:szCs w:val="18"/>
          <w:lang w:val="es-ES_tradnl"/>
        </w:rPr>
        <w:t xml:space="preserve">a </w:t>
      </w:r>
      <w:r w:rsidRPr="003E2C39">
        <w:rPr>
          <w:szCs w:val="18"/>
          <w:lang w:val="es-MX"/>
        </w:rPr>
        <w:t>través de ellos se imparten 21 especialidades  diferentes,   y   administra a 26 Centros de Educación Media Superior a Distancia (</w:t>
      </w:r>
      <w:proofErr w:type="spellStart"/>
      <w:r w:rsidRPr="003E2C39">
        <w:rPr>
          <w:szCs w:val="18"/>
          <w:lang w:val="es-MX"/>
        </w:rPr>
        <w:t>EMSaD</w:t>
      </w:r>
      <w:proofErr w:type="spellEnd"/>
      <w:r w:rsidRPr="003E2C39">
        <w:rPr>
          <w:szCs w:val="18"/>
          <w:lang w:val="es-MX"/>
        </w:rPr>
        <w:t>)</w:t>
      </w:r>
      <w:r w:rsidRPr="007A526D">
        <w:rPr>
          <w:szCs w:val="18"/>
          <w:lang w:val="es-MX"/>
        </w:rPr>
        <w:t xml:space="preserve"> contando con una matrícula superior a los 14,700 estudiantes en el ciclo escolar 2014-2015, con una plantilla de personal docente, administrativo de apoyo y directivo de 1,200 empleados. Se cuenta con espacios educativos que consta de: 187 aulas, 40 laboratorios, 27 talleres y 315 anexos.</w:t>
      </w:r>
      <w:r w:rsidRPr="00D516C3">
        <w:rPr>
          <w:szCs w:val="18"/>
          <w:lang w:val="es-MX"/>
        </w:rPr>
        <w:t xml:space="preserve">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lastRenderedPageBreak/>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w:t>
      </w:r>
      <w:r w:rsidR="001548DE">
        <w:rPr>
          <w:i/>
        </w:rPr>
        <w:t>7</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lastRenderedPageBreak/>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84D11" w:rsidRDefault="00A84D11" w:rsidP="003E1D86">
      <w:pPr>
        <w:pStyle w:val="INCISO"/>
        <w:spacing w:after="0" w:line="240" w:lineRule="exact"/>
        <w:ind w:left="1077" w:firstLine="0"/>
      </w:pPr>
    </w:p>
    <w:p w:rsidR="0037476B" w:rsidRDefault="009866B4" w:rsidP="003E1D86">
      <w:pPr>
        <w:pStyle w:val="INCISO"/>
        <w:spacing w:after="0" w:line="240" w:lineRule="exact"/>
        <w:ind w:left="1077" w:firstLine="0"/>
      </w:pPr>
      <w:bookmarkStart w:id="9" w:name="_GoBack"/>
      <w:bookmarkEnd w:id="9"/>
      <w:r>
        <w:rPr>
          <w:b/>
          <w:noProof/>
          <w:lang w:val="es-MX" w:eastAsia="es-MX"/>
        </w:rPr>
        <w:lastRenderedPageBreak/>
        <w:pict>
          <v:shape id="Cuadro de texto 2" o:spid="_x0000_s1028" type="#_x0000_t202" style="position:absolute;left:0;text-align:left;margin-left:4pt;margin-top:9.9pt;width:700.3pt;height:439.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" fillcolor="white [3212]" strokecolor="white [3212]">
            <v:textbox>
              <w:txbxContent>
                <w:p w:rsidR="00D81585" w:rsidRDefault="00D81585" w:rsidP="003E1D86">
                  <w:pPr>
                    <w:rPr>
                      <w:lang w:val="es-ES"/>
                    </w:rPr>
                  </w:pPr>
                  <w:r w:rsidRPr="0063129D">
                    <w:rPr>
                      <w:lang w:val="es-ES"/>
                    </w:rPr>
                    <w:object w:dxaOrig="17752" w:dyaOrig="11492">
                      <v:shape id="_x0000_i1035" type="#_x0000_t75" style="width:684.5pt;height:415.5pt" o:ole="">
                        <v:imagedata r:id="rId27" o:title=""/>
                      </v:shape>
                      <o:OLEObject Type="Embed" ProgID="Excel.Sheet.12" ShapeID="_x0000_i1035" DrawAspect="Content" ObjectID="_1568662361" r:id="rId28"/>
                    </w:object>
                  </w:r>
                </w:p>
                <w:p w:rsidR="00D81585" w:rsidRDefault="00D81585" w:rsidP="003E1D86">
                  <w:pPr>
                    <w:rPr>
                      <w:lang w:val="es-ES"/>
                    </w:rPr>
                  </w:pPr>
                </w:p>
              </w:txbxContent>
            </v:textbox>
          </v:shape>
        </w:pic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F340DF" w:rsidP="003E1D86">
      <w:pPr>
        <w:pStyle w:val="INCISO"/>
        <w:spacing w:after="0" w:line="240" w:lineRule="exact"/>
        <w:ind w:firstLine="0"/>
      </w:pPr>
      <w:r>
        <w:t>A fin de dar cumplimiento con la normatividad, e</w:t>
      </w:r>
      <w:r w:rsidR="003E1D86">
        <w:t>l Colegio</w:t>
      </w:r>
      <w:r>
        <w:t xml:space="preserve"> contrató el servicio para el levantamiento de inventarios y valuación de los mismos; actualmente se </w:t>
      </w:r>
      <w:r w:rsidR="00CA28F7">
        <w:t>presentó a la H. Junta Directiva para su aprobación de la actualización y registro del levantamiento físico y valuación de inventarios, sin embargo aún no es aprobado, se presentará en la próxima Sesión de Junta Directiva</w:t>
      </w:r>
      <w:r>
        <w:t xml:space="preserve">, </w:t>
      </w:r>
      <w:r w:rsidR="003E1D86">
        <w:t xml:space="preserve">asimismo, </w:t>
      </w:r>
      <w:r>
        <w:t>se implementó el sistema SAACG.NET para el registro de las operaciones financieras del Colegio.</w:t>
      </w:r>
    </w:p>
    <w:p w:rsidR="00F340DF" w:rsidRPr="00EA3CDF" w:rsidRDefault="00F340DF"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112D86" w:rsidRDefault="00F340DF" w:rsidP="003E1D86">
      <w:pPr>
        <w:pStyle w:val="INCISO"/>
        <w:spacing w:after="0" w:line="240" w:lineRule="exact"/>
        <w:ind w:firstLine="0"/>
      </w:pPr>
      <w:r>
        <w:t>A fin de cumplir con la normatividad, en el ejercicio 201</w:t>
      </w:r>
      <w:r w:rsidR="00BE7DEF">
        <w:t>5</w:t>
      </w:r>
      <w:r>
        <w:t xml:space="preserve">, se iniciaron trabajos de implementación de sistemas que permitan generar los reportes financieros </w:t>
      </w:r>
      <w:r w:rsidR="00112D86">
        <w:t>de acuerdo a los lineamientos emitidos por el CONAC.</w:t>
      </w:r>
    </w:p>
    <w:p w:rsidR="003E1D86" w:rsidRDefault="00112D86" w:rsidP="003E1D86">
      <w:pPr>
        <w:pStyle w:val="INCISO"/>
        <w:spacing w:after="0" w:line="240" w:lineRule="exact"/>
        <w:ind w:firstLine="0"/>
      </w:pPr>
      <w:r>
        <w:t xml:space="preserve"> </w:t>
      </w: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BE7DEF" w:rsidRDefault="003E1D86" w:rsidP="00BE7DEF">
      <w:pPr>
        <w:pStyle w:val="INCISO"/>
        <w:spacing w:after="0" w:line="240" w:lineRule="exact"/>
        <w:ind w:firstLine="0"/>
      </w:pPr>
      <w:r w:rsidRPr="00EA6A47">
        <w:rPr>
          <w:b/>
          <w:bCs/>
          <w:color w:val="000000"/>
          <w:lang w:eastAsia="es-MX"/>
        </w:rPr>
        <w:t>REGISTRO E INTEGRACION PRESUPUESTARIA</w:t>
      </w:r>
      <w:r>
        <w:rPr>
          <w:b/>
          <w:bCs/>
          <w:color w:val="000000"/>
          <w:lang w:eastAsia="es-MX"/>
        </w:rPr>
        <w:t xml:space="preserve">. </w:t>
      </w:r>
      <w:r w:rsidR="00BE7DEF" w:rsidRPr="00BE7DEF">
        <w:rPr>
          <w:bCs/>
          <w:color w:val="000000"/>
          <w:lang w:eastAsia="es-MX"/>
        </w:rPr>
        <w:t>S</w:t>
      </w:r>
      <w:r w:rsidR="00BE7DEF">
        <w:t>e implementó el sistema SAACG.NET para el registro de las operaciones financieras del Colegio.</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lastRenderedPageBreak/>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1D646B" w:rsidP="003E1D86">
      <w:pPr>
        <w:pStyle w:val="INCISO"/>
        <w:spacing w:after="0" w:line="240" w:lineRule="exact"/>
        <w:ind w:firstLine="0"/>
      </w:pPr>
      <w:r>
        <w:t>El Colegio se rige a las leyes aplicables como Organismo Descentralizado del Gobierno del Estado, atendiendo a leyes federales y estatales por la naturaleza de su creación.</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00BE7DEF">
        <w:t>Se aplican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r>
      <w:r w:rsidR="00BE7DEF">
        <w:rPr>
          <w:szCs w:val="18"/>
        </w:rPr>
        <w:t xml:space="preserve">Se implementaron </w:t>
      </w:r>
      <w:r w:rsidRPr="00AF77AD">
        <w:rPr>
          <w:szCs w:val="18"/>
        </w:rPr>
        <w:t>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1D646B" w:rsidRDefault="001D646B" w:rsidP="001D646B">
      <w:pPr>
        <w:pStyle w:val="ROMANOS"/>
        <w:spacing w:after="0" w:line="240" w:lineRule="exact"/>
        <w:ind w:left="648" w:firstLine="0"/>
        <w:rPr>
          <w:lang w:val="es-MX"/>
        </w:rPr>
      </w:pPr>
      <w:r w:rsidRPr="004E017C">
        <w:rPr>
          <w:lang w:val="es-MX"/>
        </w:rPr>
        <w:t xml:space="preserve">Actualmente </w:t>
      </w:r>
      <w:r>
        <w:rPr>
          <w:lang w:val="es-MX"/>
        </w:rPr>
        <w:t xml:space="preserve">la empresa </w:t>
      </w:r>
      <w:proofErr w:type="spellStart"/>
      <w:r>
        <w:rPr>
          <w:lang w:val="es-MX"/>
        </w:rPr>
        <w:t>Hilco</w:t>
      </w:r>
      <w:proofErr w:type="spellEnd"/>
      <w:r>
        <w:rPr>
          <w:lang w:val="es-MX"/>
        </w:rPr>
        <w:t xml:space="preserve"> </w:t>
      </w:r>
      <w:proofErr w:type="spellStart"/>
      <w:r>
        <w:rPr>
          <w:lang w:val="es-MX"/>
        </w:rPr>
        <w:t>Actel</w:t>
      </w:r>
      <w:proofErr w:type="spellEnd"/>
      <w:r>
        <w:rPr>
          <w:lang w:val="es-MX"/>
        </w:rPr>
        <w:t xml:space="preserve"> S. de R. L. de C.V. emitió el informe del levantamiento físico y valuaciones de los bienes muebles e inmuebles del Colegio, mismo que fue presentado a los integrantes de la H. Junta directiva en la Sesión Ordinaria número CXVIII para su aprobación en la actualización y registro contable correspondiente, sin embargo no fue aprobado. Se presentará nuevamente para su autorización en la próxima Sesión de Junta Directiva.</w:t>
      </w: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001D646B" w:rsidRPr="001D646B">
        <w:rPr>
          <w:szCs w:val="18"/>
          <w:lang w:val="es-MX"/>
        </w:rPr>
        <w:t>E</w:t>
      </w:r>
      <w:r w:rsidRPr="00AF77AD">
        <w:rPr>
          <w:szCs w:val="18"/>
          <w:lang w:val="es-MX"/>
        </w:rPr>
        <w:t xml:space="preserv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BE7DEF" w:rsidP="003E1D86">
      <w:pPr>
        <w:pStyle w:val="INCISO"/>
        <w:spacing w:after="0" w:line="240" w:lineRule="exact"/>
      </w:pPr>
      <w:r>
        <w:t>El Colegio cuenta con u</w:t>
      </w:r>
      <w:r w:rsidR="003E1D86">
        <w:t>n comité de control interno, para la definición de riesgos y medidas para disminuirlos.</w:t>
      </w:r>
    </w:p>
    <w:p w:rsidR="003E1D86" w:rsidRPr="00AF77AD" w:rsidRDefault="003E1D86" w:rsidP="003E1D86">
      <w:pPr>
        <w:pStyle w:val="INCISO"/>
        <w:spacing w:after="0" w:line="240" w:lineRule="exact"/>
      </w:pPr>
      <w:r>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001D646B">
        <w:rPr>
          <w:szCs w:val="18"/>
          <w:lang w:val="es-MX"/>
        </w:rPr>
        <w:t>La información se concentra y consolida para la presentación de información financiera y académica.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15.</w:t>
      </w:r>
      <w:r w:rsidRPr="00AF77AD">
        <w:rPr>
          <w:b/>
          <w:szCs w:val="18"/>
          <w:lang w:val="es-MX"/>
        </w:rPr>
        <w:tab/>
        <w:t>Eventos Posteriores al Cierre</w:t>
      </w:r>
    </w:p>
    <w:p w:rsidR="003E1D86" w:rsidRPr="00AF77AD" w:rsidRDefault="001D646B" w:rsidP="001D646B">
      <w:pPr>
        <w:pStyle w:val="Texto"/>
        <w:spacing w:after="0" w:line="240" w:lineRule="exact"/>
        <w:ind w:firstLine="708"/>
        <w:rPr>
          <w:szCs w:val="18"/>
        </w:rPr>
      </w:pPr>
      <w:r>
        <w:rPr>
          <w:szCs w:val="18"/>
        </w:rPr>
        <w:t>El colegio no registra eventos posteriores al cierre en su caso solo realiza el momento contable del pagado de lo que quedó registrado como devengado.</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1D646B">
      <w:pPr>
        <w:pStyle w:val="Texto"/>
        <w:spacing w:after="0" w:line="240" w:lineRule="exact"/>
        <w:ind w:firstLine="708"/>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9866B4" w:rsidP="003E1D86">
      <w:pPr>
        <w:pStyle w:val="Texto"/>
        <w:spacing w:after="0" w:line="240" w:lineRule="exact"/>
        <w:rPr>
          <w:szCs w:val="18"/>
        </w:rPr>
      </w:pPr>
      <w:r>
        <w:rPr>
          <w:noProof/>
          <w:szCs w:val="18"/>
        </w:rPr>
        <w:object w:dxaOrig="1440" w:dyaOrig="1440">
          <v:shape id="_x0000_s1033" type="#_x0000_t75" style="position:absolute;left:0;text-align:left;margin-left:103.4pt;margin-top:13.3pt;width:685.8pt;height:41.95pt;z-index:251661312">
            <v:imagedata r:id="rId29" o:title=""/>
            <w10:wrap type="topAndBottom"/>
          </v:shape>
          <o:OLEObject Type="Embed" ProgID="Excel.Sheet.12" ShapeID="_x0000_s1033" DrawAspect="Content" ObjectID="_1568662362" r:id="rId30"/>
        </w:obje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795751">
      <w:headerReference w:type="even" r:id="rId31"/>
      <w:headerReference w:type="default" r:id="rId32"/>
      <w:footerReference w:type="even" r:id="rId33"/>
      <w:footerReference w:type="default" r:id="rId34"/>
      <w:pgSz w:w="15840" w:h="12240" w:orient="landscape"/>
      <w:pgMar w:top="1440" w:right="1080"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B4" w:rsidRDefault="009866B4" w:rsidP="00EA5418">
      <w:pPr>
        <w:spacing w:after="0" w:line="240" w:lineRule="auto"/>
      </w:pPr>
      <w:r>
        <w:separator/>
      </w:r>
    </w:p>
  </w:endnote>
  <w:endnote w:type="continuationSeparator" w:id="0">
    <w:p w:rsidR="009866B4" w:rsidRDefault="009866B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85" w:rsidRPr="0013011C" w:rsidRDefault="009866B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D8158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A9314C" w:rsidRPr="0013011C">
          <w:rPr>
            <w:rFonts w:ascii="Soberana Sans Light" w:hAnsi="Soberana Sans Light"/>
          </w:rPr>
          <w:fldChar w:fldCharType="begin"/>
        </w:r>
        <w:r w:rsidR="00D81585" w:rsidRPr="0013011C">
          <w:rPr>
            <w:rFonts w:ascii="Soberana Sans Light" w:hAnsi="Soberana Sans Light"/>
          </w:rPr>
          <w:instrText>PAGE   \* MERGEFORMAT</w:instrText>
        </w:r>
        <w:r w:rsidR="00A9314C" w:rsidRPr="0013011C">
          <w:rPr>
            <w:rFonts w:ascii="Soberana Sans Light" w:hAnsi="Soberana Sans Light"/>
          </w:rPr>
          <w:fldChar w:fldCharType="separate"/>
        </w:r>
        <w:r w:rsidR="0099257D" w:rsidRPr="0099257D">
          <w:rPr>
            <w:rFonts w:ascii="Soberana Sans Light" w:hAnsi="Soberana Sans Light"/>
            <w:noProof/>
            <w:lang w:val="es-ES"/>
          </w:rPr>
          <w:t>22</w:t>
        </w:r>
        <w:r w:rsidR="00A9314C" w:rsidRPr="0013011C">
          <w:rPr>
            <w:rFonts w:ascii="Soberana Sans Light" w:hAnsi="Soberana Sans Light"/>
          </w:rPr>
          <w:fldChar w:fldCharType="end"/>
        </w:r>
      </w:sdtContent>
    </w:sdt>
  </w:p>
  <w:p w:rsidR="00D81585" w:rsidRDefault="00D815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85" w:rsidRPr="008E3652" w:rsidRDefault="009866B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D81585" w:rsidRPr="008E3652">
          <w:rPr>
            <w:rFonts w:ascii="Soberana Sans Light" w:hAnsi="Soberana Sans Light"/>
          </w:rPr>
          <w:t xml:space="preserve">Contable / </w:t>
        </w:r>
        <w:r w:rsidR="00A9314C" w:rsidRPr="008E3652">
          <w:rPr>
            <w:rFonts w:ascii="Soberana Sans Light" w:hAnsi="Soberana Sans Light"/>
          </w:rPr>
          <w:fldChar w:fldCharType="begin"/>
        </w:r>
        <w:r w:rsidR="00D81585" w:rsidRPr="008E3652">
          <w:rPr>
            <w:rFonts w:ascii="Soberana Sans Light" w:hAnsi="Soberana Sans Light"/>
          </w:rPr>
          <w:instrText>PAGE   \* MERGEFORMAT</w:instrText>
        </w:r>
        <w:r w:rsidR="00A9314C" w:rsidRPr="008E3652">
          <w:rPr>
            <w:rFonts w:ascii="Soberana Sans Light" w:hAnsi="Soberana Sans Light"/>
          </w:rPr>
          <w:fldChar w:fldCharType="separate"/>
        </w:r>
        <w:r w:rsidR="0099257D" w:rsidRPr="0099257D">
          <w:rPr>
            <w:rFonts w:ascii="Soberana Sans Light" w:hAnsi="Soberana Sans Light"/>
            <w:noProof/>
            <w:lang w:val="es-ES"/>
          </w:rPr>
          <w:t>21</w:t>
        </w:r>
        <w:r w:rsidR="00A9314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B4" w:rsidRDefault="009866B4" w:rsidP="00EA5418">
      <w:pPr>
        <w:spacing w:after="0" w:line="240" w:lineRule="auto"/>
      </w:pPr>
      <w:r>
        <w:separator/>
      </w:r>
    </w:p>
  </w:footnote>
  <w:footnote w:type="continuationSeparator" w:id="0">
    <w:p w:rsidR="009866B4" w:rsidRDefault="009866B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85" w:rsidRDefault="009866B4">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RknK1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Cuadro de texto 5">
              <w:txbxContent>
                <w:p w:rsidR="00D81585" w:rsidRDefault="00D8158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81585" w:rsidRDefault="00D8158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81585" w:rsidRPr="00275FC6" w:rsidRDefault="00D81585"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lwbCAAAA2gAAAA8AAABkcnMvZG93bnJldi54bWxEj19rwjAUxd8Hfodwhb2taX2YszOWIgiC&#10;e9hUcI+X5q4pS25qE7X79osw2OPh/PlxltXorLjSEDrPCoosB0HceN1xq+B42Dy9gAgRWaP1TAp+&#10;KEC1mjwssdT+xh903cdWpBEOJSowMfallKEx5DBkvidO3pcfHMYkh1bqAW9p3Fk5y/Nn6bDjRDDY&#10;09pQ872/uAQ5L95D3p7Mxkqtd6ao7dtnrdTjdKxfQUQa43/4r73VCuZwv5Ju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X5cGwgAAANo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81585" w:rsidRDefault="00D815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D81585" w:rsidRDefault="00D81585" w:rsidP="00040466">
                    <w:pPr>
                      <w:jc w:val="both"/>
                      <w:rPr>
                        <w:rFonts w:ascii="Soberana Titular" w:hAnsi="Soberana Titular" w:cs="Arial"/>
                        <w:color w:val="808080" w:themeColor="background1" w:themeShade="80"/>
                        <w:sz w:val="42"/>
                        <w:szCs w:val="42"/>
                      </w:rPr>
                    </w:pPr>
                  </w:p>
                  <w:p w:rsidR="00D81585" w:rsidRDefault="00D815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81585" w:rsidRPr="00275FC6" w:rsidRDefault="00D81585"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85" w:rsidRPr="0013011C" w:rsidRDefault="009866B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D81585">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B8458BB"/>
    <w:multiLevelType w:val="hybridMultilevel"/>
    <w:tmpl w:val="C12C65AA"/>
    <w:lvl w:ilvl="0" w:tplc="8E84DF50">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9">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11"/>
  </w:num>
  <w:num w:numId="6">
    <w:abstractNumId w:val="9"/>
  </w:num>
  <w:num w:numId="7">
    <w:abstractNumId w:val="13"/>
  </w:num>
  <w:num w:numId="8">
    <w:abstractNumId w:val="12"/>
  </w:num>
  <w:num w:numId="9">
    <w:abstractNumId w:val="4"/>
  </w:num>
  <w:num w:numId="10">
    <w:abstractNumId w:val="3"/>
  </w:num>
  <w:num w:numId="11">
    <w:abstractNumId w:val="5"/>
  </w:num>
  <w:num w:numId="12">
    <w:abstractNumId w:val="1"/>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638"/>
    <w:rsid w:val="00000F71"/>
    <w:rsid w:val="00001107"/>
    <w:rsid w:val="0000393C"/>
    <w:rsid w:val="00006452"/>
    <w:rsid w:val="00020A81"/>
    <w:rsid w:val="00026886"/>
    <w:rsid w:val="00034BA1"/>
    <w:rsid w:val="00040466"/>
    <w:rsid w:val="000439CA"/>
    <w:rsid w:val="0004596A"/>
    <w:rsid w:val="00045A10"/>
    <w:rsid w:val="0006153D"/>
    <w:rsid w:val="00064F37"/>
    <w:rsid w:val="00067926"/>
    <w:rsid w:val="000761A3"/>
    <w:rsid w:val="000A2642"/>
    <w:rsid w:val="000A4DF0"/>
    <w:rsid w:val="000A70BE"/>
    <w:rsid w:val="000B340C"/>
    <w:rsid w:val="000D3A08"/>
    <w:rsid w:val="000D464B"/>
    <w:rsid w:val="000D7E2D"/>
    <w:rsid w:val="000E3C85"/>
    <w:rsid w:val="000F1F22"/>
    <w:rsid w:val="000F3166"/>
    <w:rsid w:val="000F71B8"/>
    <w:rsid w:val="00103746"/>
    <w:rsid w:val="00103B95"/>
    <w:rsid w:val="001058DB"/>
    <w:rsid w:val="00106572"/>
    <w:rsid w:val="00110DE0"/>
    <w:rsid w:val="00112D86"/>
    <w:rsid w:val="0012611F"/>
    <w:rsid w:val="0013011C"/>
    <w:rsid w:val="001313A8"/>
    <w:rsid w:val="001542B6"/>
    <w:rsid w:val="001548DE"/>
    <w:rsid w:val="00163A43"/>
    <w:rsid w:val="00164438"/>
    <w:rsid w:val="00165BB4"/>
    <w:rsid w:val="00167EFB"/>
    <w:rsid w:val="001722F4"/>
    <w:rsid w:val="001729AF"/>
    <w:rsid w:val="001759F7"/>
    <w:rsid w:val="001778C5"/>
    <w:rsid w:val="001779A4"/>
    <w:rsid w:val="001879D0"/>
    <w:rsid w:val="001A263F"/>
    <w:rsid w:val="001A2E80"/>
    <w:rsid w:val="001A459F"/>
    <w:rsid w:val="001A541E"/>
    <w:rsid w:val="001B1B72"/>
    <w:rsid w:val="001B7A14"/>
    <w:rsid w:val="001C6FD8"/>
    <w:rsid w:val="001D646B"/>
    <w:rsid w:val="001E29F3"/>
    <w:rsid w:val="001E7072"/>
    <w:rsid w:val="001E76E0"/>
    <w:rsid w:val="001E7791"/>
    <w:rsid w:val="00204C86"/>
    <w:rsid w:val="00225100"/>
    <w:rsid w:val="00237223"/>
    <w:rsid w:val="00237D5E"/>
    <w:rsid w:val="00241F6D"/>
    <w:rsid w:val="00261764"/>
    <w:rsid w:val="002640C2"/>
    <w:rsid w:val="00264426"/>
    <w:rsid w:val="00266E97"/>
    <w:rsid w:val="00274867"/>
    <w:rsid w:val="00291D60"/>
    <w:rsid w:val="00291DA4"/>
    <w:rsid w:val="002A70B3"/>
    <w:rsid w:val="002C418F"/>
    <w:rsid w:val="002D6245"/>
    <w:rsid w:val="002E4F3D"/>
    <w:rsid w:val="002E6E5A"/>
    <w:rsid w:val="002F7A9C"/>
    <w:rsid w:val="00307BD3"/>
    <w:rsid w:val="00310148"/>
    <w:rsid w:val="0032259F"/>
    <w:rsid w:val="00324EF4"/>
    <w:rsid w:val="0032685D"/>
    <w:rsid w:val="00330EB7"/>
    <w:rsid w:val="00330FDA"/>
    <w:rsid w:val="00350AD8"/>
    <w:rsid w:val="00354000"/>
    <w:rsid w:val="0035638F"/>
    <w:rsid w:val="0036338E"/>
    <w:rsid w:val="003638A5"/>
    <w:rsid w:val="00364A5D"/>
    <w:rsid w:val="00364D87"/>
    <w:rsid w:val="00372F40"/>
    <w:rsid w:val="0037476B"/>
    <w:rsid w:val="0037611B"/>
    <w:rsid w:val="00381696"/>
    <w:rsid w:val="0038418C"/>
    <w:rsid w:val="00384644"/>
    <w:rsid w:val="003873C3"/>
    <w:rsid w:val="003914D1"/>
    <w:rsid w:val="003936D0"/>
    <w:rsid w:val="00396C2B"/>
    <w:rsid w:val="003A0303"/>
    <w:rsid w:val="003A5BA0"/>
    <w:rsid w:val="003B356C"/>
    <w:rsid w:val="003D2A1C"/>
    <w:rsid w:val="003D5DBF"/>
    <w:rsid w:val="003E1D86"/>
    <w:rsid w:val="003E2C39"/>
    <w:rsid w:val="003E7FD0"/>
    <w:rsid w:val="003F0EA4"/>
    <w:rsid w:val="003F111E"/>
    <w:rsid w:val="003F1B4D"/>
    <w:rsid w:val="003F37BC"/>
    <w:rsid w:val="003F6D8F"/>
    <w:rsid w:val="00402E47"/>
    <w:rsid w:val="00412DB0"/>
    <w:rsid w:val="004147FE"/>
    <w:rsid w:val="00424F6D"/>
    <w:rsid w:val="00430041"/>
    <w:rsid w:val="004311BE"/>
    <w:rsid w:val="0043307A"/>
    <w:rsid w:val="004377EA"/>
    <w:rsid w:val="0044253C"/>
    <w:rsid w:val="00471068"/>
    <w:rsid w:val="004714CF"/>
    <w:rsid w:val="00472476"/>
    <w:rsid w:val="00484C0D"/>
    <w:rsid w:val="0049561A"/>
    <w:rsid w:val="00497D8B"/>
    <w:rsid w:val="004A35FA"/>
    <w:rsid w:val="004A5144"/>
    <w:rsid w:val="004B12B1"/>
    <w:rsid w:val="004B1717"/>
    <w:rsid w:val="004B48A8"/>
    <w:rsid w:val="004B74E5"/>
    <w:rsid w:val="004C2923"/>
    <w:rsid w:val="004C6366"/>
    <w:rsid w:val="004D41B8"/>
    <w:rsid w:val="004D44EE"/>
    <w:rsid w:val="004F5641"/>
    <w:rsid w:val="00503A88"/>
    <w:rsid w:val="00503DDF"/>
    <w:rsid w:val="00511001"/>
    <w:rsid w:val="00514EFF"/>
    <w:rsid w:val="005176B9"/>
    <w:rsid w:val="00520115"/>
    <w:rsid w:val="00522632"/>
    <w:rsid w:val="00522EF3"/>
    <w:rsid w:val="005274CB"/>
    <w:rsid w:val="00540418"/>
    <w:rsid w:val="005446CD"/>
    <w:rsid w:val="00550D22"/>
    <w:rsid w:val="00561778"/>
    <w:rsid w:val="00563ECF"/>
    <w:rsid w:val="0056589F"/>
    <w:rsid w:val="00572BD9"/>
    <w:rsid w:val="00574266"/>
    <w:rsid w:val="005808FB"/>
    <w:rsid w:val="00581902"/>
    <w:rsid w:val="005859D3"/>
    <w:rsid w:val="0059101F"/>
    <w:rsid w:val="005A178F"/>
    <w:rsid w:val="005B270E"/>
    <w:rsid w:val="005B68AF"/>
    <w:rsid w:val="005B7055"/>
    <w:rsid w:val="005C4EBD"/>
    <w:rsid w:val="005D3D25"/>
    <w:rsid w:val="005E7377"/>
    <w:rsid w:val="005E75FE"/>
    <w:rsid w:val="005F5AEF"/>
    <w:rsid w:val="005F667C"/>
    <w:rsid w:val="006019D7"/>
    <w:rsid w:val="00603203"/>
    <w:rsid w:val="00606929"/>
    <w:rsid w:val="0061175E"/>
    <w:rsid w:val="00614A94"/>
    <w:rsid w:val="006156C9"/>
    <w:rsid w:val="00626064"/>
    <w:rsid w:val="006420A5"/>
    <w:rsid w:val="006425AE"/>
    <w:rsid w:val="00672CD6"/>
    <w:rsid w:val="00684C29"/>
    <w:rsid w:val="00684FEA"/>
    <w:rsid w:val="006855B9"/>
    <w:rsid w:val="006874B3"/>
    <w:rsid w:val="006929D9"/>
    <w:rsid w:val="0069316B"/>
    <w:rsid w:val="006A11ED"/>
    <w:rsid w:val="006A5389"/>
    <w:rsid w:val="006B078B"/>
    <w:rsid w:val="006B1FE7"/>
    <w:rsid w:val="006E77DD"/>
    <w:rsid w:val="006F4B16"/>
    <w:rsid w:val="00710679"/>
    <w:rsid w:val="007231F5"/>
    <w:rsid w:val="00724DED"/>
    <w:rsid w:val="00724FCB"/>
    <w:rsid w:val="00741D80"/>
    <w:rsid w:val="00742A8E"/>
    <w:rsid w:val="007447F2"/>
    <w:rsid w:val="0079266E"/>
    <w:rsid w:val="00793131"/>
    <w:rsid w:val="00795751"/>
    <w:rsid w:val="0079582C"/>
    <w:rsid w:val="007A0F58"/>
    <w:rsid w:val="007A526D"/>
    <w:rsid w:val="007A606E"/>
    <w:rsid w:val="007C2643"/>
    <w:rsid w:val="007D480F"/>
    <w:rsid w:val="007D4B83"/>
    <w:rsid w:val="007D6E9A"/>
    <w:rsid w:val="007F032C"/>
    <w:rsid w:val="007F0F81"/>
    <w:rsid w:val="007F1CAE"/>
    <w:rsid w:val="007F5852"/>
    <w:rsid w:val="00800B29"/>
    <w:rsid w:val="00801210"/>
    <w:rsid w:val="00811DAC"/>
    <w:rsid w:val="00824935"/>
    <w:rsid w:val="00834083"/>
    <w:rsid w:val="00846A83"/>
    <w:rsid w:val="00851AE5"/>
    <w:rsid w:val="00866C3F"/>
    <w:rsid w:val="00873985"/>
    <w:rsid w:val="00881005"/>
    <w:rsid w:val="0089054E"/>
    <w:rsid w:val="008A6E4D"/>
    <w:rsid w:val="008A793D"/>
    <w:rsid w:val="008B0017"/>
    <w:rsid w:val="008B42EE"/>
    <w:rsid w:val="008C06B6"/>
    <w:rsid w:val="008C123C"/>
    <w:rsid w:val="008C672B"/>
    <w:rsid w:val="008E0EB7"/>
    <w:rsid w:val="008E2370"/>
    <w:rsid w:val="008E3652"/>
    <w:rsid w:val="008E5308"/>
    <w:rsid w:val="008E7163"/>
    <w:rsid w:val="008F3C78"/>
    <w:rsid w:val="008F6D58"/>
    <w:rsid w:val="00902877"/>
    <w:rsid w:val="00902CEE"/>
    <w:rsid w:val="00910B9A"/>
    <w:rsid w:val="009203AB"/>
    <w:rsid w:val="009225FE"/>
    <w:rsid w:val="009248C6"/>
    <w:rsid w:val="00925DD9"/>
    <w:rsid w:val="009266DB"/>
    <w:rsid w:val="00931494"/>
    <w:rsid w:val="0093492C"/>
    <w:rsid w:val="00947117"/>
    <w:rsid w:val="00956541"/>
    <w:rsid w:val="00957043"/>
    <w:rsid w:val="00964DED"/>
    <w:rsid w:val="00967E4E"/>
    <w:rsid w:val="00973E7E"/>
    <w:rsid w:val="009838C2"/>
    <w:rsid w:val="009866B4"/>
    <w:rsid w:val="0099257D"/>
    <w:rsid w:val="009A1B22"/>
    <w:rsid w:val="009A4B8A"/>
    <w:rsid w:val="009B1420"/>
    <w:rsid w:val="009B4D68"/>
    <w:rsid w:val="009D5D4C"/>
    <w:rsid w:val="009D7FE4"/>
    <w:rsid w:val="009E6B86"/>
    <w:rsid w:val="009F23C4"/>
    <w:rsid w:val="00A020B5"/>
    <w:rsid w:val="00A028E1"/>
    <w:rsid w:val="00A21CF0"/>
    <w:rsid w:val="00A34CEC"/>
    <w:rsid w:val="00A363B6"/>
    <w:rsid w:val="00A36892"/>
    <w:rsid w:val="00A3747C"/>
    <w:rsid w:val="00A448EF"/>
    <w:rsid w:val="00A46329"/>
    <w:rsid w:val="00A46BF5"/>
    <w:rsid w:val="00A521D0"/>
    <w:rsid w:val="00A57964"/>
    <w:rsid w:val="00A708A9"/>
    <w:rsid w:val="00A71537"/>
    <w:rsid w:val="00A71D09"/>
    <w:rsid w:val="00A764DB"/>
    <w:rsid w:val="00A84D11"/>
    <w:rsid w:val="00A9314C"/>
    <w:rsid w:val="00A93663"/>
    <w:rsid w:val="00AB1849"/>
    <w:rsid w:val="00AB5C95"/>
    <w:rsid w:val="00AD02B4"/>
    <w:rsid w:val="00AF1CED"/>
    <w:rsid w:val="00B067CA"/>
    <w:rsid w:val="00B146E2"/>
    <w:rsid w:val="00B15DCC"/>
    <w:rsid w:val="00B311F4"/>
    <w:rsid w:val="00B5770E"/>
    <w:rsid w:val="00B62D5B"/>
    <w:rsid w:val="00B655CC"/>
    <w:rsid w:val="00B76ABA"/>
    <w:rsid w:val="00B81663"/>
    <w:rsid w:val="00B848C6"/>
    <w:rsid w:val="00B849EE"/>
    <w:rsid w:val="00B84D02"/>
    <w:rsid w:val="00B90E55"/>
    <w:rsid w:val="00BA1D43"/>
    <w:rsid w:val="00BA2940"/>
    <w:rsid w:val="00BB1083"/>
    <w:rsid w:val="00BB23D5"/>
    <w:rsid w:val="00BB2A0D"/>
    <w:rsid w:val="00BB512A"/>
    <w:rsid w:val="00BB6FCF"/>
    <w:rsid w:val="00BE7DEF"/>
    <w:rsid w:val="00BF2774"/>
    <w:rsid w:val="00C0334F"/>
    <w:rsid w:val="00C11BD3"/>
    <w:rsid w:val="00C16D1B"/>
    <w:rsid w:val="00C16E53"/>
    <w:rsid w:val="00C40022"/>
    <w:rsid w:val="00C431B4"/>
    <w:rsid w:val="00C433FF"/>
    <w:rsid w:val="00C5171F"/>
    <w:rsid w:val="00C64B25"/>
    <w:rsid w:val="00C86C59"/>
    <w:rsid w:val="00C86E51"/>
    <w:rsid w:val="00C86E66"/>
    <w:rsid w:val="00C91042"/>
    <w:rsid w:val="00C91C5A"/>
    <w:rsid w:val="00CA28F7"/>
    <w:rsid w:val="00CA5515"/>
    <w:rsid w:val="00CB0D54"/>
    <w:rsid w:val="00CB0FA8"/>
    <w:rsid w:val="00CB59E0"/>
    <w:rsid w:val="00CC01E9"/>
    <w:rsid w:val="00CC02BA"/>
    <w:rsid w:val="00CC6466"/>
    <w:rsid w:val="00CC7CD3"/>
    <w:rsid w:val="00CD3F75"/>
    <w:rsid w:val="00CD6D9A"/>
    <w:rsid w:val="00CF0675"/>
    <w:rsid w:val="00CF41AA"/>
    <w:rsid w:val="00CF740B"/>
    <w:rsid w:val="00D00E92"/>
    <w:rsid w:val="00D020F5"/>
    <w:rsid w:val="00D04165"/>
    <w:rsid w:val="00D055EC"/>
    <w:rsid w:val="00D156C8"/>
    <w:rsid w:val="00D268AA"/>
    <w:rsid w:val="00D301F7"/>
    <w:rsid w:val="00D31DCB"/>
    <w:rsid w:val="00D34D1B"/>
    <w:rsid w:val="00D3629A"/>
    <w:rsid w:val="00D41BAF"/>
    <w:rsid w:val="00D41C35"/>
    <w:rsid w:val="00D44728"/>
    <w:rsid w:val="00D53A50"/>
    <w:rsid w:val="00D562FF"/>
    <w:rsid w:val="00D64008"/>
    <w:rsid w:val="00D669BC"/>
    <w:rsid w:val="00D81585"/>
    <w:rsid w:val="00D86DE7"/>
    <w:rsid w:val="00DA5A2A"/>
    <w:rsid w:val="00DB281B"/>
    <w:rsid w:val="00DB2BA3"/>
    <w:rsid w:val="00DB41F5"/>
    <w:rsid w:val="00DC08DD"/>
    <w:rsid w:val="00DC37E4"/>
    <w:rsid w:val="00DC7F51"/>
    <w:rsid w:val="00DD057D"/>
    <w:rsid w:val="00DD10ED"/>
    <w:rsid w:val="00DD4E84"/>
    <w:rsid w:val="00DD4EB3"/>
    <w:rsid w:val="00DE1E01"/>
    <w:rsid w:val="00DE27F9"/>
    <w:rsid w:val="00DF0B7D"/>
    <w:rsid w:val="00DF2D1E"/>
    <w:rsid w:val="00DF56C9"/>
    <w:rsid w:val="00E00283"/>
    <w:rsid w:val="00E007A6"/>
    <w:rsid w:val="00E035EC"/>
    <w:rsid w:val="00E05B1A"/>
    <w:rsid w:val="00E06B24"/>
    <w:rsid w:val="00E07ABC"/>
    <w:rsid w:val="00E07F2F"/>
    <w:rsid w:val="00E14F90"/>
    <w:rsid w:val="00E30318"/>
    <w:rsid w:val="00E31B40"/>
    <w:rsid w:val="00E32708"/>
    <w:rsid w:val="00E41466"/>
    <w:rsid w:val="00E7268F"/>
    <w:rsid w:val="00E8559C"/>
    <w:rsid w:val="00E9226B"/>
    <w:rsid w:val="00EA5418"/>
    <w:rsid w:val="00EC03E8"/>
    <w:rsid w:val="00EC16D3"/>
    <w:rsid w:val="00ED5FA1"/>
    <w:rsid w:val="00EE206C"/>
    <w:rsid w:val="00EE46FB"/>
    <w:rsid w:val="00EF197B"/>
    <w:rsid w:val="00F074C7"/>
    <w:rsid w:val="00F07924"/>
    <w:rsid w:val="00F11B11"/>
    <w:rsid w:val="00F157CB"/>
    <w:rsid w:val="00F17C0D"/>
    <w:rsid w:val="00F21F2B"/>
    <w:rsid w:val="00F25C4A"/>
    <w:rsid w:val="00F277DB"/>
    <w:rsid w:val="00F336FD"/>
    <w:rsid w:val="00F340DF"/>
    <w:rsid w:val="00F37735"/>
    <w:rsid w:val="00F422D8"/>
    <w:rsid w:val="00F46BEC"/>
    <w:rsid w:val="00F50DB7"/>
    <w:rsid w:val="00F57EC8"/>
    <w:rsid w:val="00F60B4A"/>
    <w:rsid w:val="00F65D33"/>
    <w:rsid w:val="00F755D0"/>
    <w:rsid w:val="00F7793D"/>
    <w:rsid w:val="00F87742"/>
    <w:rsid w:val="00FB1010"/>
    <w:rsid w:val="00FB2D8B"/>
    <w:rsid w:val="00FB3602"/>
    <w:rsid w:val="00FB566F"/>
    <w:rsid w:val="00FD5A63"/>
    <w:rsid w:val="00FE1866"/>
    <w:rsid w:val="00FE3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7B96544-7859-4EAF-878B-C96DA34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030">
      <w:bodyDiv w:val="1"/>
      <w:marLeft w:val="0"/>
      <w:marRight w:val="0"/>
      <w:marTop w:val="0"/>
      <w:marBottom w:val="0"/>
      <w:divBdr>
        <w:top w:val="none" w:sz="0" w:space="0" w:color="auto"/>
        <w:left w:val="none" w:sz="0" w:space="0" w:color="auto"/>
        <w:bottom w:val="none" w:sz="0" w:space="0" w:color="auto"/>
        <w:right w:val="none" w:sz="0" w:space="0" w:color="auto"/>
      </w:divBdr>
    </w:div>
    <w:div w:id="160047763">
      <w:bodyDiv w:val="1"/>
      <w:marLeft w:val="0"/>
      <w:marRight w:val="0"/>
      <w:marTop w:val="0"/>
      <w:marBottom w:val="0"/>
      <w:divBdr>
        <w:top w:val="none" w:sz="0" w:space="0" w:color="auto"/>
        <w:left w:val="none" w:sz="0" w:space="0" w:color="auto"/>
        <w:bottom w:val="none" w:sz="0" w:space="0" w:color="auto"/>
        <w:right w:val="none" w:sz="0" w:space="0" w:color="auto"/>
      </w:divBdr>
    </w:div>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323824819">
      <w:bodyDiv w:val="1"/>
      <w:marLeft w:val="0"/>
      <w:marRight w:val="0"/>
      <w:marTop w:val="0"/>
      <w:marBottom w:val="0"/>
      <w:divBdr>
        <w:top w:val="none" w:sz="0" w:space="0" w:color="auto"/>
        <w:left w:val="none" w:sz="0" w:space="0" w:color="auto"/>
        <w:bottom w:val="none" w:sz="0" w:space="0" w:color="auto"/>
        <w:right w:val="none" w:sz="0" w:space="0" w:color="auto"/>
      </w:divBdr>
    </w:div>
    <w:div w:id="542132751">
      <w:bodyDiv w:val="1"/>
      <w:marLeft w:val="0"/>
      <w:marRight w:val="0"/>
      <w:marTop w:val="0"/>
      <w:marBottom w:val="0"/>
      <w:divBdr>
        <w:top w:val="none" w:sz="0" w:space="0" w:color="auto"/>
        <w:left w:val="none" w:sz="0" w:space="0" w:color="auto"/>
        <w:bottom w:val="none" w:sz="0" w:space="0" w:color="auto"/>
        <w:right w:val="none" w:sz="0" w:space="0" w:color="auto"/>
      </w:divBdr>
    </w:div>
    <w:div w:id="662127352">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07315461">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157721703">
      <w:bodyDiv w:val="1"/>
      <w:marLeft w:val="0"/>
      <w:marRight w:val="0"/>
      <w:marTop w:val="0"/>
      <w:marBottom w:val="0"/>
      <w:divBdr>
        <w:top w:val="none" w:sz="0" w:space="0" w:color="auto"/>
        <w:left w:val="none" w:sz="0" w:space="0" w:color="auto"/>
        <w:bottom w:val="none" w:sz="0" w:space="0" w:color="auto"/>
        <w:right w:val="none" w:sz="0" w:space="0" w:color="auto"/>
      </w:divBdr>
    </w:div>
    <w:div w:id="149856995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 w:id="1998458319">
      <w:bodyDiv w:val="1"/>
      <w:marLeft w:val="0"/>
      <w:marRight w:val="0"/>
      <w:marTop w:val="0"/>
      <w:marBottom w:val="0"/>
      <w:divBdr>
        <w:top w:val="none" w:sz="0" w:space="0" w:color="auto"/>
        <w:left w:val="none" w:sz="0" w:space="0" w:color="auto"/>
        <w:bottom w:val="none" w:sz="0" w:space="0" w:color="auto"/>
        <w:right w:val="none" w:sz="0" w:space="0" w:color="auto"/>
      </w:divBdr>
    </w:div>
    <w:div w:id="21085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oleObject" Target="embeddings/Hoja_de_c_lculo_de_Microsoft_Excel_97-20032.xls"/><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oleObject" Target="embeddings/Hoja_de_c_lculo_de_Microsoft_Excel_97-20031.xls"/><Relationship Id="rId28" Type="http://schemas.openxmlformats.org/officeDocument/2006/relationships/package" Target="embeddings/Hoja_de_c_lculo_de_Microsoft_Excel8.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Hoja_de_c_lculo_de_Microsoft_Excel9.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9AB0-4285-4F4E-B749-4DF43A90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3698</Words>
  <Characters>20345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22</cp:revision>
  <cp:lastPrinted>2017-10-05T02:41:00Z</cp:lastPrinted>
  <dcterms:created xsi:type="dcterms:W3CDTF">2017-04-06T00:01:00Z</dcterms:created>
  <dcterms:modified xsi:type="dcterms:W3CDTF">2017-10-05T03:46:00Z</dcterms:modified>
</cp:coreProperties>
</file>