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27" w:rsidRDefault="0002064B" w:rsidP="00FD0747">
      <w:pPr>
        <w:jc w:val="center"/>
      </w:pPr>
      <w:r>
        <w:rPr>
          <w:noProof/>
          <w:lang w:val="es-MX" w:eastAsia="es-MX"/>
        </w:rPr>
        <w:drawing>
          <wp:anchor distT="0" distB="0" distL="114300" distR="114300" simplePos="0" relativeHeight="251679744" behindDoc="0" locked="0" layoutInCell="1" allowOverlap="1" wp14:anchorId="38051CFF" wp14:editId="37362626">
            <wp:simplePos x="0" y="0"/>
            <wp:positionH relativeFrom="column">
              <wp:posOffset>2614930</wp:posOffset>
            </wp:positionH>
            <wp:positionV relativeFrom="paragraph">
              <wp:posOffset>-375285</wp:posOffset>
            </wp:positionV>
            <wp:extent cx="3239770" cy="2498090"/>
            <wp:effectExtent l="0" t="0" r="0" b="0"/>
            <wp:wrapSquare wrapText="bothSides"/>
            <wp:docPr id="1" name="0 Imagen" descr="Logo-OFS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 descr="Logo-OFS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249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927"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 wp14:anchorId="167BDEB4" wp14:editId="291B68AC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77B1B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27" type="#_x0000_t202" style="position:absolute;left:0;text-align:left;margin-left:401pt;margin-top:434.6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<v:textbox>
              <w:txbxContent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A33A3E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7</w:t>
                  </w:r>
                </w:p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123927" w:rsidRPr="00275FC6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bookmarkStart w:id="0" w:name="_GoBack"/>
      <w:r w:rsidR="00A77B1B">
        <w:rPr>
          <w:noProof/>
          <w:lang w:val="es-MX" w:eastAsia="es-MX"/>
        </w:rPr>
        <w:pict>
          <v:group id="6 Grupo" o:spid="_x0000_s1030" style="position:absolute;left:0;text-align:left;margin-left:-70.1pt;margin-top:-78.3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31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7" o:title=""/>
              <v:path arrowok="t"/>
            </v:shape>
            <v:shape id="0 Imagen" o:spid="_x0000_s1028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7" o:title="" croptop="18551f"/>
              <v:path arrowok="t"/>
            </v:shape>
          </v:group>
        </w:pict>
      </w:r>
      <w:bookmarkEnd w:id="0"/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A77B1B">
      <w:r>
        <w:rPr>
          <w:noProof/>
          <w:lang w:val="es-MX" w:eastAsia="es-MX"/>
        </w:rPr>
        <w:pict>
          <v:shape id="Cuadro de texto 2" o:spid="_x0000_s1026" type="#_x0000_t202" style="position:absolute;margin-left:-50.6pt;margin-top:-.05pt;width:772.7pt;height:90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<v:fill opacity="0"/>
            <v:textbox style="mso-fit-shape-to-text:t">
              <w:txbxContent>
                <w:p w:rsidR="00123927" w:rsidRPr="00A77B1B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632423" w:themeColor="accent2" w:themeShade="80"/>
                      <w:sz w:val="72"/>
                      <w:szCs w:val="72"/>
                      <w:lang w:val="es-MX"/>
                    </w:rPr>
                  </w:pPr>
                  <w:r w:rsidRPr="00A77B1B">
                    <w:rPr>
                      <w:rFonts w:ascii="Soberana Titular" w:eastAsia="Soberana Titular" w:hAnsi="Soberana Titular"/>
                      <w:b/>
                      <w:bCs/>
                      <w:color w:val="632423" w:themeColor="accent2" w:themeShade="80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123927" w:rsidRPr="00A77B1B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632423" w:themeColor="accent2" w:themeShade="80"/>
                      <w:sz w:val="72"/>
                      <w:szCs w:val="72"/>
                      <w:lang w:val="es-MX"/>
                    </w:rPr>
                  </w:pPr>
                  <w:r w:rsidRPr="00A77B1B">
                    <w:rPr>
                      <w:rFonts w:ascii="Soberana Titular" w:eastAsia="Soberana Titular" w:hAnsi="Soberana Titular"/>
                      <w:b/>
                      <w:bCs/>
                      <w:color w:val="632423" w:themeColor="accent2" w:themeShade="80"/>
                      <w:sz w:val="72"/>
                      <w:szCs w:val="72"/>
                      <w:lang w:val="es-MX"/>
                    </w:rPr>
                    <w:t xml:space="preserve">Contable </w:t>
                  </w:r>
                </w:p>
              </w:txbxContent>
            </v:textbox>
          </v:shape>
        </w:pic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86359A" w:rsidRDefault="0086359A"/>
    <w:p w:rsidR="002519BB" w:rsidRDefault="00A77B1B">
      <w:r>
        <w:rPr>
          <w:noProof/>
          <w:lang w:val="es-MX" w:eastAsia="es-MX"/>
        </w:rPr>
        <w:pict>
          <v:shape id="_x0000_s1029" type="#_x0000_t202" style="position:absolute;margin-left:106.9pt;margin-top:148.2pt;width:290.6pt;height:38.6pt;z-index:2516766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<v:textbox>
              <w:txbxContent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0909E1" w:rsidRDefault="000909E1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ÓRGANO DE FISCALIZACIÓN SUPERIOR </w:t>
                  </w:r>
                </w:p>
                <w:p w:rsidR="000909E1" w:rsidRDefault="000909E1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D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L ESTADO DE TLAXCALA </w:t>
                  </w:r>
                </w:p>
                <w:p w:rsidR="00123927" w:rsidRPr="00264DB2" w:rsidRDefault="000909E1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DE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</w:txbxContent>
            </v:textbox>
          </v:shape>
        </w:pic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762E"/>
    <w:rsid w:val="0002064B"/>
    <w:rsid w:val="000909E1"/>
    <w:rsid w:val="00123927"/>
    <w:rsid w:val="00130421"/>
    <w:rsid w:val="001C7923"/>
    <w:rsid w:val="0023762E"/>
    <w:rsid w:val="00257425"/>
    <w:rsid w:val="00467CEE"/>
    <w:rsid w:val="00604CC4"/>
    <w:rsid w:val="006B2DC2"/>
    <w:rsid w:val="006B47F6"/>
    <w:rsid w:val="00733D77"/>
    <w:rsid w:val="007D409A"/>
    <w:rsid w:val="007D43D8"/>
    <w:rsid w:val="007D536F"/>
    <w:rsid w:val="0086359A"/>
    <w:rsid w:val="008668AF"/>
    <w:rsid w:val="008A443F"/>
    <w:rsid w:val="008C530B"/>
    <w:rsid w:val="009B5BF4"/>
    <w:rsid w:val="00A33A3E"/>
    <w:rsid w:val="00A77B1B"/>
    <w:rsid w:val="00AF15CB"/>
    <w:rsid w:val="00B010AC"/>
    <w:rsid w:val="00B02BE2"/>
    <w:rsid w:val="00C53752"/>
    <w:rsid w:val="00D86BC6"/>
    <w:rsid w:val="00F37975"/>
    <w:rsid w:val="00FC363C"/>
    <w:rsid w:val="00FD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OFS TLAXCALA</cp:lastModifiedBy>
  <cp:revision>25</cp:revision>
  <dcterms:created xsi:type="dcterms:W3CDTF">2014-08-29T15:24:00Z</dcterms:created>
  <dcterms:modified xsi:type="dcterms:W3CDTF">2017-07-13T16:33:00Z</dcterms:modified>
</cp:coreProperties>
</file>