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432C40">
        <w:rPr>
          <w:rFonts w:ascii="Soberana Sans Light" w:hAnsi="Soberana Sans Light"/>
        </w:rPr>
        <w:object w:dxaOrig="1839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15.95pt;height:406.1pt" o:ole="">
            <v:imagedata r:id="rId8" o:title=""/>
          </v:shape>
          <o:OLEObject Type="Embed" ProgID="Excel.Sheet.12" ShapeID="_x0000_i1027" DrawAspect="Content" ObjectID="_1560675257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432C40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8" type="#_x0000_t75" style="width:687.15pt;height:406.1pt" o:ole="">
            <v:imagedata r:id="rId10" o:title=""/>
          </v:shape>
          <o:OLEObject Type="Embed" ProgID="Excel.Sheet.12" ShapeID="_x0000_i1028" DrawAspect="Content" ObjectID="_1560675258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 w:rsidR="00CC599B"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 w:rsidR="00CC599B"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6E1067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6" type="#_x0000_t75" style="width:687.15pt;height:406.1pt" o:ole="">
            <v:imagedata r:id="rId12" o:title=""/>
          </v:shape>
          <o:OLEObject Type="Embed" ProgID="Excel.Sheet.12" ShapeID="_x0000_i1026" DrawAspect="Content" ObjectID="_1560675259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6E1067" w:rsidRDefault="00432C40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9" type="#_x0000_t75" style="width:687.15pt;height:406.1pt" o:ole="">
            <v:imagedata r:id="rId14" o:title=""/>
          </v:shape>
          <o:OLEObject Type="Embed" ProgID="Excel.Sheet.12" ShapeID="_x0000_i1029" DrawAspect="Content" ObjectID="_1560675260" r:id="rId15"/>
        </w:object>
      </w:r>
    </w:p>
    <w:p w:rsidR="00E01F33" w:rsidRDefault="00E01F33" w:rsidP="00335FA9">
      <w:pPr>
        <w:jc w:val="center"/>
        <w:rPr>
          <w:rFonts w:ascii="Soberana Sans Light" w:hAnsi="Soberana Sans Light"/>
        </w:rPr>
      </w:pPr>
      <w:bookmarkStart w:id="5" w:name="_MON_1470839431"/>
      <w:bookmarkEnd w:id="5"/>
    </w:p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6" w:name="_MON_1497278002"/>
      <w:bookmarkEnd w:id="6"/>
      <w:r w:rsidR="008D79CF">
        <w:rPr>
          <w:rFonts w:ascii="Soberana Sans Light" w:hAnsi="Soberana Sans Light"/>
        </w:rPr>
        <w:object w:dxaOrig="17659" w:dyaOrig="10405">
          <v:shape id="_x0000_i1025" type="#_x0000_t75" style="width:687.15pt;height:406.1pt" o:ole="">
            <v:imagedata r:id="rId16" o:title=""/>
          </v:shape>
          <o:OLEObject Type="Embed" ProgID="Excel.Sheet.12" ShapeID="_x0000_i1025" DrawAspect="Content" ObjectID="_1560675261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4B7556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2016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Asistenciales a Personas con Discapacidad Mental o Intelectual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>cierre del segundo trimestre de 2017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7" w:name="_GoBack"/>
      <w:bookmarkEnd w:id="7"/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de los Estados Unidos Mexicanos (</w:t>
      </w:r>
      <w:r>
        <w:t>Artículos 26, 90 y 134)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t>Ley de Planeación (Artículo 1, 3, 9 y 17)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8138CD" w:rsidRP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2015”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294D42">
        <w:rPr>
          <w:rFonts w:ascii="Arial" w:hAnsi="Arial" w:cs="Arial"/>
          <w:sz w:val="18"/>
          <w:szCs w:val="18"/>
        </w:rPr>
        <w:t>segundo</w:t>
      </w:r>
      <w:r w:rsidR="00AC3821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201</w:t>
      </w:r>
      <w:r w:rsidR="00294D42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, se encontrará disponible para su consulta en la página </w:t>
      </w:r>
      <w:hyperlink r:id="rId18" w:history="1">
        <w:r w:rsidR="004B7556" w:rsidRPr="00F672A8">
          <w:rPr>
            <w:rStyle w:val="Hipervnculo"/>
            <w:rFonts w:ascii="Arial" w:hAnsi="Arial" w:cs="Arial"/>
            <w:sz w:val="18"/>
            <w:szCs w:val="18"/>
          </w:rPr>
          <w:t>www.itpcd.gob.mx</w:t>
        </w:r>
      </w:hyperlink>
      <w:r w:rsidR="004B7556">
        <w:rPr>
          <w:rStyle w:val="Hipervnculo"/>
          <w:rFonts w:ascii="Arial" w:hAnsi="Arial" w:cs="Arial"/>
          <w:sz w:val="18"/>
          <w:szCs w:val="18"/>
        </w:rPr>
        <w:t>.</w:t>
      </w: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16" w:rsidRDefault="001C2616" w:rsidP="00EA5418">
      <w:pPr>
        <w:spacing w:after="0" w:line="240" w:lineRule="auto"/>
      </w:pPr>
      <w:r>
        <w:separator/>
      </w:r>
    </w:p>
  </w:endnote>
  <w:endnote w:type="continuationSeparator" w:id="0">
    <w:p w:rsidR="001C2616" w:rsidRDefault="001C26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01F33" w:rsidRPr="00E01F33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01F33" w:rsidRPr="00E01F33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16" w:rsidRDefault="001C2616" w:rsidP="00EA5418">
      <w:pPr>
        <w:spacing w:after="0" w:line="240" w:lineRule="auto"/>
      </w:pPr>
      <w:r>
        <w:separator/>
      </w:r>
    </w:p>
  </w:footnote>
  <w:footnote w:type="continuationSeparator" w:id="0">
    <w:p w:rsidR="001C2616" w:rsidRDefault="001C26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D79C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D79C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77A4E"/>
    <w:rsid w:val="00083CF8"/>
    <w:rsid w:val="001253A4"/>
    <w:rsid w:val="00126BCF"/>
    <w:rsid w:val="0013011C"/>
    <w:rsid w:val="00141B1C"/>
    <w:rsid w:val="001772B3"/>
    <w:rsid w:val="001B1B72"/>
    <w:rsid w:val="001C2616"/>
    <w:rsid w:val="002116C1"/>
    <w:rsid w:val="0021373F"/>
    <w:rsid w:val="00232417"/>
    <w:rsid w:val="00255AAD"/>
    <w:rsid w:val="00264D71"/>
    <w:rsid w:val="00294D42"/>
    <w:rsid w:val="002A70B3"/>
    <w:rsid w:val="002C4246"/>
    <w:rsid w:val="00307635"/>
    <w:rsid w:val="003124ED"/>
    <w:rsid w:val="00335FA9"/>
    <w:rsid w:val="00345360"/>
    <w:rsid w:val="0036564B"/>
    <w:rsid w:val="00372F40"/>
    <w:rsid w:val="00385153"/>
    <w:rsid w:val="003A7A87"/>
    <w:rsid w:val="003D5DBF"/>
    <w:rsid w:val="003E7E02"/>
    <w:rsid w:val="003E7FD0"/>
    <w:rsid w:val="003F0EA4"/>
    <w:rsid w:val="00405A01"/>
    <w:rsid w:val="00405F37"/>
    <w:rsid w:val="00432C40"/>
    <w:rsid w:val="00441764"/>
    <w:rsid w:val="0044253C"/>
    <w:rsid w:val="00470E4F"/>
    <w:rsid w:val="00486AE1"/>
    <w:rsid w:val="00497D8B"/>
    <w:rsid w:val="004B7556"/>
    <w:rsid w:val="004C21FA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A3D0F"/>
    <w:rsid w:val="005C62A5"/>
    <w:rsid w:val="005E2A90"/>
    <w:rsid w:val="006048D2"/>
    <w:rsid w:val="00611E39"/>
    <w:rsid w:val="0069337E"/>
    <w:rsid w:val="006B7B8B"/>
    <w:rsid w:val="006D409F"/>
    <w:rsid w:val="006E1067"/>
    <w:rsid w:val="006E77DD"/>
    <w:rsid w:val="00735590"/>
    <w:rsid w:val="00740D76"/>
    <w:rsid w:val="007426A1"/>
    <w:rsid w:val="00742AB0"/>
    <w:rsid w:val="00744469"/>
    <w:rsid w:val="007758A6"/>
    <w:rsid w:val="007906E4"/>
    <w:rsid w:val="0079582C"/>
    <w:rsid w:val="007C0AB2"/>
    <w:rsid w:val="007D6E9A"/>
    <w:rsid w:val="007F0ABD"/>
    <w:rsid w:val="008138CD"/>
    <w:rsid w:val="008A6E4D"/>
    <w:rsid w:val="008B0017"/>
    <w:rsid w:val="008C55C6"/>
    <w:rsid w:val="008D79CF"/>
    <w:rsid w:val="008E3652"/>
    <w:rsid w:val="00905F28"/>
    <w:rsid w:val="00940E47"/>
    <w:rsid w:val="00A14B74"/>
    <w:rsid w:val="00A27F95"/>
    <w:rsid w:val="00A53454"/>
    <w:rsid w:val="00A65A89"/>
    <w:rsid w:val="00A7393B"/>
    <w:rsid w:val="00A749E3"/>
    <w:rsid w:val="00AB13B7"/>
    <w:rsid w:val="00AC3821"/>
    <w:rsid w:val="00AE148A"/>
    <w:rsid w:val="00B849EE"/>
    <w:rsid w:val="00BF503E"/>
    <w:rsid w:val="00C648FD"/>
    <w:rsid w:val="00C7638C"/>
    <w:rsid w:val="00CA2D37"/>
    <w:rsid w:val="00CA2ECC"/>
    <w:rsid w:val="00CC599B"/>
    <w:rsid w:val="00CC5CB6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F2D34"/>
    <w:rsid w:val="00E01F33"/>
    <w:rsid w:val="00E32708"/>
    <w:rsid w:val="00EA5418"/>
    <w:rsid w:val="00EB2653"/>
    <w:rsid w:val="00EE0849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yperlink" Target="http://www.itpcd.gob.m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EE7D-6A39-484D-BC84-C7CF17D4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Perséfone LR</cp:lastModifiedBy>
  <cp:revision>5</cp:revision>
  <cp:lastPrinted>2016-10-04T16:28:00Z</cp:lastPrinted>
  <dcterms:created xsi:type="dcterms:W3CDTF">2017-07-04T16:35:00Z</dcterms:created>
  <dcterms:modified xsi:type="dcterms:W3CDTF">2017-07-04T17:07:00Z</dcterms:modified>
</cp:coreProperties>
</file>