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AF2529" w:rsidP="003D5DBF">
      <w:pPr>
        <w:jc w:val="center"/>
      </w:pPr>
      <w:r>
        <w:t xml:space="preserve">    </w:t>
      </w:r>
      <w:bookmarkStart w:id="0" w:name="_MON_1560683539"/>
      <w:bookmarkEnd w:id="0"/>
      <w:r w:rsidR="00570EC3">
        <w:object w:dxaOrig="23407" w:dyaOrig="16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67.35pt;height:463.15pt" o:ole="">
            <v:imagedata r:id="rId9" o:title=""/>
          </v:shape>
          <o:OLEObject Type="Embed" ProgID="Excel.Sheet.12" ShapeID="_x0000_i1070" DrawAspect="Content" ObjectID="_1560962224" r:id="rId10"/>
        </w:object>
      </w:r>
    </w:p>
    <w:p w:rsidR="00A8291D" w:rsidRDefault="007B3379" w:rsidP="003D5DBF">
      <w:pPr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47.95pt;margin-top:7.5pt;width:625.55pt;height:443.85pt;z-index:251664384;mso-position-horizontal:absolute;mso-position-horizontal-relative:text;mso-position-vertical-relative:text">
            <v:imagedata r:id="rId11" o:title=""/>
            <w10:wrap type="square" side="left"/>
          </v:shape>
          <o:OLEObject Type="Embed" ProgID="Excel.Sheet.12" ShapeID="_x0000_s1046" DrawAspect="Content" ObjectID="_1560962229" r:id="rId12"/>
        </w:pict>
      </w:r>
    </w:p>
    <w:p w:rsidR="00EA5418" w:rsidRDefault="00EA5418" w:rsidP="00372F40">
      <w:pPr>
        <w:jc w:val="center"/>
      </w:pPr>
    </w:p>
    <w:p w:rsidR="00372F40" w:rsidRDefault="00CC7D22" w:rsidP="007B76D0">
      <w:bookmarkStart w:id="1" w:name="_MON_1470805999"/>
      <w:bookmarkEnd w:id="1"/>
      <w:r>
        <w:br w:type="textWrapping" w:clear="all"/>
      </w:r>
      <w:bookmarkStart w:id="2" w:name="_MON_1470806992"/>
      <w:bookmarkEnd w:id="2"/>
      <w:r w:rsidR="007B3379">
        <w:object w:dxaOrig="21872" w:dyaOrig="15030">
          <v:shape id="_x0000_i1599" type="#_x0000_t75" style="width:685.6pt;height:443.8pt" o:ole="">
            <v:imagedata r:id="rId13" o:title=""/>
          </v:shape>
          <o:OLEObject Type="Embed" ProgID="Excel.Sheet.12" ShapeID="_x0000_i1599" DrawAspect="Content" ObjectID="_1560962225" r:id="rId14"/>
        </w:object>
      </w:r>
    </w:p>
    <w:p w:rsidR="00372F40" w:rsidRDefault="000C2C01" w:rsidP="00B43EF6">
      <w:r>
        <w:rPr>
          <w:noProof/>
        </w:rPr>
        <w:lastRenderedPageBreak/>
        <w:pict>
          <v:shape id="_x0000_s1053" type="#_x0000_t75" style="position:absolute;margin-left:41.35pt;margin-top:0;width:635.4pt;height:412.15pt;z-index:251666432;mso-position-horizontal:absolute;mso-position-horizontal-relative:text;mso-position-vertical-relative:text">
            <v:imagedata r:id="rId15" o:title=""/>
            <w10:wrap type="square" side="right"/>
          </v:shape>
          <o:OLEObject Type="Embed" ProgID="Excel.Sheet.12" ShapeID="_x0000_s1053" DrawAspect="Content" ObjectID="_1560962230" r:id="rId16"/>
        </w:pict>
      </w:r>
      <w:r w:rsidR="00B43EF6">
        <w:br w:type="textWrapping" w:clear="all"/>
      </w:r>
    </w:p>
    <w:bookmarkStart w:id="3" w:name="_MON_1470809138"/>
    <w:bookmarkEnd w:id="3"/>
    <w:p w:rsidR="00372F40" w:rsidRDefault="00624059" w:rsidP="00522632">
      <w:pPr>
        <w:jc w:val="center"/>
      </w:pPr>
      <w:r>
        <w:object w:dxaOrig="17713" w:dyaOrig="12767">
          <v:shape id="_x0000_i1629" type="#_x0000_t75" style="width:628.65pt;height:461pt" o:ole="">
            <v:imagedata r:id="rId17" o:title=""/>
          </v:shape>
          <o:OLEObject Type="Embed" ProgID="Excel.Sheet.12" ShapeID="_x0000_i1629" DrawAspect="Content" ObjectID="_1560962226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CA52BC" w:rsidP="00E32708">
      <w:pPr>
        <w:tabs>
          <w:tab w:val="left" w:pos="2430"/>
        </w:tabs>
        <w:jc w:val="center"/>
      </w:pPr>
      <w:r>
        <w:object w:dxaOrig="18480" w:dyaOrig="11131">
          <v:shape id="_x0000_i1657" type="#_x0000_t75" style="width:643.7pt;height:436.3pt" o:ole="">
            <v:imagedata r:id="rId19" o:title=""/>
          </v:shape>
          <o:OLEObject Type="Embed" ProgID="Excel.Sheet.12" ShapeID="_x0000_i1657" DrawAspect="Content" ObjectID="_1560962227" r:id="rId20"/>
        </w:object>
      </w:r>
    </w:p>
    <w:bookmarkStart w:id="5" w:name="_MON_1470810366"/>
    <w:bookmarkEnd w:id="5"/>
    <w:p w:rsidR="00E32708" w:rsidRDefault="00CA52BC" w:rsidP="00E32708">
      <w:pPr>
        <w:tabs>
          <w:tab w:val="left" w:pos="2430"/>
        </w:tabs>
        <w:jc w:val="center"/>
      </w:pPr>
      <w:r>
        <w:object w:dxaOrig="25775" w:dyaOrig="17026">
          <v:shape id="_x0000_i1672" type="#_x0000_t75" style="width:686.7pt;height:469.6pt" o:ole="">
            <v:imagedata r:id="rId21" o:title=""/>
          </v:shape>
          <o:OLEObject Type="Embed" ProgID="Excel.Sheet.12" ShapeID="_x0000_i1672" DrawAspect="Content" ObjectID="_1560962228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mediante sus políticas del comité de administración durante el </w:t>
      </w:r>
      <w:r w:rsidR="005F6F7C">
        <w:rPr>
          <w:rFonts w:cstheme="minorHAnsi"/>
        </w:rPr>
        <w:t>segundo</w:t>
      </w:r>
      <w:r w:rsidRPr="002B15A9">
        <w:rPr>
          <w:rFonts w:cstheme="minorHAnsi"/>
        </w:rPr>
        <w:t xml:space="preserve"> trimestre del 2017 no creo reservas para el rubro de pasivos contingentes</w:t>
      </w:r>
      <w:r>
        <w:rPr>
          <w:rFonts w:ascii="Soberana Sans Light" w:hAnsi="Soberana Sans Light"/>
        </w:rPr>
        <w:t>.</w:t>
      </w: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373E0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NOTAS DE DESGLOSE</w:t>
      </w:r>
    </w:p>
    <w:p w:rsidR="00373E01" w:rsidRPr="00540418" w:rsidRDefault="00373E01" w:rsidP="00373E01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540418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</w:r>
      <w:r w:rsidR="0039061B" w:rsidRPr="00540418">
        <w:rPr>
          <w:rFonts w:ascii="Soberana Sans Light" w:hAnsi="Soberana Sans Light"/>
          <w:b/>
          <w:sz w:val="22"/>
          <w:szCs w:val="22"/>
          <w:lang w:val="es-MX"/>
        </w:rPr>
        <w:t>Bienes Muebles, Inmuebles e Intangibles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>Con relación a los bienes muebles estos ya han cumplido su vida útil y con relación a las nuevas adquisiciones, se depreciara de acuerdo a los porcentajes de la ley del impuesto  sobre la renta de manera directa.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9061B" w:rsidRPr="00324A22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705F9">
        <w:rPr>
          <w:rFonts w:ascii="Soberana Sans Light" w:hAnsi="Soberana Sans Light"/>
          <w:sz w:val="22"/>
          <w:szCs w:val="22"/>
          <w:lang w:val="es-MX"/>
        </w:rPr>
        <w:tab/>
        <w:t xml:space="preserve">            1</w:t>
      </w:r>
      <w:proofErr w:type="gramStart"/>
      <w:r w:rsidR="00C705F9">
        <w:rPr>
          <w:rFonts w:ascii="Soberana Sans Light" w:hAnsi="Soberana Sans Light"/>
          <w:sz w:val="22"/>
          <w:szCs w:val="22"/>
          <w:lang w:val="es-MX"/>
        </w:rPr>
        <w:t>,</w:t>
      </w:r>
      <w:r w:rsidR="00B22E8F">
        <w:rPr>
          <w:rFonts w:ascii="Soberana Sans Light" w:hAnsi="Soberana Sans Light"/>
          <w:sz w:val="22"/>
          <w:szCs w:val="22"/>
          <w:lang w:val="es-MX"/>
        </w:rPr>
        <w:t>107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B22E8F">
        <w:rPr>
          <w:rFonts w:ascii="Soberana Sans Light" w:hAnsi="Soberana Sans Light"/>
          <w:sz w:val="22"/>
          <w:szCs w:val="22"/>
          <w:lang w:val="es-MX"/>
        </w:rPr>
        <w:t>321</w:t>
      </w:r>
      <w:proofErr w:type="gramEnd"/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Pensiones civiles         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B22E8F">
        <w:rPr>
          <w:rFonts w:ascii="Soberana Sans Light" w:hAnsi="Soberana Sans Light"/>
          <w:sz w:val="22"/>
          <w:szCs w:val="22"/>
          <w:lang w:val="es-MX"/>
        </w:rPr>
        <w:t>134</w:t>
      </w:r>
      <w:r w:rsidR="00C705F9">
        <w:rPr>
          <w:rFonts w:ascii="Soberana Sans Light" w:hAnsi="Soberana Sans Light"/>
          <w:sz w:val="22"/>
          <w:szCs w:val="22"/>
          <w:lang w:val="es-MX"/>
        </w:rPr>
        <w:t>,</w:t>
      </w:r>
      <w:r w:rsidR="00B22E8F">
        <w:rPr>
          <w:rFonts w:ascii="Soberana Sans Light" w:hAnsi="Soberana Sans Light"/>
          <w:sz w:val="22"/>
          <w:szCs w:val="22"/>
          <w:lang w:val="es-MX"/>
        </w:rPr>
        <w:t>380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Sindicato                        </w:t>
      </w:r>
      <w:r>
        <w:rPr>
          <w:rFonts w:ascii="Soberana Sans Light" w:hAnsi="Soberana Sans Light"/>
          <w:sz w:val="22"/>
          <w:szCs w:val="22"/>
        </w:rPr>
        <w:tab/>
      </w:r>
      <w:r w:rsidR="00C705F9">
        <w:rPr>
          <w:rFonts w:ascii="Soberana Sans Light" w:hAnsi="Soberana Sans Light"/>
          <w:sz w:val="22"/>
          <w:szCs w:val="22"/>
        </w:rPr>
        <w:t xml:space="preserve">    </w:t>
      </w:r>
      <w:r w:rsidR="00C211AA">
        <w:rPr>
          <w:rFonts w:ascii="Soberana Sans Light" w:hAnsi="Soberana Sans Light"/>
          <w:sz w:val="22"/>
          <w:szCs w:val="22"/>
        </w:rPr>
        <w:t>35</w:t>
      </w:r>
      <w:r w:rsidR="00C705F9">
        <w:rPr>
          <w:rFonts w:ascii="Soberana Sans Light" w:hAnsi="Soberana Sans Light"/>
          <w:sz w:val="22"/>
          <w:szCs w:val="22"/>
        </w:rPr>
        <w:t>,</w:t>
      </w:r>
      <w:r w:rsidR="00C211AA">
        <w:rPr>
          <w:rFonts w:ascii="Soberana Sans Light" w:hAnsi="Soberana Sans Light"/>
          <w:sz w:val="22"/>
          <w:szCs w:val="22"/>
        </w:rPr>
        <w:t>699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Fondo de Retiro           </w:t>
      </w:r>
      <w:r>
        <w:rPr>
          <w:rFonts w:ascii="Soberana Sans Light" w:hAnsi="Soberana Sans Light"/>
          <w:sz w:val="22"/>
          <w:szCs w:val="22"/>
        </w:rPr>
        <w:tab/>
      </w:r>
      <w:r>
        <w:rPr>
          <w:rFonts w:ascii="Soberana Sans Light" w:hAnsi="Soberana Sans Light"/>
          <w:sz w:val="22"/>
          <w:szCs w:val="22"/>
        </w:rPr>
        <w:tab/>
      </w:r>
      <w:r w:rsidR="00C705F9">
        <w:rPr>
          <w:rFonts w:ascii="Soberana Sans Light" w:hAnsi="Soberana Sans Light"/>
          <w:sz w:val="22"/>
          <w:szCs w:val="22"/>
        </w:rPr>
        <w:t xml:space="preserve">  </w:t>
      </w:r>
      <w:r w:rsidR="00B22E8F">
        <w:rPr>
          <w:rFonts w:ascii="Soberana Sans Light" w:hAnsi="Soberana Sans Light"/>
          <w:sz w:val="22"/>
          <w:szCs w:val="22"/>
        </w:rPr>
        <w:t>217</w:t>
      </w:r>
      <w:r w:rsidR="00C705F9">
        <w:rPr>
          <w:rFonts w:ascii="Soberana Sans Light" w:hAnsi="Soberana Sans Light"/>
          <w:sz w:val="22"/>
          <w:szCs w:val="22"/>
        </w:rPr>
        <w:t>,</w:t>
      </w:r>
      <w:r w:rsidR="00B22E8F">
        <w:rPr>
          <w:rFonts w:ascii="Soberana Sans Light" w:hAnsi="Soberana Sans Light"/>
          <w:sz w:val="22"/>
          <w:szCs w:val="22"/>
        </w:rPr>
        <w:t>791</w:t>
      </w:r>
    </w:p>
    <w:p w:rsidR="00C705F9" w:rsidRDefault="00C705F9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</w:rPr>
        <w:t>Fonacot</w:t>
      </w:r>
      <w:proofErr w:type="spellEnd"/>
      <w:r>
        <w:rPr>
          <w:rFonts w:ascii="Soberana Sans Light" w:hAnsi="Soberana Sans Light"/>
          <w:sz w:val="22"/>
          <w:szCs w:val="22"/>
        </w:rPr>
        <w:t xml:space="preserve">                                         5</w:t>
      </w:r>
      <w:r w:rsidR="00C211AA">
        <w:rPr>
          <w:rFonts w:ascii="Soberana Sans Light" w:hAnsi="Soberana Sans Light"/>
          <w:sz w:val="22"/>
          <w:szCs w:val="22"/>
        </w:rPr>
        <w:t>0</w:t>
      </w:r>
      <w:r>
        <w:rPr>
          <w:rFonts w:ascii="Soberana Sans Light" w:hAnsi="Soberana Sans Light"/>
          <w:sz w:val="22"/>
          <w:szCs w:val="22"/>
        </w:rPr>
        <w:t>,</w:t>
      </w:r>
      <w:r w:rsidR="00C211AA">
        <w:rPr>
          <w:rFonts w:ascii="Soberana Sans Light" w:hAnsi="Soberana Sans Light"/>
          <w:sz w:val="22"/>
          <w:szCs w:val="22"/>
        </w:rPr>
        <w:t>941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                         </w:t>
      </w:r>
      <w:r>
        <w:rPr>
          <w:rFonts w:ascii="Soberana Sans Light" w:hAnsi="Soberana Sans Light"/>
          <w:sz w:val="22"/>
          <w:szCs w:val="22"/>
          <w:lang w:val="es-MX"/>
        </w:rPr>
        <w:tab/>
        <w:t xml:space="preserve">    </w:t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 3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B22E8F">
        <w:rPr>
          <w:rFonts w:ascii="Soberana Sans Light" w:hAnsi="Soberana Sans Light"/>
          <w:sz w:val="22"/>
          <w:szCs w:val="22"/>
          <w:lang w:val="es-MX"/>
        </w:rPr>
        <w:t>792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Prestamo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Trabajadores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211AA">
        <w:rPr>
          <w:rFonts w:ascii="Soberana Sans Light" w:hAnsi="Soberana Sans Light"/>
          <w:sz w:val="22"/>
          <w:szCs w:val="22"/>
          <w:lang w:val="es-MX"/>
        </w:rPr>
        <w:t xml:space="preserve">  140</w:t>
      </w:r>
      <w:r w:rsidR="00C705F9">
        <w:rPr>
          <w:rFonts w:ascii="Soberana Sans Light" w:hAnsi="Soberana Sans Light"/>
          <w:sz w:val="22"/>
          <w:szCs w:val="22"/>
          <w:lang w:val="es-MX"/>
        </w:rPr>
        <w:t>,</w:t>
      </w:r>
      <w:r w:rsidR="00C211AA">
        <w:rPr>
          <w:rFonts w:ascii="Soberana Sans Light" w:hAnsi="Soberana Sans Light"/>
          <w:sz w:val="22"/>
          <w:szCs w:val="22"/>
          <w:lang w:val="es-MX"/>
        </w:rPr>
        <w:t>324</w:t>
      </w:r>
      <w:r>
        <w:rPr>
          <w:rFonts w:ascii="Soberana Sans Light" w:hAnsi="Soberana Sans Light"/>
          <w:sz w:val="22"/>
          <w:szCs w:val="22"/>
          <w:lang w:val="es-MX"/>
        </w:rPr>
        <w:t xml:space="preserve">   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39061B" w:rsidRDefault="00C211AA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Ingresos por participaciones  </w:t>
      </w:r>
      <w:r w:rsidR="00E01504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103</w:t>
      </w:r>
      <w:r w:rsidR="00E01504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700</w:t>
      </w:r>
      <w:r w:rsidR="00E01504">
        <w:rPr>
          <w:rFonts w:ascii="Soberana Sans Light" w:hAnsi="Soberana Sans Light"/>
          <w:sz w:val="22"/>
          <w:szCs w:val="22"/>
          <w:lang w:val="es-MX"/>
        </w:rPr>
        <w:t>,000</w:t>
      </w:r>
    </w:p>
    <w:p w:rsidR="00E01504" w:rsidRPr="00540418" w:rsidRDefault="009A27B9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Otros ingresos   </w:t>
      </w:r>
      <w:r w:rsidR="00C211AA">
        <w:rPr>
          <w:rFonts w:ascii="Soberana Sans Light" w:hAnsi="Soberana Sans Light"/>
          <w:sz w:val="22"/>
          <w:szCs w:val="22"/>
          <w:lang w:val="es-MX"/>
        </w:rPr>
        <w:t xml:space="preserve">                          1,817,386</w:t>
      </w:r>
    </w:p>
    <w:p w:rsidR="00373E01" w:rsidRPr="00C211AA" w:rsidRDefault="00C211AA" w:rsidP="00C211AA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C211AA">
        <w:rPr>
          <w:rFonts w:ascii="Soberana Sans Light" w:hAnsi="Soberana Sans Light"/>
          <w:sz w:val="22"/>
          <w:szCs w:val="22"/>
          <w:lang w:val="es-MX"/>
        </w:rPr>
        <w:t>Multas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  <w:t xml:space="preserve">                  45,296</w:t>
      </w:r>
    </w:p>
    <w:p w:rsidR="0039061B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73E0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44330A" w:rsidRPr="00540418" w:rsidRDefault="0044330A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73E01">
        <w:rPr>
          <w:rFonts w:ascii="Soberana Sans Light" w:hAnsi="Soberana Sans Light"/>
          <w:sz w:val="22"/>
          <w:szCs w:val="22"/>
          <w:lang w:val="es-MX"/>
        </w:rPr>
        <w:t>Se efectuó la venta de equipo de transporte que ya estaba en malas condiciones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39061B" w:rsidRDefault="0039061B" w:rsidP="0039061B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39061B" w:rsidRPr="00540418" w:rsidRDefault="0039061B" w:rsidP="0039061B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78B2" w:rsidP="000A78B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7179060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78B2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7179060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</w:tbl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A78B2" w:rsidRPr="00540418" w:rsidRDefault="000A78B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39061B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4253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68.5pt;margin-top:-4.3pt;width:522.3pt;height:392.25pt;z-index:251658240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28" DrawAspect="Content" ObjectID="_1560962232" r:id="rId24"/>
        </w:pic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bookmarkStart w:id="6" w:name="_GoBack"/>
      <w:bookmarkEnd w:id="6"/>
      <w:r>
        <w:rPr>
          <w:noProof/>
        </w:rPr>
        <w:pict>
          <v:shape id="_x0000_s1030" type="#_x0000_t75" style="position:absolute;left:0;text-align:left;margin-left:35.2pt;margin-top:14.5pt;width:615.75pt;height:340.6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5" o:title=""/>
            <w10:wrap type="topAndBottom"/>
          </v:shape>
          <o:OLEObject Type="Embed" ProgID="Excel.Sheet.12" ShapeID="_x0000_s1030" DrawAspect="Content" ObjectID="_1560962231" r:id="rId26"/>
        </w:pict>
      </w: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Congreso del Estado de Tlaxcala no tiene instrumentos de crédito por lo tanto no se presenta reporte de los mismos.</w:t>
      </w: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852311" w:rsidRDefault="00852311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373E01" w:rsidRPr="00373E01" w:rsidRDefault="00852311" w:rsidP="00373E01">
      <w:pPr>
        <w:rPr>
          <w:rFonts w:ascii="Arial" w:eastAsia="Times New Roman" w:hAnsi="Arial" w:cs="Arial"/>
          <w:sz w:val="30"/>
          <w:szCs w:val="30"/>
          <w:lang w:eastAsia="es-MX"/>
        </w:rPr>
      </w:pPr>
      <w:r w:rsidRPr="00373E01">
        <w:rPr>
          <w:rFonts w:ascii="Soberana Sans Light" w:hAnsi="Soberana Sans Light"/>
        </w:rPr>
        <w:t xml:space="preserve">Dentro de sus políticas y  control interno del Congreso del Estado de Tlaxcala se han implementado </w:t>
      </w:r>
      <w:r w:rsidR="00373E01" w:rsidRPr="00373E01">
        <w:rPr>
          <w:rFonts w:ascii="Soberana Sans Light" w:hAnsi="Soberana Sans Light"/>
        </w:rPr>
        <w:t>procesos para lograr mejores resultados en las actividades realizadas con respecto a legislar de manera oportuna.</w:t>
      </w:r>
    </w:p>
    <w:p w:rsidR="004311BE" w:rsidRDefault="000C2C01" w:rsidP="00373E01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margin-left:-29.45pt;margin-top:19.25pt;width:744.65pt;height:83.4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60962233" r:id="rId28"/>
        </w:pict>
      </w:r>
    </w:p>
    <w:sectPr w:rsidR="004311BE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71" w:rsidRDefault="001F5571" w:rsidP="00EA5418">
      <w:pPr>
        <w:spacing w:after="0" w:line="240" w:lineRule="auto"/>
      </w:pPr>
      <w:r>
        <w:separator/>
      </w:r>
    </w:p>
  </w:endnote>
  <w:endnote w:type="continuationSeparator" w:id="0">
    <w:p w:rsidR="001F5571" w:rsidRDefault="001F55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C38016" wp14:editId="4315778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C2C01" w:rsidRPr="000C2C01">
          <w:rPr>
            <w:rFonts w:ascii="Soberana Sans Light" w:hAnsi="Soberana Sans Light"/>
            <w:noProof/>
            <w:lang w:val="es-ES"/>
          </w:rPr>
          <w:t>12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36F1F" wp14:editId="5AAACC6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C2C01" w:rsidRPr="000C2C01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71" w:rsidRDefault="001F5571" w:rsidP="00EA5418">
      <w:pPr>
        <w:spacing w:after="0" w:line="240" w:lineRule="auto"/>
      </w:pPr>
      <w:r>
        <w:separator/>
      </w:r>
    </w:p>
  </w:footnote>
  <w:footnote w:type="continuationSeparator" w:id="0">
    <w:p w:rsidR="001F5571" w:rsidRDefault="001F55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EF276B" wp14:editId="60C80A09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211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211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5F720" wp14:editId="32566A2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5638" wp14:editId="7E22813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CC32BD">
      <w:rPr>
        <w:rFonts w:ascii="Soberana Sans Light" w:hAnsi="Soberana Sans Light"/>
      </w:rPr>
      <w:t xml:space="preserve">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F00"/>
    <w:multiLevelType w:val="hybridMultilevel"/>
    <w:tmpl w:val="FCC80A2C"/>
    <w:lvl w:ilvl="0" w:tplc="D9DC77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D131207"/>
    <w:multiLevelType w:val="hybridMultilevel"/>
    <w:tmpl w:val="3D7418D8"/>
    <w:lvl w:ilvl="0" w:tplc="5E4630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A1727"/>
    <w:rsid w:val="000A517B"/>
    <w:rsid w:val="000A64A2"/>
    <w:rsid w:val="000A78B2"/>
    <w:rsid w:val="000C2C01"/>
    <w:rsid w:val="0013011C"/>
    <w:rsid w:val="001351B9"/>
    <w:rsid w:val="0013606E"/>
    <w:rsid w:val="00165BB4"/>
    <w:rsid w:val="00167BAF"/>
    <w:rsid w:val="001B1B72"/>
    <w:rsid w:val="001B6A6B"/>
    <w:rsid w:val="001C6FD8"/>
    <w:rsid w:val="001E5C21"/>
    <w:rsid w:val="001E7072"/>
    <w:rsid w:val="001F4EC8"/>
    <w:rsid w:val="001F5571"/>
    <w:rsid w:val="00204C86"/>
    <w:rsid w:val="00264426"/>
    <w:rsid w:val="002A70B3"/>
    <w:rsid w:val="002B15A9"/>
    <w:rsid w:val="002C6757"/>
    <w:rsid w:val="00372F40"/>
    <w:rsid w:val="00373E01"/>
    <w:rsid w:val="0039061B"/>
    <w:rsid w:val="00396C2B"/>
    <w:rsid w:val="003A0303"/>
    <w:rsid w:val="003B5039"/>
    <w:rsid w:val="003D5DBF"/>
    <w:rsid w:val="003E7FD0"/>
    <w:rsid w:val="003F0EA4"/>
    <w:rsid w:val="004311BE"/>
    <w:rsid w:val="00437B00"/>
    <w:rsid w:val="0044253C"/>
    <w:rsid w:val="0044330A"/>
    <w:rsid w:val="00454F25"/>
    <w:rsid w:val="004714CF"/>
    <w:rsid w:val="00484C0D"/>
    <w:rsid w:val="00497D8B"/>
    <w:rsid w:val="004B290C"/>
    <w:rsid w:val="004D23B1"/>
    <w:rsid w:val="004D41B8"/>
    <w:rsid w:val="004E42F5"/>
    <w:rsid w:val="004F5641"/>
    <w:rsid w:val="005077D1"/>
    <w:rsid w:val="00510683"/>
    <w:rsid w:val="00522632"/>
    <w:rsid w:val="00522EF3"/>
    <w:rsid w:val="00540418"/>
    <w:rsid w:val="0056672F"/>
    <w:rsid w:val="00570EC3"/>
    <w:rsid w:val="00574266"/>
    <w:rsid w:val="005D3D25"/>
    <w:rsid w:val="005D6768"/>
    <w:rsid w:val="005F6F7C"/>
    <w:rsid w:val="00607F82"/>
    <w:rsid w:val="00624059"/>
    <w:rsid w:val="006251DF"/>
    <w:rsid w:val="0062586A"/>
    <w:rsid w:val="0066226E"/>
    <w:rsid w:val="00667171"/>
    <w:rsid w:val="006B1FE7"/>
    <w:rsid w:val="006E77DD"/>
    <w:rsid w:val="00753ACF"/>
    <w:rsid w:val="0079582C"/>
    <w:rsid w:val="007B3379"/>
    <w:rsid w:val="007B440F"/>
    <w:rsid w:val="007B76D0"/>
    <w:rsid w:val="007D6E9A"/>
    <w:rsid w:val="00811DAC"/>
    <w:rsid w:val="00852311"/>
    <w:rsid w:val="008615CE"/>
    <w:rsid w:val="0089054E"/>
    <w:rsid w:val="008A6E4D"/>
    <w:rsid w:val="008A793D"/>
    <w:rsid w:val="008B0017"/>
    <w:rsid w:val="008B2E02"/>
    <w:rsid w:val="008E3652"/>
    <w:rsid w:val="008F6D58"/>
    <w:rsid w:val="0090633C"/>
    <w:rsid w:val="00933715"/>
    <w:rsid w:val="0093492C"/>
    <w:rsid w:val="00945AE2"/>
    <w:rsid w:val="00957043"/>
    <w:rsid w:val="00967151"/>
    <w:rsid w:val="009A27B9"/>
    <w:rsid w:val="009D5D4C"/>
    <w:rsid w:val="009F23C4"/>
    <w:rsid w:val="00A363B6"/>
    <w:rsid w:val="00A46BF5"/>
    <w:rsid w:val="00A61749"/>
    <w:rsid w:val="00A74D26"/>
    <w:rsid w:val="00A8291D"/>
    <w:rsid w:val="00A94B19"/>
    <w:rsid w:val="00AD315C"/>
    <w:rsid w:val="00AF2529"/>
    <w:rsid w:val="00B146E2"/>
    <w:rsid w:val="00B22E8F"/>
    <w:rsid w:val="00B3276B"/>
    <w:rsid w:val="00B43EF6"/>
    <w:rsid w:val="00B61BBA"/>
    <w:rsid w:val="00B849EE"/>
    <w:rsid w:val="00B84D02"/>
    <w:rsid w:val="00B97602"/>
    <w:rsid w:val="00BA2940"/>
    <w:rsid w:val="00BD6081"/>
    <w:rsid w:val="00C16E53"/>
    <w:rsid w:val="00C211AA"/>
    <w:rsid w:val="00C431B4"/>
    <w:rsid w:val="00C705F9"/>
    <w:rsid w:val="00C816C9"/>
    <w:rsid w:val="00C86C59"/>
    <w:rsid w:val="00C91C5A"/>
    <w:rsid w:val="00CA52BC"/>
    <w:rsid w:val="00CB7484"/>
    <w:rsid w:val="00CC32BD"/>
    <w:rsid w:val="00CC7D22"/>
    <w:rsid w:val="00CD6D9A"/>
    <w:rsid w:val="00D00E92"/>
    <w:rsid w:val="00D055EC"/>
    <w:rsid w:val="00D22760"/>
    <w:rsid w:val="00D44728"/>
    <w:rsid w:val="00D44E22"/>
    <w:rsid w:val="00D562FF"/>
    <w:rsid w:val="00DB5C78"/>
    <w:rsid w:val="00DF56C9"/>
    <w:rsid w:val="00E01504"/>
    <w:rsid w:val="00E2211C"/>
    <w:rsid w:val="00E30318"/>
    <w:rsid w:val="00E32708"/>
    <w:rsid w:val="00E52DE0"/>
    <w:rsid w:val="00E55233"/>
    <w:rsid w:val="00E652D9"/>
    <w:rsid w:val="00EA5418"/>
    <w:rsid w:val="00EE46FB"/>
    <w:rsid w:val="00EF1D7C"/>
    <w:rsid w:val="00F17C0D"/>
    <w:rsid w:val="00F56B27"/>
    <w:rsid w:val="00F755D0"/>
    <w:rsid w:val="00F812B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05A0-4CDC-435F-9A59-C151A4BF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Silvestre Vélazquez</cp:lastModifiedBy>
  <cp:revision>77</cp:revision>
  <cp:lastPrinted>2017-07-07T23:29:00Z</cp:lastPrinted>
  <dcterms:created xsi:type="dcterms:W3CDTF">2014-08-29T13:13:00Z</dcterms:created>
  <dcterms:modified xsi:type="dcterms:W3CDTF">2017-07-08T00:48:00Z</dcterms:modified>
</cp:coreProperties>
</file>