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</w:p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(Formato libre, en caso de no aplicar se debe asentar. Debe venir firmado)</w:t>
      </w:r>
    </w:p>
    <w:p w:rsidR="00DE441A" w:rsidRDefault="00DE441A" w:rsidP="00DE441A">
      <w:pPr>
        <w:pStyle w:val="Texto"/>
        <w:spacing w:after="0" w:line="240" w:lineRule="exact"/>
        <w:jc w:val="center"/>
        <w:rPr>
          <w:b/>
          <w:szCs w:val="18"/>
        </w:rPr>
      </w:pPr>
    </w:p>
    <w:p w:rsidR="00DE441A" w:rsidRDefault="00DE441A" w:rsidP="00DE441A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DE441A" w:rsidRDefault="00DE441A" w:rsidP="00DE441A">
      <w:pPr>
        <w:pStyle w:val="Texto"/>
        <w:spacing w:after="0" w:line="240" w:lineRule="exact"/>
        <w:rPr>
          <w:szCs w:val="18"/>
          <w:lang w:val="es-MX"/>
        </w:rPr>
      </w:pPr>
    </w:p>
    <w:p w:rsidR="00DE441A" w:rsidRDefault="00DE441A" w:rsidP="00DE441A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DE441A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</w:p>
    <w:p w:rsidR="00DE441A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DE441A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</w:p>
    <w:p w:rsidR="00DE441A" w:rsidRDefault="00DE441A" w:rsidP="00DE441A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DE441A" w:rsidRDefault="00DE441A" w:rsidP="00DE441A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Default="00DE441A" w:rsidP="00DE441A">
      <w:pPr>
        <w:pStyle w:val="ROMANOS"/>
        <w:spacing w:after="0" w:line="240" w:lineRule="exact"/>
        <w:ind w:left="288" w:firstLine="0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DE441A" w:rsidTr="001E1A87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p w:rsidR="00741A54" w:rsidRDefault="00741A54" w:rsidP="00DE441A">
      <w:pPr>
        <w:pStyle w:val="ROMANOS"/>
        <w:spacing w:after="0" w:line="240" w:lineRule="exact"/>
        <w:rPr>
          <w:lang w:val="es-MX"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DE441A" w:rsidRPr="00391C27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DE441A" w:rsidTr="001E1A87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DE441A" w:rsidTr="001E1A87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1A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</w:tbl>
    <w:p w:rsidR="00DE441A" w:rsidRPr="00741A54" w:rsidRDefault="00DE441A" w:rsidP="00DE441A">
      <w:pPr>
        <w:pStyle w:val="ROMANOS"/>
        <w:spacing w:after="0" w:line="240" w:lineRule="exact"/>
        <w:rPr>
          <w:b/>
          <w:lang w:val="es-MX"/>
        </w:rPr>
      </w:pPr>
    </w:p>
    <w:p w:rsidR="00DE441A" w:rsidRPr="00741A54" w:rsidRDefault="00741A54" w:rsidP="00DE441A">
      <w:pPr>
        <w:pStyle w:val="ROMANOS"/>
        <w:spacing w:after="0" w:line="240" w:lineRule="exact"/>
      </w:pPr>
      <w:r w:rsidRPr="00741A54">
        <w:t>Observación</w:t>
      </w:r>
      <w:r>
        <w:t>: L</w:t>
      </w:r>
      <w:r w:rsidRPr="00741A54">
        <w:t>os montos plasmados son tomados de los registros antecesores, sin que se cuente con documental que sustente el activo fijo de los bienes muebles e inmuebles</w:t>
      </w:r>
    </w:p>
    <w:p w:rsidR="00741A54" w:rsidRPr="00741A54" w:rsidRDefault="00741A54" w:rsidP="00DE441A">
      <w:pPr>
        <w:pStyle w:val="ROMANOS"/>
        <w:spacing w:after="0" w:line="240" w:lineRule="exact"/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</w:p>
    <w:p w:rsidR="00DE441A" w:rsidRDefault="00DE441A" w:rsidP="00DE441A">
      <w:pPr>
        <w:pStyle w:val="ROMANOS"/>
        <w:spacing w:after="0" w:line="240" w:lineRule="exact"/>
        <w:ind w:left="432"/>
        <w:rPr>
          <w:b/>
          <w:lang w:val="es-MX"/>
        </w:rPr>
      </w:pPr>
    </w:p>
    <w:p w:rsidR="00DE441A" w:rsidRDefault="00DE441A" w:rsidP="00DE441A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</w:p>
    <w:p w:rsidR="00DE441A" w:rsidRDefault="00DE441A" w:rsidP="00DE441A">
      <w:pPr>
        <w:pStyle w:val="ROMANOS"/>
        <w:spacing w:after="0" w:line="240" w:lineRule="exact"/>
        <w:ind w:left="1008" w:firstLine="0"/>
        <w:rPr>
          <w:lang w:val="es-MX"/>
        </w:rPr>
      </w:pPr>
    </w:p>
    <w:p w:rsidR="00DE441A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DE441A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DE441A" w:rsidRDefault="00DE441A" w:rsidP="00DE441A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Default="00DE441A" w:rsidP="00DE441A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DE441A" w:rsidRDefault="00DE441A" w:rsidP="00DE441A">
      <w:pPr>
        <w:pStyle w:val="ROMANOS"/>
        <w:numPr>
          <w:ilvl w:val="0"/>
          <w:numId w:val="4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lastRenderedPageBreak/>
        <w:t>III)</w:t>
      </w:r>
      <w:r>
        <w:rPr>
          <w:b/>
          <w:smallCaps/>
        </w:rPr>
        <w:tab/>
        <w:t>Notas al Estado de Variación en la Hacienda Pública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DE441A" w:rsidRDefault="00DE441A" w:rsidP="00DE441A">
      <w:pPr>
        <w:pStyle w:val="ROMANOS"/>
        <w:spacing w:after="0" w:line="240" w:lineRule="exact"/>
        <w:ind w:left="1008" w:firstLine="0"/>
        <w:rPr>
          <w:lang w:val="es-MX"/>
        </w:rPr>
      </w:pPr>
    </w:p>
    <w:p w:rsidR="00DE441A" w:rsidRPr="00540418" w:rsidRDefault="00DE441A" w:rsidP="00DE441A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DE441A" w:rsidRPr="00163D6C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E441A" w:rsidRPr="00163D6C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</w:p>
    <w:p w:rsidR="00DE441A" w:rsidRPr="00163D6C" w:rsidRDefault="00DE441A" w:rsidP="00DE441A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E441A" w:rsidRPr="00163D6C" w:rsidRDefault="00DE441A" w:rsidP="00DE441A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DE441A" w:rsidRPr="00163D6C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.</w:t>
      </w:r>
    </w:p>
    <w:p w:rsidR="00DE441A" w:rsidRPr="00163D6C" w:rsidRDefault="00DE441A" w:rsidP="00DE441A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E441A" w:rsidRPr="00163D6C" w:rsidRDefault="004B2A81" w:rsidP="00DE441A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.65pt;margin-top:20pt;width:361.9pt;height:245.95pt;z-index:251660288">
            <v:imagedata r:id="rId8" o:title=""/>
            <w10:wrap type="topAndBottom"/>
          </v:shape>
          <o:OLEObject Type="Embed" ProgID="Excel.Sheet.12" ShapeID="_x0000_s1027" DrawAspect="Content" ObjectID="_1552750942" r:id="rId9"/>
        </w:pict>
      </w:r>
      <w:r>
        <w:rPr>
          <w:noProof/>
          <w:szCs w:val="18"/>
        </w:rPr>
        <w:pict>
          <v:shape id="_x0000_s1028" type="#_x0000_t75" style="position:absolute;left:0;text-align:left;margin-left:360.35pt;margin-top:20pt;width:396.1pt;height:243.3pt;z-index:251661312">
            <v:imagedata r:id="rId10" o:title=""/>
            <w10:wrap type="topAndBottom"/>
          </v:shape>
          <o:OLEObject Type="Embed" ProgID="Excel.Sheet.12" ShapeID="_x0000_s1028" DrawAspect="Content" ObjectID="_1552750943" r:id="rId11"/>
        </w:pict>
      </w:r>
    </w:p>
    <w:p w:rsidR="00DE441A" w:rsidRPr="00163D6C" w:rsidRDefault="00DE441A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E441A" w:rsidRDefault="00DE441A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657868" w:rsidRDefault="00657868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C25C75" w:rsidRDefault="00C25C75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814B16" w:rsidRDefault="00814B16" w:rsidP="00DE441A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szCs w:val="18"/>
        </w:rPr>
        <w:lastRenderedPageBreak/>
        <w:t xml:space="preserve"> </w:t>
      </w:r>
      <w:r w:rsidRPr="00163D6C">
        <w:rPr>
          <w:b/>
          <w:szCs w:val="18"/>
        </w:rPr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E441A" w:rsidRPr="00163D6C" w:rsidRDefault="00DE441A" w:rsidP="00DE441A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E441A" w:rsidRPr="00163D6C" w:rsidRDefault="00DE441A" w:rsidP="00DE441A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DE441A" w:rsidRDefault="00DE441A" w:rsidP="00DE441A">
      <w:pPr>
        <w:pStyle w:val="Default"/>
      </w:pP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DE441A" w:rsidRDefault="00DE441A" w:rsidP="00DE441A">
      <w:pPr>
        <w:pStyle w:val="Texto"/>
        <w:spacing w:after="0" w:line="240" w:lineRule="exact"/>
        <w:rPr>
          <w:sz w:val="20"/>
        </w:rPr>
      </w:pP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INCISO"/>
        <w:spacing w:after="0" w:line="240" w:lineRule="exact"/>
        <w:ind w:left="0" w:firstLine="0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DE441A" w:rsidRDefault="00DE441A" w:rsidP="00DE441A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: del 01 de </w:t>
      </w:r>
      <w:r w:rsidR="00C25C75">
        <w:t>Enero al 3</w:t>
      </w:r>
      <w:r w:rsidR="00AC3146">
        <w:t>1</w:t>
      </w:r>
      <w:r w:rsidR="00C25C75">
        <w:t xml:space="preserve"> de </w:t>
      </w:r>
      <w:r w:rsidR="00AC3146">
        <w:t>Marzo</w:t>
      </w:r>
      <w:r w:rsidR="00C25C75">
        <w:t xml:space="preserve"> de 201</w:t>
      </w:r>
      <w:r w:rsidR="00AC3146">
        <w:t>7</w:t>
      </w:r>
      <w:r>
        <w:t>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DE441A" w:rsidRPr="000D019C" w:rsidRDefault="00DE441A" w:rsidP="00DE441A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INCISO"/>
        <w:spacing w:after="0" w:line="240" w:lineRule="exact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E441A" w:rsidRPr="00163D6C" w:rsidRDefault="00DE441A" w:rsidP="00DE441A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DE441A" w:rsidRPr="00163D6C" w:rsidRDefault="00DE441A" w:rsidP="00DE441A">
      <w:pPr>
        <w:pStyle w:val="Texto"/>
        <w:spacing w:after="0" w:line="240" w:lineRule="exact"/>
        <w:ind w:left="1440" w:hanging="360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Default="00DE441A" w:rsidP="00DE441A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DE441A" w:rsidRDefault="00DE441A" w:rsidP="00DE441A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DE441A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DE441A" w:rsidRPr="00B747F7" w:rsidTr="001E1A87"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DE441A" w:rsidRPr="00B747F7" w:rsidRDefault="00DE441A" w:rsidP="001E1A87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DE441A" w:rsidRDefault="00DE441A" w:rsidP="00DE441A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ab/>
        <w:t>Al respeto se menciona que por cada Deudor se encuentra en seguimiento el proceso de resolución. Y de los cuales una vez se haya emitido la resolución se procederá a su cancelación contable.</w:t>
      </w:r>
    </w:p>
    <w:p w:rsidR="00DE441A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Default="00DE441A" w:rsidP="00DE441A">
      <w:pPr>
        <w:pStyle w:val="INCISO"/>
        <w:spacing w:after="0" w:line="240" w:lineRule="exact"/>
        <w:ind w:left="0" w:firstLine="0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  <w:ind w:left="0" w:firstLine="0"/>
      </w:pPr>
      <w:bookmarkStart w:id="0" w:name="_GoBack"/>
      <w:bookmarkEnd w:id="0"/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  <w:rPr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INCISO"/>
        <w:spacing w:after="0" w:line="240" w:lineRule="exact"/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  <w:lang w:val="es-MX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163D6C" w:rsidRDefault="00DE441A" w:rsidP="00DE441A">
      <w:pPr>
        <w:pStyle w:val="Texto"/>
        <w:spacing w:after="0" w:line="240" w:lineRule="exact"/>
        <w:ind w:firstLine="0"/>
        <w:rPr>
          <w:szCs w:val="18"/>
        </w:rPr>
      </w:pPr>
    </w:p>
    <w:p w:rsidR="00DE441A" w:rsidRPr="00163D6C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Default="00293A04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 xml:space="preserve"> </w:t>
      </w:r>
    </w:p>
    <w:p w:rsidR="00DE441A" w:rsidRPr="003B6704" w:rsidRDefault="00DE441A" w:rsidP="00DE441A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DE441A" w:rsidRPr="00163D6C" w:rsidRDefault="00DE441A" w:rsidP="00DE441A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DE441A" w:rsidRPr="003B6704" w:rsidRDefault="00DE441A" w:rsidP="00DE441A">
      <w:pPr>
        <w:pStyle w:val="Texto"/>
        <w:spacing w:after="0" w:line="240" w:lineRule="exact"/>
        <w:rPr>
          <w:b/>
          <w:szCs w:val="18"/>
        </w:rPr>
      </w:pPr>
    </w:p>
    <w:p w:rsidR="00DE441A" w:rsidRPr="003B6704" w:rsidRDefault="00DE441A" w:rsidP="00DE441A">
      <w:pPr>
        <w:pStyle w:val="Texto"/>
        <w:spacing w:after="0" w:line="240" w:lineRule="exact"/>
        <w:rPr>
          <w:szCs w:val="18"/>
        </w:rPr>
      </w:pPr>
    </w:p>
    <w:p w:rsidR="00DE441A" w:rsidRPr="003B6704" w:rsidRDefault="004B2A81" w:rsidP="00DE441A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</w:rPr>
        <w:pict>
          <v:shape id="_x0000_s1026" type="#_x0000_t75" style="position:absolute;left:0;text-align:left;margin-left:3.75pt;margin-top:17.85pt;width:751.8pt;height:107.4pt;z-index:251659264;mso-position-horizontal-relative:text;mso-position-vertical-relative:text;mso-width-relative:page;mso-height-relative:page">
            <v:imagedata r:id="rId12" o:title=""/>
            <w10:wrap type="topAndBottom"/>
          </v:shape>
          <o:OLEObject Type="Embed" ProgID="Excel.Sheet.12" ShapeID="_x0000_s1026" DrawAspect="Content" ObjectID="_1552750944" r:id="rId13"/>
        </w:pict>
      </w:r>
    </w:p>
    <w:p w:rsidR="00DE441A" w:rsidRDefault="00DE441A" w:rsidP="00DE441A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DE441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81" w:rsidRDefault="004B2A81">
      <w:pPr>
        <w:spacing w:after="0" w:line="240" w:lineRule="auto"/>
      </w:pPr>
      <w:r>
        <w:separator/>
      </w:r>
    </w:p>
  </w:endnote>
  <w:endnote w:type="continuationSeparator" w:id="0">
    <w:p w:rsidR="004B2A81" w:rsidRDefault="004B2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DE441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75185C" wp14:editId="7F345A2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164E5">
          <w:rPr>
            <w:rFonts w:ascii="Soberana Sans Light" w:hAnsi="Soberana Sans Light"/>
            <w:noProof/>
            <w:lang w:val="es-ES"/>
          </w:rPr>
          <w:t>14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4B2A8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DE441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2CCF4" wp14:editId="4D2D773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C3146" w:rsidRPr="00AC314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81" w:rsidRDefault="004B2A81">
      <w:pPr>
        <w:spacing w:after="0" w:line="240" w:lineRule="auto"/>
      </w:pPr>
      <w:r>
        <w:separator/>
      </w:r>
    </w:p>
  </w:footnote>
  <w:footnote w:type="continuationSeparator" w:id="0">
    <w:p w:rsidR="004B2A81" w:rsidRDefault="004B2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DE441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994F17" wp14:editId="4B7BFA40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DE441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DE441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40466" w:rsidRPr="00275FC6" w:rsidRDefault="004B2A8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DE441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DE441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4B2A8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2336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DE441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DE441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DE441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DE441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DE441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DE441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C3B5E" wp14:editId="17BE885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DE441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19A46" wp14:editId="1E081E0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1A"/>
    <w:rsid w:val="000B5EAA"/>
    <w:rsid w:val="001C0B0C"/>
    <w:rsid w:val="00293A04"/>
    <w:rsid w:val="00436AF4"/>
    <w:rsid w:val="004B2A81"/>
    <w:rsid w:val="004C0BA4"/>
    <w:rsid w:val="00531D29"/>
    <w:rsid w:val="005B7110"/>
    <w:rsid w:val="00657868"/>
    <w:rsid w:val="00741A54"/>
    <w:rsid w:val="00797E58"/>
    <w:rsid w:val="00814B16"/>
    <w:rsid w:val="00852092"/>
    <w:rsid w:val="009353E1"/>
    <w:rsid w:val="00965BF3"/>
    <w:rsid w:val="009B1CF9"/>
    <w:rsid w:val="00A850F9"/>
    <w:rsid w:val="00A86154"/>
    <w:rsid w:val="00AC3146"/>
    <w:rsid w:val="00B34431"/>
    <w:rsid w:val="00B87F03"/>
    <w:rsid w:val="00C0270E"/>
    <w:rsid w:val="00C03504"/>
    <w:rsid w:val="00C25C75"/>
    <w:rsid w:val="00DE441A"/>
    <w:rsid w:val="00E2140A"/>
    <w:rsid w:val="00E56210"/>
    <w:rsid w:val="00F4114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41A"/>
  </w:style>
  <w:style w:type="paragraph" w:styleId="Piedepgina">
    <w:name w:val="footer"/>
    <w:basedOn w:val="Normal"/>
    <w:link w:val="Piedepgina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41A"/>
  </w:style>
  <w:style w:type="paragraph" w:customStyle="1" w:styleId="Texto">
    <w:name w:val="Texto"/>
    <w:basedOn w:val="Normal"/>
    <w:link w:val="TextoCar"/>
    <w:qFormat/>
    <w:rsid w:val="00DE441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DE441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DE441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E441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Default">
    <w:name w:val="Default"/>
    <w:rsid w:val="00DE4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41A"/>
  </w:style>
  <w:style w:type="paragraph" w:styleId="Piedepgina">
    <w:name w:val="footer"/>
    <w:basedOn w:val="Normal"/>
    <w:link w:val="PiedepginaCar"/>
    <w:uiPriority w:val="99"/>
    <w:unhideWhenUsed/>
    <w:rsid w:val="00DE44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41A"/>
  </w:style>
  <w:style w:type="paragraph" w:customStyle="1" w:styleId="Texto">
    <w:name w:val="Texto"/>
    <w:basedOn w:val="Normal"/>
    <w:link w:val="TextoCar"/>
    <w:qFormat/>
    <w:rsid w:val="00DE441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DE441A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DE441A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DE441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Default">
    <w:name w:val="Default"/>
    <w:rsid w:val="00DE4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1407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Lucia</dc:creator>
  <cp:lastModifiedBy>Juan Pluma Sandoval</cp:lastModifiedBy>
  <cp:revision>18</cp:revision>
  <cp:lastPrinted>2015-12-04T18:52:00Z</cp:lastPrinted>
  <dcterms:created xsi:type="dcterms:W3CDTF">2014-12-26T22:49:00Z</dcterms:created>
  <dcterms:modified xsi:type="dcterms:W3CDTF">2017-04-03T23:49:00Z</dcterms:modified>
</cp:coreProperties>
</file>