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782D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7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974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9740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9740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782D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7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747F8C">
        <w:rPr>
          <w:rFonts w:ascii="Arial" w:hAnsi="Arial" w:cs="Arial"/>
          <w:b/>
          <w:color w:val="434547"/>
          <w:sz w:val="18"/>
          <w:szCs w:val="18"/>
        </w:rPr>
        <w:t>6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bookmarkStart w:id="0" w:name="_GoBack"/>
      <w:r w:rsidRPr="00A20208">
        <w:rPr>
          <w:rFonts w:ascii="Arial" w:hAnsi="Arial" w:cs="Arial"/>
          <w:color w:val="434547"/>
          <w:sz w:val="18"/>
          <w:szCs w:val="18"/>
        </w:rPr>
        <w:t>E</w:t>
      </w:r>
      <w:bookmarkEnd w:id="0"/>
      <w:r w:rsidRPr="00A20208">
        <w:rPr>
          <w:rFonts w:ascii="Arial" w:hAnsi="Arial" w:cs="Arial"/>
          <w:color w:val="434547"/>
          <w:sz w:val="18"/>
          <w:szCs w:val="18"/>
        </w:rPr>
        <w:t>n razón de lo anterior, la Cuenta Pública que se presenta obedece a la estructura y contenidos establecidos en los ordenamientos antes señalados.</w:t>
      </w:r>
    </w:p>
    <w:p w:rsidR="00486AE1" w:rsidRDefault="00486AE1" w:rsidP="005117F4"/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C9D4" wp14:editId="415D941F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María Isabel Delfina Maldonado Textle                                                                         C.P. Norma Letycia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C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C.P. María Isabel Delfina Maldonado Textle                                                                         C.P. Norma Letycia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92" w:rsidRDefault="00A70792" w:rsidP="00EA5418">
      <w:pPr>
        <w:spacing w:after="0" w:line="240" w:lineRule="auto"/>
      </w:pPr>
      <w:r>
        <w:separator/>
      </w:r>
    </w:p>
  </w:endnote>
  <w:endnote w:type="continuationSeparator" w:id="0">
    <w:p w:rsidR="00A70792" w:rsidRDefault="00A7079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30BC7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6C49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75F13" w:rsidRPr="00675F1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92" w:rsidRDefault="00A70792" w:rsidP="00EA5418">
      <w:pPr>
        <w:spacing w:after="0" w:line="240" w:lineRule="auto"/>
      </w:pPr>
      <w:r>
        <w:separator/>
      </w:r>
    </w:p>
  </w:footnote>
  <w:footnote w:type="continuationSeparator" w:id="0">
    <w:p w:rsidR="00A70792" w:rsidRDefault="00A7079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848B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8BD4F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48D2"/>
    <w:rsid w:val="00611E39"/>
    <w:rsid w:val="00664A3D"/>
    <w:rsid w:val="00675F13"/>
    <w:rsid w:val="00682AF3"/>
    <w:rsid w:val="006A60D9"/>
    <w:rsid w:val="006A6AD5"/>
    <w:rsid w:val="006B729B"/>
    <w:rsid w:val="006E6B8E"/>
    <w:rsid w:val="006E77DD"/>
    <w:rsid w:val="00715A48"/>
    <w:rsid w:val="00747F8C"/>
    <w:rsid w:val="007552C3"/>
    <w:rsid w:val="00782D27"/>
    <w:rsid w:val="0079582C"/>
    <w:rsid w:val="007B598C"/>
    <w:rsid w:val="007D6E9A"/>
    <w:rsid w:val="00850E90"/>
    <w:rsid w:val="008A6E4D"/>
    <w:rsid w:val="008B0017"/>
    <w:rsid w:val="008D4272"/>
    <w:rsid w:val="008E3652"/>
    <w:rsid w:val="008F55CC"/>
    <w:rsid w:val="00955822"/>
    <w:rsid w:val="00974086"/>
    <w:rsid w:val="00A14B74"/>
    <w:rsid w:val="00A70792"/>
    <w:rsid w:val="00AB13B7"/>
    <w:rsid w:val="00B17423"/>
    <w:rsid w:val="00B42A02"/>
    <w:rsid w:val="00B849EE"/>
    <w:rsid w:val="00B97795"/>
    <w:rsid w:val="00C44F01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9754B"/>
    <w:rsid w:val="00DC6DEA"/>
    <w:rsid w:val="00DD230F"/>
    <w:rsid w:val="00E12316"/>
    <w:rsid w:val="00E32708"/>
    <w:rsid w:val="00EA5418"/>
    <w:rsid w:val="00F605A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759B01-C7E4-4DC5-AFED-8657CC3B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FFB1-89FD-485B-A334-610A8227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32</cp:revision>
  <cp:lastPrinted>2017-04-17T16:19:00Z</cp:lastPrinted>
  <dcterms:created xsi:type="dcterms:W3CDTF">2014-09-01T14:30:00Z</dcterms:created>
  <dcterms:modified xsi:type="dcterms:W3CDTF">2018-01-06T23:54:00Z</dcterms:modified>
</cp:coreProperties>
</file>