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B" w:rsidRDefault="0043224B" w:rsidP="005570F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B1DF15" wp14:editId="12C7EE2B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7027A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1DF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43224B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7027A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48512" behindDoc="0" locked="0" layoutInCell="1" allowOverlap="1" wp14:anchorId="1B0895D1" wp14:editId="336838DF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5A9F36" wp14:editId="6F9AB4CA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7611B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9F36" id="Cuadro de texto 18" o:spid="_x0000_s1027" type="#_x0000_t202" style="position:absolute;margin-left:413pt;margin-top:446.95pt;width:66.05pt;height:3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7611B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D16AD8F" wp14:editId="0A0D0A50">
                <wp:simplePos x="0" y="0"/>
                <wp:positionH relativeFrom="column">
                  <wp:posOffset>-890270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998385" id="6 Grupo" o:spid="_x0000_s1026" style="position:absolute;margin-left:-70.1pt;margin-top:-79.05pt;width:11in;height:614.65pt;z-index:-25167513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</w:p>
    <w:p w:rsidR="0043224B" w:rsidRDefault="006F117C" w:rsidP="005570FB">
      <w:r>
        <w:rPr>
          <w:noProof/>
          <w:lang w:val="es-MX" w:eastAsia="es-MX"/>
        </w:rPr>
        <w:drawing>
          <wp:inline distT="0" distB="0" distL="0" distR="0" wp14:anchorId="24E601F3" wp14:editId="26E58CE3">
            <wp:extent cx="7995285" cy="1076325"/>
            <wp:effectExtent l="0" t="0" r="5715" b="9525"/>
            <wp:docPr id="31" name="3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285" cy="107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D633F6" w:rsidRDefault="00EB46F3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2FCE5D" wp14:editId="110C8BB2">
                <wp:simplePos x="0" y="0"/>
                <wp:positionH relativeFrom="column">
                  <wp:posOffset>1490980</wp:posOffset>
                </wp:positionH>
                <wp:positionV relativeFrom="paragraph">
                  <wp:posOffset>377190</wp:posOffset>
                </wp:positionV>
                <wp:extent cx="3710305" cy="490220"/>
                <wp:effectExtent l="0" t="0" r="4445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CE5D" id="Cuadro de texto 17" o:spid="_x0000_s1028" type="#_x0000_t202" style="position:absolute;margin-left:117.4pt;margin-top:29.7pt;width:292.15pt;height:3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032A39"/>
    <w:rsid w:val="00130421"/>
    <w:rsid w:val="00181052"/>
    <w:rsid w:val="00277EB2"/>
    <w:rsid w:val="004232CC"/>
    <w:rsid w:val="0043224B"/>
    <w:rsid w:val="005570FB"/>
    <w:rsid w:val="005B0081"/>
    <w:rsid w:val="005D5384"/>
    <w:rsid w:val="006F117C"/>
    <w:rsid w:val="007611B1"/>
    <w:rsid w:val="00912F28"/>
    <w:rsid w:val="00D633F6"/>
    <w:rsid w:val="00E57E00"/>
    <w:rsid w:val="00E91144"/>
    <w:rsid w:val="00EB46F3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C815B-D616-4AD6-8591-CD10068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Salud Tlaxcala</cp:lastModifiedBy>
  <cp:revision>20</cp:revision>
  <cp:lastPrinted>2015-07-03T15:47:00Z</cp:lastPrinted>
  <dcterms:created xsi:type="dcterms:W3CDTF">2014-08-29T15:22:00Z</dcterms:created>
  <dcterms:modified xsi:type="dcterms:W3CDTF">2016-04-22T22:08:00Z</dcterms:modified>
</cp:coreProperties>
</file>