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5E12A4" w:rsidP="003D5DBF">
      <w:pPr>
        <w:jc w:val="center"/>
      </w:pPr>
      <w:r>
        <w:object w:dxaOrig="23508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75pt;height:402.9pt" o:ole="">
            <v:imagedata r:id="rId9" o:title=""/>
          </v:shape>
          <o:OLEObject Type="Embed" ProgID="Excel.Sheet.12" ShapeID="_x0000_i1025" DrawAspect="Content" ObjectID="_1528886901" r:id="rId10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5E12A4" w:rsidP="0044253C">
      <w:pPr>
        <w:jc w:val="center"/>
      </w:pPr>
      <w:r>
        <w:object w:dxaOrig="25131" w:dyaOrig="18908">
          <v:shape id="_x0000_i1026" type="#_x0000_t75" style="width:584.45pt;height:438.9pt" o:ole="">
            <v:imagedata r:id="rId11" o:title=""/>
          </v:shape>
          <o:OLEObject Type="Embed" ProgID="Excel.Sheet.12" ShapeID="_x0000_i1026" DrawAspect="Content" ObjectID="_1528886902" r:id="rId12"/>
        </w:object>
      </w:r>
    </w:p>
    <w:bookmarkStart w:id="1" w:name="_MON_1470806992"/>
    <w:bookmarkEnd w:id="1"/>
    <w:p w:rsidR="00372F40" w:rsidRDefault="005E12A4" w:rsidP="003E7FD0">
      <w:pPr>
        <w:jc w:val="center"/>
      </w:pPr>
      <w:r>
        <w:object w:dxaOrig="21974" w:dyaOrig="15462">
          <v:shape id="_x0000_i1027" type="#_x0000_t75" style="width:9in;height:436.25pt" o:ole="">
            <v:imagedata r:id="rId13" o:title=""/>
          </v:shape>
          <o:OLEObject Type="Embed" ProgID="Excel.Sheet.12" ShapeID="_x0000_i1027" DrawAspect="Content" ObjectID="_1528886903" r:id="rId14"/>
        </w:object>
      </w:r>
    </w:p>
    <w:bookmarkStart w:id="2" w:name="_MON_1470807348"/>
    <w:bookmarkEnd w:id="2"/>
    <w:p w:rsidR="00372F40" w:rsidRDefault="00BB7342" w:rsidP="008E3652">
      <w:pPr>
        <w:jc w:val="center"/>
      </w:pPr>
      <w:r>
        <w:object w:dxaOrig="17696" w:dyaOrig="12538">
          <v:shape id="_x0000_i1028" type="#_x0000_t75" style="width:644.3pt;height:456.9pt" o:ole="">
            <v:imagedata r:id="rId15" o:title=""/>
          </v:shape>
          <o:OLEObject Type="Embed" ProgID="Excel.Sheet.12" ShapeID="_x0000_i1028" DrawAspect="Content" ObjectID="_1528886904" r:id="rId16"/>
        </w:object>
      </w:r>
    </w:p>
    <w:bookmarkStart w:id="3" w:name="_MON_1470809138"/>
    <w:bookmarkEnd w:id="3"/>
    <w:p w:rsidR="00372F40" w:rsidRDefault="0090109F" w:rsidP="00522632">
      <w:pPr>
        <w:jc w:val="center"/>
      </w:pPr>
      <w:r>
        <w:object w:dxaOrig="17886" w:dyaOrig="12269">
          <v:shape id="_x0000_i1031" type="#_x0000_t75" style="width:634.75pt;height:433.6pt" o:ole="">
            <v:imagedata r:id="rId17" o:title=""/>
          </v:shape>
          <o:OLEObject Type="Embed" ProgID="Excel.Sheet.12" ShapeID="_x0000_i1031" DrawAspect="Content" ObjectID="_1528886905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5E12A4" w:rsidP="00E32708">
      <w:pPr>
        <w:tabs>
          <w:tab w:val="left" w:pos="2430"/>
        </w:tabs>
        <w:jc w:val="center"/>
      </w:pPr>
      <w:r>
        <w:object w:dxaOrig="18213" w:dyaOrig="11188">
          <v:shape id="_x0000_i1029" type="#_x0000_t75" style="width:634.75pt;height:389.1pt" o:ole="">
            <v:imagedata r:id="rId19" o:title=""/>
          </v:shape>
          <o:OLEObject Type="Embed" ProgID="Excel.Sheet.12" ShapeID="_x0000_i1029" DrawAspect="Content" ObjectID="_1528886906" r:id="rId20"/>
        </w:object>
      </w:r>
    </w:p>
    <w:bookmarkStart w:id="5" w:name="_MON_1470810366"/>
    <w:bookmarkEnd w:id="5"/>
    <w:p w:rsidR="00E32708" w:rsidRDefault="005E12A4" w:rsidP="00E32708">
      <w:pPr>
        <w:tabs>
          <w:tab w:val="left" w:pos="2430"/>
        </w:tabs>
        <w:jc w:val="center"/>
      </w:pPr>
      <w:r>
        <w:object w:dxaOrig="25898" w:dyaOrig="16808">
          <v:shape id="_x0000_i1030" type="#_x0000_t75" style="width:690.35pt;height:448.95pt" o:ole="">
            <v:imagedata r:id="rId21" o:title=""/>
          </v:shape>
          <o:OLEObject Type="Embed" ProgID="Excel.Sheet.12" ShapeID="_x0000_i1030" DrawAspect="Content" ObjectID="_1528886907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554F2C">
        <w:rPr>
          <w:rFonts w:ascii="Soberana Sans Light" w:hAnsi="Soberana Sans Light"/>
        </w:rPr>
        <w:t>6</w:t>
      </w: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540418" w:rsidRPr="00F93511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Efectivo y Equivalentes</w:t>
      </w:r>
    </w:p>
    <w:p w:rsidR="00540418" w:rsidRPr="00F93511" w:rsidRDefault="008A6A5C" w:rsidP="007C27CA">
      <w:pPr>
        <w:pStyle w:val="ROMANOS"/>
        <w:numPr>
          <w:ilvl w:val="0"/>
          <w:numId w:val="7"/>
        </w:numPr>
        <w:spacing w:after="0" w:line="240" w:lineRule="exact"/>
        <w:rPr>
          <w:lang w:val="es-MX"/>
        </w:rPr>
      </w:pPr>
      <w:r w:rsidRPr="00F93511">
        <w:rPr>
          <w:lang w:val="es-MX"/>
        </w:rPr>
        <w:t>En el rubro de Efec</w:t>
      </w:r>
      <w:r w:rsidR="007C27CA" w:rsidRPr="00F93511">
        <w:rPr>
          <w:lang w:val="es-MX"/>
        </w:rPr>
        <w:t>tivo y Equivalentes se refleja e</w:t>
      </w:r>
      <w:r w:rsidR="000259FA" w:rsidRPr="00F93511">
        <w:rPr>
          <w:lang w:val="es-MX"/>
        </w:rPr>
        <w:t>l saldo final disponible al 3</w:t>
      </w:r>
      <w:r w:rsidR="00502360">
        <w:rPr>
          <w:lang w:val="es-MX"/>
        </w:rPr>
        <w:t>0</w:t>
      </w:r>
      <w:r w:rsidR="000259FA" w:rsidRPr="00F93511">
        <w:rPr>
          <w:lang w:val="es-MX"/>
        </w:rPr>
        <w:t xml:space="preserve"> de </w:t>
      </w:r>
      <w:r w:rsidR="00502360">
        <w:rPr>
          <w:lang w:val="es-MX"/>
        </w:rPr>
        <w:t>Junio</w:t>
      </w:r>
      <w:r w:rsidR="000259FA" w:rsidRPr="00F93511">
        <w:rPr>
          <w:lang w:val="es-MX"/>
        </w:rPr>
        <w:t xml:space="preserve"> 201</w:t>
      </w:r>
      <w:r w:rsidR="00F93511" w:rsidRPr="00F93511">
        <w:rPr>
          <w:lang w:val="es-MX"/>
        </w:rPr>
        <w:t>6</w:t>
      </w:r>
      <w:r w:rsidR="000259FA" w:rsidRPr="00F93511">
        <w:rPr>
          <w:lang w:val="es-MX"/>
        </w:rPr>
        <w:t xml:space="preserve"> por $</w:t>
      </w:r>
      <w:r w:rsidR="00502360">
        <w:rPr>
          <w:lang w:val="es-MX"/>
        </w:rPr>
        <w:t>54</w:t>
      </w:r>
      <w:r w:rsidR="00F93511" w:rsidRPr="00F93511">
        <w:rPr>
          <w:lang w:val="es-MX"/>
        </w:rPr>
        <w:t>,</w:t>
      </w:r>
      <w:r w:rsidR="00502360">
        <w:rPr>
          <w:lang w:val="es-MX"/>
        </w:rPr>
        <w:t>05</w:t>
      </w:r>
      <w:r w:rsidR="003B005E">
        <w:rPr>
          <w:lang w:val="es-MX"/>
        </w:rPr>
        <w:t>5</w:t>
      </w:r>
      <w:r w:rsidR="000259FA" w:rsidRPr="00F93511">
        <w:rPr>
          <w:lang w:val="es-MX"/>
        </w:rPr>
        <w:t>.00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Derechos a recibir Efectivo y Equivalentes y Bienes o Servicios a Recibir</w:t>
      </w:r>
    </w:p>
    <w:p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502360">
        <w:rPr>
          <w:lang w:val="es-MX"/>
        </w:rPr>
        <w:t>11</w:t>
      </w:r>
      <w:r w:rsidR="00F93511">
        <w:rPr>
          <w:lang w:val="es-MX"/>
        </w:rPr>
        <w:t>,956</w:t>
      </w:r>
      <w:r w:rsidR="000259FA" w:rsidRPr="00F93511">
        <w:rPr>
          <w:lang w:val="es-MX"/>
        </w:rPr>
        <w:t>.00 en deudores diversos</w:t>
      </w:r>
      <w:r w:rsidR="00F93511">
        <w:rPr>
          <w:lang w:val="es-MX"/>
        </w:rPr>
        <w:t>.</w:t>
      </w:r>
    </w:p>
    <w:p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8746BB">
        <w:rPr>
          <w:lang w:val="es-MX"/>
        </w:rPr>
        <w:t>Al 3</w:t>
      </w:r>
      <w:r w:rsidR="00502360">
        <w:rPr>
          <w:lang w:val="es-MX"/>
        </w:rPr>
        <w:t>0</w:t>
      </w:r>
      <w:r w:rsidR="008746BB">
        <w:rPr>
          <w:lang w:val="es-MX"/>
        </w:rPr>
        <w:t xml:space="preserve"> de </w:t>
      </w:r>
      <w:r w:rsidR="00502360">
        <w:rPr>
          <w:lang w:val="es-MX"/>
        </w:rPr>
        <w:t>Junio</w:t>
      </w:r>
      <w:r w:rsidR="008746BB">
        <w:rPr>
          <w:lang w:val="es-MX"/>
        </w:rPr>
        <w:t xml:space="preserve"> de 2016 se refleja un saldo $281,194, a continuación se describe el desglose</w:t>
      </w:r>
      <w:r w:rsidR="001C7B46" w:rsidRPr="00F93511">
        <w:rPr>
          <w:lang w:val="es-MX"/>
        </w:rPr>
        <w:t>: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:rsidTr="00E60FF3">
        <w:tc>
          <w:tcPr>
            <w:tcW w:w="3641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1C7B46" w:rsidTr="00E60FF3">
        <w:tc>
          <w:tcPr>
            <w:tcW w:w="3641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  <w:r w:rsidR="00E60FF3">
              <w:rPr>
                <w:lang w:val="es-MX"/>
              </w:rPr>
              <w:t xml:space="preserve"> de administración</w:t>
            </w:r>
          </w:p>
        </w:tc>
        <w:tc>
          <w:tcPr>
            <w:tcW w:w="1417" w:type="dxa"/>
          </w:tcPr>
          <w:p w:rsidR="001C7B46" w:rsidRDefault="00E60FF3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56,228</w:t>
            </w:r>
          </w:p>
        </w:tc>
      </w:tr>
      <w:tr w:rsidR="001C7B46" w:rsidTr="00E60FF3">
        <w:tc>
          <w:tcPr>
            <w:tcW w:w="3641" w:type="dxa"/>
          </w:tcPr>
          <w:p w:rsidR="001C7B46" w:rsidRDefault="00E60FF3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transporte</w:t>
            </w:r>
          </w:p>
        </w:tc>
        <w:tc>
          <w:tcPr>
            <w:tcW w:w="1417" w:type="dxa"/>
          </w:tcPr>
          <w:p w:rsidR="001C7B46" w:rsidRDefault="00E60FF3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224,990</w:t>
            </w:r>
          </w:p>
        </w:tc>
      </w:tr>
      <w:tr w:rsidR="009C0B70" w:rsidTr="00E60FF3">
        <w:tc>
          <w:tcPr>
            <w:tcW w:w="3641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9C0B70" w:rsidRDefault="00E60FF3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281,194</w:t>
            </w:r>
          </w:p>
        </w:tc>
      </w:tr>
    </w:tbl>
    <w:p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9C0B70" w:rsidRPr="00E60FF3" w:rsidRDefault="009C0B70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lastRenderedPageBreak/>
        <w:t>Pasivo</w:t>
      </w:r>
    </w:p>
    <w:p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Administración  </w:t>
      </w:r>
      <w:r w:rsidR="00E60FF3">
        <w:rPr>
          <w:lang w:val="es-MX"/>
        </w:rPr>
        <w:t>al 3</w:t>
      </w:r>
      <w:r w:rsidR="00502360">
        <w:rPr>
          <w:lang w:val="es-MX"/>
        </w:rPr>
        <w:t>0</w:t>
      </w:r>
      <w:r w:rsidR="00E60FF3">
        <w:rPr>
          <w:lang w:val="es-MX"/>
        </w:rPr>
        <w:t xml:space="preserve"> de </w:t>
      </w:r>
      <w:r w:rsidR="00502360">
        <w:rPr>
          <w:lang w:val="es-MX"/>
        </w:rPr>
        <w:t>Junio</w:t>
      </w:r>
      <w:r w:rsidR="00E60FF3">
        <w:rPr>
          <w:lang w:val="es-MX"/>
        </w:rPr>
        <w:t xml:space="preserve"> de 2016 es de </w:t>
      </w:r>
      <w:r w:rsidR="007C27CA" w:rsidRPr="00E60FF3">
        <w:rPr>
          <w:lang w:val="es-MX"/>
        </w:rPr>
        <w:t>$</w:t>
      </w:r>
      <w:r w:rsidR="00502360">
        <w:rPr>
          <w:lang w:val="es-MX"/>
        </w:rPr>
        <w:t>13,875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A90F3E" w:rsidRPr="00A90F3E">
        <w:rPr>
          <w:lang w:val="es-MX"/>
        </w:rPr>
        <w:t>3</w:t>
      </w:r>
      <w:r w:rsidR="00502360">
        <w:rPr>
          <w:lang w:val="es-MX"/>
        </w:rPr>
        <w:t>0</w:t>
      </w:r>
      <w:r w:rsidR="00A90F3E" w:rsidRPr="00A90F3E">
        <w:rPr>
          <w:lang w:val="es-MX"/>
        </w:rPr>
        <w:t xml:space="preserve"> de </w:t>
      </w:r>
      <w:r w:rsidR="00502360">
        <w:rPr>
          <w:lang w:val="es-MX"/>
        </w:rPr>
        <w:t>Junio</w:t>
      </w:r>
      <w:r w:rsidR="00174C90" w:rsidRPr="00A90F3E">
        <w:rPr>
          <w:lang w:val="es-MX"/>
        </w:rPr>
        <w:t xml:space="preserve"> del 201</w:t>
      </w:r>
      <w:r w:rsidR="00A90F3E" w:rsidRPr="00A90F3E">
        <w:rPr>
          <w:lang w:val="es-MX"/>
        </w:rPr>
        <w:t>6</w:t>
      </w:r>
      <w:r w:rsidR="00174C90" w:rsidRPr="00A90F3E">
        <w:rPr>
          <w:lang w:val="es-MX"/>
        </w:rPr>
        <w:t xml:space="preserve"> es de $</w:t>
      </w:r>
      <w:r w:rsidR="00502360">
        <w:rPr>
          <w:lang w:val="es-MX"/>
        </w:rPr>
        <w:t xml:space="preserve"> 925,400</w:t>
      </w:r>
      <w:r w:rsidR="00174C90" w:rsidRPr="00A90F3E">
        <w:rPr>
          <w:lang w:val="es-MX"/>
        </w:rPr>
        <w:t xml:space="preserve"> </w:t>
      </w:r>
      <w:r w:rsidR="00540418" w:rsidRPr="00A90F3E">
        <w:rPr>
          <w:lang w:val="es-MX"/>
        </w:rPr>
        <w:tab/>
      </w:r>
    </w:p>
    <w:p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A90F3E" w:rsidRPr="00A90F3E" w:rsidRDefault="00A90F3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A90F3E" w:rsidRPr="00A90F3E">
        <w:rPr>
          <w:lang w:val="es-MX"/>
        </w:rPr>
        <w:t xml:space="preserve">al 31 de marzo del 2016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:rsidTr="007A7399">
        <w:tc>
          <w:tcPr>
            <w:tcW w:w="3004" w:type="dxa"/>
          </w:tcPr>
          <w:p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A90F3E" w:rsidRDefault="00502360" w:rsidP="007A739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662,511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A90F3E" w:rsidRDefault="00502360" w:rsidP="007C27CA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90,886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7A7399" w:rsidRPr="00A90F3E" w:rsidRDefault="00502360" w:rsidP="007A739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119,867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A90F3E" w:rsidRDefault="00502360" w:rsidP="00E76AE8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873,264</w:t>
            </w:r>
          </w:p>
        </w:tc>
      </w:tr>
    </w:tbl>
    <w:p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5100" w:type="dxa"/>
        <w:tblInd w:w="518" w:type="dxa"/>
        <w:tblLook w:val="04A0" w:firstRow="1" w:lastRow="0" w:firstColumn="1" w:lastColumn="0" w:noHBand="0" w:noVBand="1"/>
      </w:tblPr>
      <w:tblGrid>
        <w:gridCol w:w="3460"/>
        <w:gridCol w:w="1640"/>
      </w:tblGrid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640" w:type="dxa"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2016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Patrimonio al 31 de diciembre de 2015</w:t>
            </w:r>
          </w:p>
        </w:tc>
        <w:tc>
          <w:tcPr>
            <w:tcW w:w="1640" w:type="dxa"/>
            <w:hideMark/>
          </w:tcPr>
          <w:p w:rsidR="00FF191E" w:rsidRPr="00FF191E" w:rsidRDefault="003B005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717,646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640" w:type="dxa"/>
            <w:hideMark/>
          </w:tcPr>
          <w:p w:rsidR="00FF191E" w:rsidRPr="00FF191E" w:rsidRDefault="00854CA3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52,136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640" w:type="dxa"/>
            <w:hideMark/>
          </w:tcPr>
          <w:p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Decrementos al patrimonio</w:t>
            </w:r>
          </w:p>
        </w:tc>
        <w:tc>
          <w:tcPr>
            <w:tcW w:w="1640" w:type="dxa"/>
            <w:hideMark/>
          </w:tcPr>
          <w:p w:rsidR="00FF191E" w:rsidRPr="00FF191E" w:rsidRDefault="00FF191E" w:rsidP="003B00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-</w:t>
            </w:r>
            <w:r w:rsidR="003B005E">
              <w:rPr>
                <w:rFonts w:ascii="Arial" w:hAnsi="Arial" w:cs="Arial"/>
                <w:sz w:val="18"/>
                <w:szCs w:val="18"/>
              </w:rPr>
              <w:t>436,418</w:t>
            </w:r>
          </w:p>
        </w:tc>
      </w:tr>
      <w:tr w:rsidR="00FF191E" w:rsidRPr="00FF191E" w:rsidTr="00FF191E">
        <w:trPr>
          <w:trHeight w:val="315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iCs/>
                <w:sz w:val="18"/>
                <w:szCs w:val="18"/>
              </w:rPr>
              <w:t>TOTAL</w:t>
            </w:r>
          </w:p>
        </w:tc>
        <w:tc>
          <w:tcPr>
            <w:tcW w:w="1640" w:type="dxa"/>
            <w:hideMark/>
          </w:tcPr>
          <w:p w:rsidR="00FF191E" w:rsidRPr="00FF191E" w:rsidRDefault="00FF191E" w:rsidP="00854C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54CA3">
              <w:rPr>
                <w:rFonts w:ascii="Arial" w:hAnsi="Arial" w:cs="Arial"/>
                <w:sz w:val="18"/>
                <w:szCs w:val="18"/>
              </w:rPr>
              <w:t>33,364</w:t>
            </w:r>
          </w:p>
        </w:tc>
      </w:tr>
    </w:tbl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>
        <w:rPr>
          <w:rFonts w:ascii="Arial" w:hAnsi="Arial" w:cs="Arial"/>
          <w:sz w:val="18"/>
          <w:szCs w:val="18"/>
        </w:rPr>
        <w:t>3</w:t>
      </w:r>
      <w:r w:rsidR="00854CA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854CA3">
        <w:rPr>
          <w:rFonts w:ascii="Arial" w:hAnsi="Arial" w:cs="Arial"/>
          <w:sz w:val="18"/>
          <w:szCs w:val="18"/>
        </w:rPr>
        <w:t>Junio</w:t>
      </w:r>
      <w:r>
        <w:rPr>
          <w:rFonts w:ascii="Arial" w:hAnsi="Arial" w:cs="Arial"/>
          <w:sz w:val="18"/>
          <w:szCs w:val="18"/>
        </w:rPr>
        <w:t xml:space="preserve"> de 2016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854CA3">
        <w:rPr>
          <w:rFonts w:ascii="Arial" w:hAnsi="Arial" w:cs="Arial"/>
          <w:sz w:val="18"/>
          <w:szCs w:val="18"/>
        </w:rPr>
        <w:t>5</w:t>
      </w:r>
      <w:r w:rsidR="00E22586">
        <w:rPr>
          <w:rFonts w:ascii="Arial" w:hAnsi="Arial" w:cs="Arial"/>
          <w:color w:val="000000"/>
          <w:sz w:val="18"/>
          <w:szCs w:val="18"/>
        </w:rPr>
        <w:t>2,</w:t>
      </w:r>
      <w:r w:rsidR="00854CA3">
        <w:rPr>
          <w:rFonts w:ascii="Arial" w:hAnsi="Arial" w:cs="Arial"/>
          <w:color w:val="000000"/>
          <w:sz w:val="18"/>
          <w:szCs w:val="18"/>
        </w:rPr>
        <w:t>136</w:t>
      </w:r>
      <w:r>
        <w:rPr>
          <w:rFonts w:ascii="Arial" w:hAnsi="Arial" w:cs="Arial"/>
          <w:sz w:val="18"/>
          <w:szCs w:val="18"/>
        </w:rPr>
        <w:t>, el cual</w:t>
      </w:r>
      <w:r w:rsidRPr="00DF7A8E">
        <w:rPr>
          <w:rFonts w:ascii="Arial" w:hAnsi="Arial" w:cs="Arial"/>
          <w:sz w:val="18"/>
          <w:szCs w:val="18"/>
        </w:rPr>
        <w:t xml:space="preserve"> reflejó</w:t>
      </w:r>
      <w:r>
        <w:rPr>
          <w:rFonts w:ascii="Arial" w:hAnsi="Arial" w:cs="Arial"/>
          <w:sz w:val="18"/>
          <w:szCs w:val="18"/>
        </w:rPr>
        <w:t xml:space="preserve"> una disminución</w:t>
      </w:r>
      <w:r w:rsidRPr="00DF7A8E">
        <w:rPr>
          <w:rFonts w:ascii="Arial" w:hAnsi="Arial" w:cs="Arial"/>
          <w:sz w:val="18"/>
          <w:szCs w:val="18"/>
        </w:rPr>
        <w:t xml:space="preserve"> global de su patrimonio por $</w:t>
      </w:r>
      <w:r w:rsidR="003B005E">
        <w:rPr>
          <w:rFonts w:ascii="Arial" w:hAnsi="Arial" w:cs="Arial"/>
          <w:sz w:val="18"/>
          <w:szCs w:val="18"/>
        </w:rPr>
        <w:t>-436,418</w:t>
      </w:r>
      <w:r w:rsidRPr="00DF7A8E">
        <w:rPr>
          <w:rFonts w:ascii="Arial" w:hAnsi="Arial" w:cs="Arial"/>
          <w:sz w:val="18"/>
          <w:szCs w:val="18"/>
        </w:rPr>
        <w:t xml:space="preserve">, derivado principalmente </w:t>
      </w:r>
      <w:r>
        <w:rPr>
          <w:rFonts w:ascii="Arial" w:hAnsi="Arial" w:cs="Arial"/>
          <w:sz w:val="18"/>
          <w:szCs w:val="18"/>
        </w:rPr>
        <w:t xml:space="preserve">por </w:t>
      </w:r>
      <w:r w:rsidR="00E22586">
        <w:rPr>
          <w:rFonts w:ascii="Arial" w:hAnsi="Arial" w:cs="Arial"/>
          <w:sz w:val="18"/>
          <w:szCs w:val="18"/>
        </w:rPr>
        <w:t>la afectación a Resultado del Ejercicio</w:t>
      </w:r>
      <w:r w:rsidR="003B005E">
        <w:rPr>
          <w:rFonts w:ascii="Arial" w:hAnsi="Arial" w:cs="Arial"/>
          <w:sz w:val="18"/>
          <w:szCs w:val="18"/>
        </w:rPr>
        <w:t xml:space="preserve"> y Bienes Muebles. </w:t>
      </w:r>
    </w:p>
    <w:p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471F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71FD8" w:rsidRPr="00471FD8">
              <w:rPr>
                <w:szCs w:val="18"/>
                <w:lang w:val="es-MX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7C27C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7C27CA" w:rsidRPr="00471FD8">
              <w:rPr>
                <w:szCs w:val="18"/>
                <w:lang w:val="es-MX"/>
              </w:rPr>
              <w:t>5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54CA3" w:rsidP="003B005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54,055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64692" w:rsidP="00F55A2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23,614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54CA3" w:rsidP="003B005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54,055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23,614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471F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71FD8">
              <w:rPr>
                <w:szCs w:val="18"/>
                <w:lang w:val="es-MX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D93F4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71FD8">
              <w:rPr>
                <w:szCs w:val="18"/>
                <w:lang w:val="es-MX"/>
              </w:rPr>
              <w:t>5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71FD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E813A7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30,441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79,851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471FD8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6B" w:rsidRPr="00471FD8" w:rsidRDefault="00C4626B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-56,238</w:t>
            </w:r>
          </w:p>
        </w:tc>
      </w:tr>
      <w:tr w:rsidR="00540418" w:rsidRPr="00471FD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71FD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E813A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30,441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3B005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23,61</w:t>
            </w:r>
            <w:r w:rsidR="003B005E">
              <w:rPr>
                <w:szCs w:val="18"/>
                <w:lang w:val="es-MX"/>
              </w:rPr>
              <w:t>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5DD6" w:rsidRDefault="00F95DD6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bookmarkStart w:id="6" w:name="_GoBack"/>
      <w:bookmarkEnd w:id="6"/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B849EE" w:rsidRPr="00540418" w:rsidRDefault="009C01E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noProof/>
        </w:rPr>
        <w:lastRenderedPageBreak/>
        <w:pict>
          <v:shape id="_x0000_s1030" type="#_x0000_t75" style="position:absolute;left:0;text-align:left;margin-left:115.45pt;margin-top:5pt;width:579.35pt;height:455.8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30" DrawAspect="Content" ObjectID="_1528886908" r:id="rId24"/>
        </w:pict>
      </w: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540418" w:rsidRPr="004A358D" w:rsidRDefault="009C01E8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pict>
          <v:shape id="_x0000_s1028" type="#_x0000_t75" style="position:absolute;left:0;text-align:left;margin-left:67.9pt;margin-top:16.25pt;width:549.55pt;height:371.15pt;z-index:251658240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28" DrawAspect="Content" ObjectID="_1528886909" r:id="rId26"/>
        </w:pict>
      </w:r>
      <w:r w:rsidR="00540418" w:rsidRPr="00D4093A">
        <w:rPr>
          <w:rFonts w:ascii="Soberana Sans Light" w:hAnsi="Soberana Sans Light"/>
          <w:color w:val="FF0000"/>
          <w:sz w:val="22"/>
          <w:szCs w:val="22"/>
        </w:rPr>
        <w:t xml:space="preserve"> </w:t>
      </w:r>
    </w:p>
    <w:p w:rsidR="00540418" w:rsidRPr="004A358D" w:rsidRDefault="00540418" w:rsidP="00FE47EB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4A358D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Pr="004A358D" w:rsidRDefault="00B7081B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4A358D" w:rsidRDefault="00977ED9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977ED9" w:rsidRPr="004A358D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>
        <w:rPr>
          <w:lang w:val="es-MX"/>
        </w:rPr>
        <w:t>No emitimos instrumentos financieros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3. </w:t>
      </w:r>
      <w:r w:rsidR="006B1E6B">
        <w:rPr>
          <w:lang w:val="es-MX"/>
        </w:rPr>
        <w:t>No tenemos aplicamos obra por tanto no firmamos contrato en el rubro de construcción.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>ros del 1 de enero al 3</w:t>
      </w:r>
      <w:r w:rsidR="006635C7">
        <w:rPr>
          <w:rFonts w:ascii="Soberana Sans Light" w:hAnsi="Soberana Sans Light"/>
          <w:sz w:val="22"/>
          <w:szCs w:val="22"/>
        </w:rPr>
        <w:t>0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6635C7">
        <w:rPr>
          <w:rFonts w:ascii="Soberana Sans Light" w:hAnsi="Soberana Sans Light"/>
          <w:sz w:val="22"/>
          <w:szCs w:val="22"/>
        </w:rPr>
        <w:t>Junio</w:t>
      </w:r>
      <w:r w:rsidR="00F76CBF">
        <w:rPr>
          <w:rFonts w:ascii="Soberana Sans Light" w:hAnsi="Soberana Sans Light"/>
          <w:sz w:val="22"/>
          <w:szCs w:val="22"/>
        </w:rPr>
        <w:t xml:space="preserve"> 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201</w:t>
      </w:r>
      <w:r w:rsidR="00B76371">
        <w:rPr>
          <w:rFonts w:ascii="Soberana Sans Light" w:hAnsi="Soberana Sans Light"/>
          <w:sz w:val="22"/>
          <w:szCs w:val="22"/>
        </w:rPr>
        <w:t>6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201</w:t>
      </w:r>
      <w:r w:rsidR="00B76371" w:rsidRPr="00255286">
        <w:rPr>
          <w:rFonts w:ascii="Soberana Sans Light" w:hAnsi="Soberana Sans Light"/>
          <w:color w:val="000000" w:themeColor="text1"/>
          <w:sz w:val="22"/>
          <w:szCs w:val="22"/>
        </w:rPr>
        <w:t>6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presupuesto aprobado de $1995,000.00 y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>u modificado de $1</w:t>
      </w:r>
      <w:proofErr w:type="gramStart"/>
      <w:r w:rsidR="006635C7">
        <w:rPr>
          <w:rFonts w:ascii="Soberana Sans Light" w:hAnsi="Soberana Sans Light"/>
          <w:color w:val="000000" w:themeColor="text1"/>
          <w:sz w:val="22"/>
          <w:szCs w:val="22"/>
        </w:rPr>
        <w:t>,975,050.00</w:t>
      </w:r>
      <w:proofErr w:type="gramEnd"/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proofErr w:type="spellStart"/>
      <w:r w:rsidR="006635C7">
        <w:rPr>
          <w:rFonts w:ascii="Soberana Sans Light" w:hAnsi="Soberana Sans Light"/>
          <w:color w:val="000000" w:themeColor="text1"/>
          <w:sz w:val="22"/>
          <w:szCs w:val="22"/>
        </w:rPr>
        <w:t>y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>seguirá</w:t>
      </w:r>
      <w:proofErr w:type="spellEnd"/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operando con líneas de austeridad.</w:t>
      </w:r>
    </w:p>
    <w:p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</w:t>
      </w:r>
      <w:r w:rsidRPr="004B38C8">
        <w:rPr>
          <w:rFonts w:ascii="Soberana Sans Light" w:hAnsi="Soberana Sans Light"/>
          <w:sz w:val="22"/>
          <w:szCs w:val="22"/>
        </w:rPr>
        <w:lastRenderedPageBreak/>
        <w:t>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B76371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c)</w:t>
      </w:r>
      <w:r>
        <w:rPr>
          <w:rFonts w:ascii="Soberana Sans Light" w:hAnsi="Soberana Sans Light"/>
          <w:sz w:val="22"/>
          <w:szCs w:val="22"/>
        </w:rPr>
        <w:tab/>
        <w:t xml:space="preserve">Ejercicio fiscal 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201</w:t>
      </w:r>
      <w:r>
        <w:rPr>
          <w:rFonts w:ascii="Soberana Sans Light" w:hAnsi="Soberana Sans Light"/>
          <w:sz w:val="22"/>
          <w:szCs w:val="22"/>
        </w:rPr>
        <w:t>6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16358C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DFEDB45" wp14:editId="752ECC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893445</wp:posOffset>
                      </wp:positionV>
                      <wp:extent cx="8267700" cy="2943225"/>
                      <wp:effectExtent l="0" t="0" r="19050" b="752475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838" cy="3677330"/>
                                <a:chOff x="0" y="0"/>
                                <a:chExt cx="8274838" cy="3677330"/>
                              </a:xfrm>
                            </wpg:grpSpPr>
                            <wps:wsp>
                              <wps:cNvPr id="34" name="4 Rectángulo"/>
                              <wps:cNvSpPr/>
                              <wps:spPr>
                                <a:xfrm>
                                  <a:off x="3059906" y="0"/>
                                  <a:ext cx="26789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5 Rectángulo"/>
                              <wps:cNvSpPr/>
                              <wps:spPr>
                                <a:xfrm>
                                  <a:off x="0" y="3201080"/>
                                  <a:ext cx="17264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6" name="6 Rectángulo"/>
                              <wps:cNvSpPr/>
                              <wps:spPr>
                                <a:xfrm>
                                  <a:off x="6953243" y="2919412"/>
                                  <a:ext cx="1297785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7" name="7 Rectángulo"/>
                              <wps:cNvSpPr/>
                              <wps:spPr>
                                <a:xfrm>
                                  <a:off x="5822156" y="554831"/>
                                  <a:ext cx="219075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8" name="8 Rectángulo"/>
                              <wps:cNvSpPr/>
                              <wps:spPr>
                                <a:xfrm>
                                  <a:off x="3157525" y="1790394"/>
                                  <a:ext cx="2402694" cy="511958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9" name="9 Rectángulo"/>
                              <wps:cNvSpPr/>
                              <wps:spPr>
                                <a:xfrm>
                                  <a:off x="0" y="1912143"/>
                                  <a:ext cx="1666875" cy="536484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0" name="10 Rectángulo"/>
                              <wps:cNvSpPr/>
                              <wps:spPr>
                                <a:xfrm>
                                  <a:off x="6091238" y="1902618"/>
                                  <a:ext cx="218360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0" name="11 Rectángulo"/>
                              <wps:cNvSpPr/>
                              <wps:spPr>
                                <a:xfrm>
                                  <a:off x="642938" y="745331"/>
                                  <a:ext cx="2290762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1" name="12 Conector recto"/>
                              <wps:cNvCnPr/>
                              <wps:spPr>
                                <a:xfrm rot="16200000" flipH="1">
                                  <a:off x="3612752" y="1094977"/>
                                  <a:ext cx="1429544" cy="1111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13 Conector recto"/>
                              <wps:cNvCnPr/>
                              <wps:spPr>
                                <a:xfrm rot="16200000" flipH="1">
                                  <a:off x="385365" y="2771377"/>
                                  <a:ext cx="75168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14 Conector recto"/>
                              <wps:cNvCnPr/>
                              <wps:spPr>
                                <a:xfrm rot="16200000" flipH="1">
                                  <a:off x="7393783" y="1671638"/>
                                  <a:ext cx="390520" cy="9524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15 Conector recto"/>
                              <wps:cNvCnPr/>
                              <wps:spPr>
                                <a:xfrm rot="5400000">
                                  <a:off x="4191001" y="2507793"/>
                                  <a:ext cx="285749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16 Conector recto"/>
                              <wps:cNvCnPr/>
                              <wps:spPr>
                                <a:xfrm rot="16200000" flipH="1">
                                  <a:off x="571502" y="1719259"/>
                                  <a:ext cx="364328" cy="7146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17 Conector recto"/>
                              <wps:cNvCnPr/>
                              <wps:spPr>
                                <a:xfrm>
                                  <a:off x="773906" y="1481137"/>
                                  <a:ext cx="678656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18 Conector recto"/>
                              <wps:cNvCnPr>
                                <a:stCxn id="60" idx="3"/>
                              </wps:cNvCnPr>
                              <wps:spPr>
                                <a:xfrm flipV="1">
                                  <a:off x="2933700" y="982663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19 Conector recto"/>
                              <wps:cNvCnPr/>
                              <wps:spPr>
                                <a:xfrm flipV="1">
                                  <a:off x="4360042" y="730259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27pt;margin-top:70.3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">
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DIRECTORA GENERAL</w:t>
                              </w:r>
                            </w:p>
                          </w:txbxContent>
                        </v:textbox>
                      </v:rect>
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AUXILIAR ADMINISTRATIVO</w:t>
                              </w:r>
                            </w:p>
                          </w:txbxContent>
                        </v:textbox>
                      </v:rect>
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PROMOTOR</w:t>
                              </w:r>
                            </w:p>
                          </w:txbxContent>
                        </v:textbox>
                      </v:rect>
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ASESOR EN DEMOGRAFÍA Y  PLANEACIÓN</w:t>
                              </w:r>
                            </w:p>
                          </w:txbxContent>
                        </v:textbox>
                      </v:rect>
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1+8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Nfv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ANÁLISIS ESTADÍSTICO E INFORMACIÓN</w:t>
                              </w:r>
                            </w:p>
                          </w:txbxContent>
                        </v:textbox>
                      </v:rect>
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JEFA DE DEPARTAMENTO ADMINISTRATIVO</w:t>
                              </w:r>
                            </w:p>
                          </w:txbxContent>
                        </v:textbox>
                      </v:rect>
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KgMEA&#10;AADbAAAADwAAAGRycy9kb3ducmV2LnhtbERPXWvCMBR9H/gfwhX2NlOH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SoD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DESCENTRALIZACIÓN Y DIFUSIÓN</w:t>
                              </w:r>
                            </w:p>
                          </w:txbxContent>
                        </v:textbox>
                      </v:rect>
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W4M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P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xbgwgAAANsAAAAPAAAAAAAAAAAAAAAAAJgCAABkcnMvZG93&#10;bnJldi54bWxQSwUGAAAAAAQABAD1AAAAhw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SECRETARIA DE DIRECTORA</w:t>
                              </w:r>
                            </w:p>
                          </w:txbxContent>
                        </v:textbox>
                      </v:rect>
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9J8MAAADbAAAADwAAAGRycy9kb3ducmV2LnhtbESPzWrDMBCE74W8g9hAb42cUEzqRgml&#10;xaSB5lAnuS/W1ja1VkaSf/r2USGQ4zAz3zCb3WRaMZDzjWUFy0UCgri0uuFKwfmUP61B+ICssbVM&#10;Cv7Iw247e9hgpu3I3zQUoRIRwj5DBXUIXSalL2sy6Be2I47ej3UGQ5SuktrhGOGmlaskSaXBhuNC&#10;jR2911T+Fr1RcPnoy33O4Xx4Nl/u5dhiXkhU6nE+vb2CCDSFe/jW/tQK0iX8f4k/QG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vSfDAAAA2wAAAA8AAAAAAAAAAAAA&#10;AAAAoQIAAGRycy9kb3ducmV2LnhtbFBLBQYAAAAABAAEAPkAAACRAwAAAAA=&#10;" strokecolor="#4579b8 [3044]"/>
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jUMEAAADbAAAADwAAAGRycy9kb3ducmV2LnhtbESPQYvCMBSE78L+h/CEvWmqLKLVKLJS&#10;XGE9WPX+aJ5tsXkpSdTuvzcLgsdhZr5hFqvONOJOzteWFYyGCQjiwuqaSwWnYzaYgvABWWNjmRT8&#10;kYfV8qO3wFTbBx/onodSRAj7FBVUIbSplL6oyKAf2pY4ehfrDIYoXSm1w0eEm0aOk2QiDdYcFyps&#10;6bui4prfjILz5lZsMw6n3Zf5dbN9g1kuUanPfreegwjUhXf41f7RCiZj+P8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yNQwQAAANsAAAAPAAAAAAAAAAAAAAAA&#10;AKECAABkcnMvZG93bnJldi54bWxQSwUGAAAAAAQABAD5AAAAjwMAAAAA&#10;" strokecolor="#4579b8 [3044]"/>
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Gy8IAAADbAAAADwAAAGRycy9kb3ducmV2LnhtbESPQWvCQBSE74L/YXmCt7pRi9jUVUQJ&#10;VmgPjfb+yL4mwezbsLtq/PeuIHgcZuYbZrHqTCMu5HxtWcF4lIAgLqyuuVRwPGRvcxA+IGtsLJOC&#10;G3lYLfu9BabaXvmXLnkoRYSwT1FBFUKbSumLigz6kW2Jo/dvncEQpSuldniNcNPISZLMpMGa40KF&#10;LW0qKk752Sj4256LXcbhuH833+7jp8Esl6jUcNCtP0EE6sIr/Gx/aQWzKT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+Gy8IAAADbAAAADwAAAAAAAAAAAAAA&#10;AAChAgAAZHJzL2Rvd25yZXYueG1sUEsFBgAAAAAEAAQA+QAAAJADAAAAAA==&#10;" strokecolor="#4579b8 [3044]"/>
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YBcUAAADbAAAADwAAAGRycy9kb3ducmV2LnhtbESPT2sCMRTE7wW/Q3gFL0WzFauyNYoV&#10;BXsS/xw8viavu8tuXtZN1PXbm0LB4zAzv2Gm89ZW4kqNLxwreO8nIIi1MwVnCo6HdW8Cwgdkg5Vj&#10;UnAnD/NZ52WKqXE33tF1HzIRIexTVJCHUKdSep2TRd93NXH0fl1jMUTZZNI0eItwW8lBkoykxYLj&#10;Qo41LXPS5f5iFZTl8Pt4PiQf67eT25716qfUX2Oluq/t4hNEoDY8w//tjVEwGsLfl/gD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DYBcUAAADbAAAADwAAAAAAAAAA&#10;AAAAAAChAgAAZHJzL2Rvd25yZXYueG1sUEsFBgAAAAAEAAQA+QAAAJMDAAAAAA==&#10;" strokecolor="#4579b8 [3044]"/>
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7JMIAAADbAAAADwAAAGRycy9kb3ducmV2LnhtbESPQWvCQBSE74L/YXmCt7pRrNjUVUQJ&#10;VmgPjfb+yL4mwezbsLtq/PeuIHgcZuYbZrHqTCMu5HxtWcF4lIAgLqyuuVRwPGRvcxA+IGtsLJOC&#10;G3lYLfu9BabaXvmXLnkoRYSwT1FBFUKbSumLigz6kW2Jo/dvncEQpSuldniNcNPISZLMpMGa40KF&#10;LW0qKk752Sj4256LXcbhuJ+ab/fx02CWS1RqOOjWnyACdeEVfra/tILZOz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q7JMIAAADbAAAADwAAAAAAAAAAAAAA&#10;AAChAgAAZHJzL2Rvd25yZXYueG1sUEsFBgAAAAAEAAQA+QAAAJADAAAAAA==&#10;" strokecolor="#4579b8 [3044]"/>
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F6DA2F8" wp14:editId="4C11D371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800735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6B1E6B" w:rsidRDefault="006B1E6B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6" o:spid="_x0000_s1043" style="position:absolute;margin-left:16.65pt;margin-top:63.05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" filled="f" strokecolor="#243f60 [1604]" strokeweight="2pt">
                            <v:textbox>
                              <w:txbxContent>
                                <w:p w:rsidR="006B1E6B" w:rsidRDefault="006B1E6B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109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1E6B" w:rsidRDefault="006B1E6B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XT6g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" fillcolor="#4f81bd [3204]" strokecolor="#243f60 [1604]" strokeweight="2pt">
                      <v:textbox>
                        <w:txbxContent>
                          <w:p w:rsidR="006B1E6B" w:rsidRDefault="006B1E6B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>esto de egresos hasta el 3</w:t>
      </w:r>
      <w:r w:rsidR="006635C7">
        <w:t>0</w:t>
      </w:r>
      <w:r w:rsidR="00F76CBF">
        <w:t xml:space="preserve"> de </w:t>
      </w:r>
      <w:r w:rsidR="006635C7">
        <w:t>Junio</w:t>
      </w:r>
      <w:r w:rsidR="006B29C2">
        <w:t xml:space="preserve"> 2016</w:t>
      </w:r>
      <w:r w:rsidR="00D43206">
        <w:t xml:space="preserve">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FC3D92">
        <w:rPr>
          <w:rFonts w:ascii="Soberana Sans Light" w:hAnsi="Soberana Sans Light"/>
          <w:sz w:val="22"/>
          <w:szCs w:val="22"/>
        </w:rPr>
        <w:t>se aplica la reclasificación de  las provisiones de los meses de abril a junio correspondientes al pago de impuesto sobre nomina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001107" w:rsidRDefault="009C01E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728.8pt;height:73.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28886910" r:id="rId28"/>
        </w:pict>
      </w:r>
    </w:p>
    <w:sectPr w:rsidR="00001107" w:rsidSect="000275C8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00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E8" w:rsidRDefault="009C01E8" w:rsidP="00EA5418">
      <w:pPr>
        <w:spacing w:after="0" w:line="240" w:lineRule="auto"/>
      </w:pPr>
      <w:r>
        <w:separator/>
      </w:r>
    </w:p>
  </w:endnote>
  <w:endnote w:type="continuationSeparator" w:id="0">
    <w:p w:rsidR="009C01E8" w:rsidRDefault="009C01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13011C" w:rsidRDefault="006B1E6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E7D33C" wp14:editId="5F9F81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95DD6" w:rsidRPr="00F95DD6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1E6B" w:rsidRDefault="006B1E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8E3652" w:rsidRDefault="006B1E6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2EA05D" wp14:editId="68CACC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95DD6" w:rsidRPr="00F95DD6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E8" w:rsidRDefault="009C01E8" w:rsidP="00EA5418">
      <w:pPr>
        <w:spacing w:after="0" w:line="240" w:lineRule="auto"/>
      </w:pPr>
      <w:r>
        <w:separator/>
      </w:r>
    </w:p>
  </w:footnote>
  <w:footnote w:type="continuationSeparator" w:id="0">
    <w:p w:rsidR="009C01E8" w:rsidRDefault="009C01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C8" w:rsidRPr="00441474" w:rsidRDefault="000275C8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FF9AF3" wp14:editId="3AE85BCE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5C8" w:rsidRPr="00275FC6" w:rsidRDefault="000275C8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" stroked="f">
              <v:textbox>
                <w:txbxContent>
                  <w:p w:rsidR="000275C8" w:rsidRPr="00275FC6" w:rsidRDefault="000275C8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16CDAA" wp14:editId="28DCFF2D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PYGdSndAAAACwEAAA8AAAAAAAAAAAAAAAAANwQAAGRycy9kb3ducmV2LnhtbFBLBQYAAAAA&#10;BAAEAPMAAABBBQAAAAA=&#10;" strokecolor="#4a7ebb" strokeweight="1.5pt"/>
          </w:pict>
        </mc:Fallback>
      </mc:AlternateContent>
    </w:r>
  </w:p>
  <w:p w:rsidR="006B1E6B" w:rsidRDefault="000275C8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:rsidR="000275C8" w:rsidRDefault="000275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6241C" wp14:editId="551419F1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" strokecolor="#4579b8 [3044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340F3C" wp14:editId="0B396517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 w:rsidR="00674F0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6</w:t>
                          </w:r>
                        </w:p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:rsidR="006B1E6B" w:rsidRPr="00275FC6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hiAIAAB0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" stroked="f">
              <v:textbox>
                <w:txbxContent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74F0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1E6B" w:rsidRPr="00275FC6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:rsidR="006B1E6B" w:rsidRPr="0013011C" w:rsidRDefault="006B1E6B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2D88"/>
    <w:rsid w:val="00005EAC"/>
    <w:rsid w:val="000139F8"/>
    <w:rsid w:val="00016288"/>
    <w:rsid w:val="000259FA"/>
    <w:rsid w:val="000275C8"/>
    <w:rsid w:val="00040466"/>
    <w:rsid w:val="000420C6"/>
    <w:rsid w:val="0004333C"/>
    <w:rsid w:val="00045A10"/>
    <w:rsid w:val="00075965"/>
    <w:rsid w:val="000A294B"/>
    <w:rsid w:val="000B65A3"/>
    <w:rsid w:val="000C14B7"/>
    <w:rsid w:val="000D2F94"/>
    <w:rsid w:val="000E4F28"/>
    <w:rsid w:val="00110F05"/>
    <w:rsid w:val="001209DA"/>
    <w:rsid w:val="0013011C"/>
    <w:rsid w:val="001621B5"/>
    <w:rsid w:val="0016358C"/>
    <w:rsid w:val="00165BB4"/>
    <w:rsid w:val="00172729"/>
    <w:rsid w:val="00174C90"/>
    <w:rsid w:val="00182A9E"/>
    <w:rsid w:val="0018390C"/>
    <w:rsid w:val="00184669"/>
    <w:rsid w:val="001B1B72"/>
    <w:rsid w:val="001C6FD8"/>
    <w:rsid w:val="001C7B46"/>
    <w:rsid w:val="001E0F3E"/>
    <w:rsid w:val="001E592B"/>
    <w:rsid w:val="001E7072"/>
    <w:rsid w:val="002000C1"/>
    <w:rsid w:val="00204C86"/>
    <w:rsid w:val="0021244A"/>
    <w:rsid w:val="002375B8"/>
    <w:rsid w:val="00255286"/>
    <w:rsid w:val="002612AF"/>
    <w:rsid w:val="00264426"/>
    <w:rsid w:val="00277743"/>
    <w:rsid w:val="00287D36"/>
    <w:rsid w:val="002900E3"/>
    <w:rsid w:val="002A6A7C"/>
    <w:rsid w:val="002A70B3"/>
    <w:rsid w:val="002B7A6B"/>
    <w:rsid w:val="002D3BB8"/>
    <w:rsid w:val="002F5500"/>
    <w:rsid w:val="002F720E"/>
    <w:rsid w:val="00323ED7"/>
    <w:rsid w:val="00332AAC"/>
    <w:rsid w:val="003461D4"/>
    <w:rsid w:val="00364D57"/>
    <w:rsid w:val="0036690D"/>
    <w:rsid w:val="00372F40"/>
    <w:rsid w:val="00396C2B"/>
    <w:rsid w:val="00396D09"/>
    <w:rsid w:val="003A0303"/>
    <w:rsid w:val="003B005E"/>
    <w:rsid w:val="003B1780"/>
    <w:rsid w:val="003C52C4"/>
    <w:rsid w:val="003D5DBF"/>
    <w:rsid w:val="003E7FD0"/>
    <w:rsid w:val="003F0EA4"/>
    <w:rsid w:val="003F54EF"/>
    <w:rsid w:val="004072AF"/>
    <w:rsid w:val="004311BE"/>
    <w:rsid w:val="00441474"/>
    <w:rsid w:val="0044253C"/>
    <w:rsid w:val="0044484E"/>
    <w:rsid w:val="0044760D"/>
    <w:rsid w:val="004714CF"/>
    <w:rsid w:val="00471FD8"/>
    <w:rsid w:val="00484C0D"/>
    <w:rsid w:val="00494BCA"/>
    <w:rsid w:val="00497D8B"/>
    <w:rsid w:val="004A358D"/>
    <w:rsid w:val="004C0F5D"/>
    <w:rsid w:val="004D229F"/>
    <w:rsid w:val="004D41B8"/>
    <w:rsid w:val="004D61C1"/>
    <w:rsid w:val="004E0AC5"/>
    <w:rsid w:val="004E4882"/>
    <w:rsid w:val="004E5A3D"/>
    <w:rsid w:val="004F5641"/>
    <w:rsid w:val="00502360"/>
    <w:rsid w:val="00505525"/>
    <w:rsid w:val="005159C1"/>
    <w:rsid w:val="00521201"/>
    <w:rsid w:val="00522632"/>
    <w:rsid w:val="00522EF3"/>
    <w:rsid w:val="00532F2C"/>
    <w:rsid w:val="00540418"/>
    <w:rsid w:val="00546E5B"/>
    <w:rsid w:val="00552295"/>
    <w:rsid w:val="00554F2C"/>
    <w:rsid w:val="00564692"/>
    <w:rsid w:val="00565C49"/>
    <w:rsid w:val="00570584"/>
    <w:rsid w:val="00571781"/>
    <w:rsid w:val="00571AB3"/>
    <w:rsid w:val="00574266"/>
    <w:rsid w:val="00587FC3"/>
    <w:rsid w:val="005A2EAA"/>
    <w:rsid w:val="005C2BC8"/>
    <w:rsid w:val="005C46FC"/>
    <w:rsid w:val="005C7AB5"/>
    <w:rsid w:val="005D3D25"/>
    <w:rsid w:val="005D63DD"/>
    <w:rsid w:val="005E12A4"/>
    <w:rsid w:val="005F5650"/>
    <w:rsid w:val="00610363"/>
    <w:rsid w:val="00610EB8"/>
    <w:rsid w:val="006229E3"/>
    <w:rsid w:val="006423E5"/>
    <w:rsid w:val="00645A57"/>
    <w:rsid w:val="00645B99"/>
    <w:rsid w:val="006635C7"/>
    <w:rsid w:val="00674F0D"/>
    <w:rsid w:val="006923C9"/>
    <w:rsid w:val="006A4687"/>
    <w:rsid w:val="006B0202"/>
    <w:rsid w:val="006B1E6B"/>
    <w:rsid w:val="006B1FE7"/>
    <w:rsid w:val="006B29C2"/>
    <w:rsid w:val="006C5BD3"/>
    <w:rsid w:val="006C67D2"/>
    <w:rsid w:val="006E77DD"/>
    <w:rsid w:val="007601EB"/>
    <w:rsid w:val="00774329"/>
    <w:rsid w:val="00776F98"/>
    <w:rsid w:val="00784564"/>
    <w:rsid w:val="00791FBF"/>
    <w:rsid w:val="0079582C"/>
    <w:rsid w:val="007A7399"/>
    <w:rsid w:val="007B2874"/>
    <w:rsid w:val="007B5D85"/>
    <w:rsid w:val="007C27CA"/>
    <w:rsid w:val="007D6E9A"/>
    <w:rsid w:val="007F46CD"/>
    <w:rsid w:val="007F5A81"/>
    <w:rsid w:val="00811DAC"/>
    <w:rsid w:val="00824E74"/>
    <w:rsid w:val="008420CC"/>
    <w:rsid w:val="008540E4"/>
    <w:rsid w:val="00854CA3"/>
    <w:rsid w:val="00871A3E"/>
    <w:rsid w:val="008746BB"/>
    <w:rsid w:val="0089034D"/>
    <w:rsid w:val="0089054E"/>
    <w:rsid w:val="008A1325"/>
    <w:rsid w:val="008A6A5C"/>
    <w:rsid w:val="008A6E4D"/>
    <w:rsid w:val="008A793D"/>
    <w:rsid w:val="008B0017"/>
    <w:rsid w:val="008B16B7"/>
    <w:rsid w:val="008C6599"/>
    <w:rsid w:val="008E3652"/>
    <w:rsid w:val="008E7976"/>
    <w:rsid w:val="008F6D58"/>
    <w:rsid w:val="0090109F"/>
    <w:rsid w:val="00902413"/>
    <w:rsid w:val="00904469"/>
    <w:rsid w:val="00907BEA"/>
    <w:rsid w:val="00907EBA"/>
    <w:rsid w:val="00930F55"/>
    <w:rsid w:val="00933EB4"/>
    <w:rsid w:val="0093492C"/>
    <w:rsid w:val="00957043"/>
    <w:rsid w:val="0096300F"/>
    <w:rsid w:val="00963732"/>
    <w:rsid w:val="0096565D"/>
    <w:rsid w:val="00973ED1"/>
    <w:rsid w:val="00977ED9"/>
    <w:rsid w:val="0098234B"/>
    <w:rsid w:val="009B612D"/>
    <w:rsid w:val="009C01E8"/>
    <w:rsid w:val="009C0B70"/>
    <w:rsid w:val="009C7419"/>
    <w:rsid w:val="009D32E0"/>
    <w:rsid w:val="009D5D4C"/>
    <w:rsid w:val="009E18C3"/>
    <w:rsid w:val="009F23C4"/>
    <w:rsid w:val="009F5586"/>
    <w:rsid w:val="009F72FC"/>
    <w:rsid w:val="00A26CBC"/>
    <w:rsid w:val="00A337EE"/>
    <w:rsid w:val="00A363B6"/>
    <w:rsid w:val="00A46BF5"/>
    <w:rsid w:val="00A705D3"/>
    <w:rsid w:val="00A90F3E"/>
    <w:rsid w:val="00AB24F2"/>
    <w:rsid w:val="00AB4E67"/>
    <w:rsid w:val="00AC04BA"/>
    <w:rsid w:val="00AC5C0B"/>
    <w:rsid w:val="00AE30B1"/>
    <w:rsid w:val="00AF42C9"/>
    <w:rsid w:val="00B14462"/>
    <w:rsid w:val="00B146E2"/>
    <w:rsid w:val="00B26B0B"/>
    <w:rsid w:val="00B33A33"/>
    <w:rsid w:val="00B45750"/>
    <w:rsid w:val="00B5776E"/>
    <w:rsid w:val="00B61E7C"/>
    <w:rsid w:val="00B65851"/>
    <w:rsid w:val="00B7081B"/>
    <w:rsid w:val="00B7439C"/>
    <w:rsid w:val="00B76371"/>
    <w:rsid w:val="00B849EE"/>
    <w:rsid w:val="00B84D02"/>
    <w:rsid w:val="00B905FF"/>
    <w:rsid w:val="00B908DE"/>
    <w:rsid w:val="00BA2940"/>
    <w:rsid w:val="00BB7342"/>
    <w:rsid w:val="00BC24EE"/>
    <w:rsid w:val="00BD384A"/>
    <w:rsid w:val="00C16E53"/>
    <w:rsid w:val="00C231A0"/>
    <w:rsid w:val="00C431B4"/>
    <w:rsid w:val="00C4626B"/>
    <w:rsid w:val="00C51B42"/>
    <w:rsid w:val="00C6577C"/>
    <w:rsid w:val="00C73DEA"/>
    <w:rsid w:val="00C86C59"/>
    <w:rsid w:val="00C91C5A"/>
    <w:rsid w:val="00CB03D1"/>
    <w:rsid w:val="00CB12F7"/>
    <w:rsid w:val="00CD58F4"/>
    <w:rsid w:val="00CD6204"/>
    <w:rsid w:val="00CD6D9A"/>
    <w:rsid w:val="00CE7D25"/>
    <w:rsid w:val="00D00E92"/>
    <w:rsid w:val="00D055EC"/>
    <w:rsid w:val="00D1291B"/>
    <w:rsid w:val="00D178D8"/>
    <w:rsid w:val="00D4093A"/>
    <w:rsid w:val="00D43206"/>
    <w:rsid w:val="00D44728"/>
    <w:rsid w:val="00D562FF"/>
    <w:rsid w:val="00D90769"/>
    <w:rsid w:val="00D93F4F"/>
    <w:rsid w:val="00DA064B"/>
    <w:rsid w:val="00DB6310"/>
    <w:rsid w:val="00DC4112"/>
    <w:rsid w:val="00DC4402"/>
    <w:rsid w:val="00DD2277"/>
    <w:rsid w:val="00DD68AB"/>
    <w:rsid w:val="00DF56C9"/>
    <w:rsid w:val="00E003B5"/>
    <w:rsid w:val="00E22586"/>
    <w:rsid w:val="00E30318"/>
    <w:rsid w:val="00E32708"/>
    <w:rsid w:val="00E35D84"/>
    <w:rsid w:val="00E3751F"/>
    <w:rsid w:val="00E42AD0"/>
    <w:rsid w:val="00E60FF3"/>
    <w:rsid w:val="00E76AE8"/>
    <w:rsid w:val="00E813A7"/>
    <w:rsid w:val="00E84F34"/>
    <w:rsid w:val="00EA5418"/>
    <w:rsid w:val="00EB2084"/>
    <w:rsid w:val="00EE2576"/>
    <w:rsid w:val="00EE2ACA"/>
    <w:rsid w:val="00EE30FF"/>
    <w:rsid w:val="00EE46FB"/>
    <w:rsid w:val="00EF7655"/>
    <w:rsid w:val="00F17C0D"/>
    <w:rsid w:val="00F46AC7"/>
    <w:rsid w:val="00F471B0"/>
    <w:rsid w:val="00F53836"/>
    <w:rsid w:val="00F55A28"/>
    <w:rsid w:val="00F755D0"/>
    <w:rsid w:val="00F76CBF"/>
    <w:rsid w:val="00F93511"/>
    <w:rsid w:val="00F95DD6"/>
    <w:rsid w:val="00FB1010"/>
    <w:rsid w:val="00FC06B5"/>
    <w:rsid w:val="00FC2931"/>
    <w:rsid w:val="00FC3D92"/>
    <w:rsid w:val="00FC4CDE"/>
    <w:rsid w:val="00FC77AB"/>
    <w:rsid w:val="00FD5A63"/>
    <w:rsid w:val="00FE4202"/>
    <w:rsid w:val="00FE47EB"/>
    <w:rsid w:val="00FF0566"/>
    <w:rsid w:val="00FF191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1556-AA9C-4F63-84BD-16F4CE17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2035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34</cp:revision>
  <cp:lastPrinted>2016-07-01T19:00:00Z</cp:lastPrinted>
  <dcterms:created xsi:type="dcterms:W3CDTF">2016-04-02T23:55:00Z</dcterms:created>
  <dcterms:modified xsi:type="dcterms:W3CDTF">2016-07-01T19:02:00Z</dcterms:modified>
</cp:coreProperties>
</file>