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86" w:rsidRDefault="00BD5DCC">
      <w:pPr>
        <w:rPr>
          <w:rFonts w:ascii="Arial" w:hAnsi="Arial" w:cs="Arial"/>
          <w:b/>
        </w:rPr>
      </w:pPr>
      <w:r w:rsidRPr="00BA5085">
        <w:rPr>
          <w:rFonts w:ascii="Arial" w:hAnsi="Arial" w:cs="Arial"/>
          <w:b/>
        </w:rPr>
        <w:t>Entidad: Instituto Tlaxcalteca de la Infraestructura Física Educativa</w:t>
      </w:r>
    </w:p>
    <w:p w:rsidR="00BA5085" w:rsidRPr="00BA5085" w:rsidRDefault="00BA5085">
      <w:pPr>
        <w:rPr>
          <w:rFonts w:ascii="Arial" w:hAnsi="Arial" w:cs="Arial"/>
          <w:b/>
        </w:rPr>
      </w:pPr>
    </w:p>
    <w:p w:rsidR="00BD5DCC" w:rsidRDefault="00BD5DCC" w:rsidP="00BD5DCC">
      <w:pPr>
        <w:jc w:val="center"/>
        <w:rPr>
          <w:rFonts w:ascii="Arial" w:hAnsi="Arial" w:cs="Arial"/>
          <w:b/>
        </w:rPr>
      </w:pPr>
      <w:r w:rsidRPr="00BA5085">
        <w:rPr>
          <w:rFonts w:ascii="Arial" w:hAnsi="Arial" w:cs="Arial"/>
          <w:b/>
        </w:rPr>
        <w:t>Viáticos y gastos de representación 2015</w:t>
      </w:r>
    </w:p>
    <w:p w:rsidR="00BA5085" w:rsidRPr="00BA5085" w:rsidRDefault="00BA5085" w:rsidP="00BD5DCC">
      <w:pPr>
        <w:jc w:val="center"/>
        <w:rPr>
          <w:rFonts w:ascii="Arial" w:hAnsi="Arial" w:cs="Arial"/>
          <w:b/>
        </w:rPr>
      </w:pPr>
    </w:p>
    <w:p w:rsidR="00BD5DCC" w:rsidRDefault="00BD5DCC" w:rsidP="00BD5DCC">
      <w:pPr>
        <w:rPr>
          <w:rFonts w:ascii="Arial" w:hAnsi="Arial" w:cs="Arial"/>
          <w:b/>
        </w:rPr>
      </w:pPr>
      <w:r w:rsidRPr="00BA5085">
        <w:rPr>
          <w:rFonts w:ascii="Arial" w:hAnsi="Arial" w:cs="Arial"/>
          <w:b/>
        </w:rPr>
        <w:t>Listado de Servidores Públicos Comisionados fuera del Estado o Extranjero</w:t>
      </w:r>
    </w:p>
    <w:p w:rsidR="00BA5085" w:rsidRPr="00BA5085" w:rsidRDefault="00BA5085" w:rsidP="00BD5DCC">
      <w:pPr>
        <w:rPr>
          <w:rFonts w:ascii="Arial" w:hAnsi="Arial" w:cs="Arial"/>
          <w:b/>
        </w:rPr>
      </w:pPr>
    </w:p>
    <w:tbl>
      <w:tblPr>
        <w:tblStyle w:val="Tablaconcuadrcula"/>
        <w:tblW w:w="17748" w:type="dxa"/>
        <w:tblLook w:val="04A0" w:firstRow="1" w:lastRow="0" w:firstColumn="1" w:lastColumn="0" w:noHBand="0" w:noVBand="1"/>
      </w:tblPr>
      <w:tblGrid>
        <w:gridCol w:w="1216"/>
        <w:gridCol w:w="1128"/>
        <w:gridCol w:w="809"/>
        <w:gridCol w:w="1483"/>
        <w:gridCol w:w="1093"/>
        <w:gridCol w:w="1570"/>
        <w:gridCol w:w="849"/>
        <w:gridCol w:w="849"/>
        <w:gridCol w:w="1384"/>
        <w:gridCol w:w="1384"/>
        <w:gridCol w:w="887"/>
        <w:gridCol w:w="1093"/>
        <w:gridCol w:w="793"/>
        <w:gridCol w:w="1163"/>
        <w:gridCol w:w="1120"/>
        <w:gridCol w:w="927"/>
      </w:tblGrid>
      <w:tr w:rsidR="00FC3DAA" w:rsidRPr="008E4F8C" w:rsidTr="00FC3DAA">
        <w:tc>
          <w:tcPr>
            <w:tcW w:w="1217" w:type="dxa"/>
            <w:vMerge w:val="restart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4F8C">
              <w:rPr>
                <w:rFonts w:ascii="Arial" w:hAnsi="Arial" w:cs="Arial"/>
                <w:b/>
                <w:sz w:val="18"/>
                <w:szCs w:val="20"/>
              </w:rPr>
              <w:t>Periodo que reporta</w:t>
            </w:r>
          </w:p>
        </w:tc>
        <w:tc>
          <w:tcPr>
            <w:tcW w:w="1129" w:type="dxa"/>
            <w:vMerge w:val="restart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4F8C">
              <w:rPr>
                <w:rFonts w:ascii="Arial" w:hAnsi="Arial" w:cs="Arial"/>
                <w:b/>
                <w:sz w:val="18"/>
                <w:szCs w:val="20"/>
              </w:rPr>
              <w:t>Tipo de trabajador</w:t>
            </w:r>
          </w:p>
          <w:p w:rsidR="00FC3DAA" w:rsidRPr="008E4F8C" w:rsidRDefault="00FC3DAA" w:rsidP="00A16D0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09" w:type="dxa"/>
            <w:vMerge w:val="restart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4F8C">
              <w:rPr>
                <w:rFonts w:ascii="Arial" w:hAnsi="Arial" w:cs="Arial"/>
                <w:b/>
                <w:sz w:val="18"/>
                <w:szCs w:val="20"/>
              </w:rPr>
              <w:t>Clave o nivel del puesto</w:t>
            </w:r>
          </w:p>
        </w:tc>
        <w:tc>
          <w:tcPr>
            <w:tcW w:w="1484" w:type="dxa"/>
            <w:vMerge w:val="restart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4F8C">
              <w:rPr>
                <w:rFonts w:ascii="Arial" w:hAnsi="Arial" w:cs="Arial"/>
                <w:b/>
                <w:sz w:val="18"/>
                <w:szCs w:val="20"/>
              </w:rPr>
              <w:t>Denominación del puesto</w:t>
            </w:r>
          </w:p>
        </w:tc>
        <w:tc>
          <w:tcPr>
            <w:tcW w:w="1095" w:type="dxa"/>
            <w:vMerge w:val="restart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4F8C">
              <w:rPr>
                <w:rFonts w:ascii="Arial" w:hAnsi="Arial" w:cs="Arial"/>
                <w:b/>
                <w:sz w:val="18"/>
                <w:szCs w:val="20"/>
              </w:rPr>
              <w:t>Nombre completo del Servidor Publico</w:t>
            </w:r>
          </w:p>
        </w:tc>
        <w:tc>
          <w:tcPr>
            <w:tcW w:w="1573" w:type="dxa"/>
            <w:vMerge w:val="restart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4F8C">
              <w:rPr>
                <w:rFonts w:ascii="Arial" w:hAnsi="Arial" w:cs="Arial"/>
                <w:b/>
                <w:sz w:val="18"/>
                <w:szCs w:val="20"/>
              </w:rPr>
              <w:t>Concepto de la Comisión</w:t>
            </w:r>
          </w:p>
        </w:tc>
        <w:tc>
          <w:tcPr>
            <w:tcW w:w="1700" w:type="dxa"/>
            <w:gridSpan w:val="2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4F8C">
              <w:rPr>
                <w:rFonts w:ascii="Arial" w:hAnsi="Arial" w:cs="Arial"/>
                <w:b/>
                <w:sz w:val="18"/>
                <w:szCs w:val="20"/>
              </w:rPr>
              <w:t>Destino</w:t>
            </w:r>
          </w:p>
        </w:tc>
        <w:tc>
          <w:tcPr>
            <w:tcW w:w="2772" w:type="dxa"/>
            <w:gridSpan w:val="2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4F8C">
              <w:rPr>
                <w:rFonts w:ascii="Arial" w:hAnsi="Arial" w:cs="Arial"/>
                <w:b/>
                <w:sz w:val="18"/>
                <w:szCs w:val="20"/>
              </w:rPr>
              <w:t>Periodo del Cargo o Comisión</w:t>
            </w:r>
          </w:p>
        </w:tc>
        <w:tc>
          <w:tcPr>
            <w:tcW w:w="5047" w:type="dxa"/>
            <w:gridSpan w:val="5"/>
          </w:tcPr>
          <w:p w:rsidR="00FC3DAA" w:rsidRPr="008E4F8C" w:rsidRDefault="00614E79" w:rsidP="00614E7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</w:t>
            </w:r>
            <w:r w:rsidR="00FC3DAA" w:rsidRPr="008E4F8C">
              <w:rPr>
                <w:rFonts w:ascii="Arial" w:hAnsi="Arial" w:cs="Arial"/>
                <w:b/>
                <w:sz w:val="18"/>
                <w:szCs w:val="20"/>
              </w:rPr>
              <w:t>iáticos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22" w:type="dxa"/>
            <w:vMerge w:val="restart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4F8C">
              <w:rPr>
                <w:rFonts w:ascii="Arial" w:hAnsi="Arial" w:cs="Arial"/>
                <w:b/>
                <w:sz w:val="18"/>
                <w:szCs w:val="20"/>
              </w:rPr>
              <w:t>Importe Total Ejercido</w:t>
            </w:r>
          </w:p>
        </w:tc>
      </w:tr>
      <w:tr w:rsidR="00FC3DAA" w:rsidRPr="008E4F8C" w:rsidTr="00FC3DAA">
        <w:tc>
          <w:tcPr>
            <w:tcW w:w="1217" w:type="dxa"/>
            <w:vMerge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9" w:type="dxa"/>
            <w:vMerge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09" w:type="dxa"/>
            <w:vMerge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84" w:type="dxa"/>
            <w:vMerge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95" w:type="dxa"/>
            <w:vMerge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73" w:type="dxa"/>
            <w:vMerge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4F8C">
              <w:rPr>
                <w:rFonts w:ascii="Arial" w:hAnsi="Arial" w:cs="Arial"/>
                <w:b/>
                <w:sz w:val="18"/>
                <w:szCs w:val="20"/>
              </w:rPr>
              <w:t>Ciudad</w:t>
            </w:r>
          </w:p>
        </w:tc>
        <w:tc>
          <w:tcPr>
            <w:tcW w:w="850" w:type="dxa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4F8C">
              <w:rPr>
                <w:rFonts w:ascii="Arial" w:hAnsi="Arial" w:cs="Arial"/>
                <w:b/>
                <w:sz w:val="18"/>
                <w:szCs w:val="20"/>
              </w:rPr>
              <w:t>País</w:t>
            </w:r>
          </w:p>
        </w:tc>
        <w:tc>
          <w:tcPr>
            <w:tcW w:w="1386" w:type="dxa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4F8C">
              <w:rPr>
                <w:rFonts w:ascii="Arial" w:hAnsi="Arial" w:cs="Arial"/>
                <w:b/>
                <w:sz w:val="18"/>
                <w:szCs w:val="20"/>
              </w:rPr>
              <w:t>Salida</w:t>
            </w:r>
          </w:p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4F8C">
              <w:rPr>
                <w:rFonts w:ascii="Arial" w:hAnsi="Arial" w:cs="Arial"/>
                <w:b/>
                <w:sz w:val="18"/>
                <w:szCs w:val="20"/>
              </w:rPr>
              <w:t>Día/mes/año</w:t>
            </w:r>
          </w:p>
        </w:tc>
        <w:tc>
          <w:tcPr>
            <w:tcW w:w="1386" w:type="dxa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4F8C">
              <w:rPr>
                <w:rFonts w:ascii="Arial" w:hAnsi="Arial" w:cs="Arial"/>
                <w:b/>
                <w:sz w:val="18"/>
                <w:szCs w:val="20"/>
              </w:rPr>
              <w:t>Regreso</w:t>
            </w:r>
          </w:p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4F8C">
              <w:rPr>
                <w:rFonts w:ascii="Arial" w:hAnsi="Arial" w:cs="Arial"/>
                <w:b/>
                <w:sz w:val="18"/>
                <w:szCs w:val="20"/>
              </w:rPr>
              <w:t>Día/mes/año</w:t>
            </w:r>
          </w:p>
        </w:tc>
        <w:tc>
          <w:tcPr>
            <w:tcW w:w="875" w:type="dxa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4F8C">
              <w:rPr>
                <w:rFonts w:ascii="Arial" w:hAnsi="Arial" w:cs="Arial"/>
                <w:b/>
                <w:sz w:val="18"/>
                <w:szCs w:val="20"/>
              </w:rPr>
              <w:t>Pasajes aéreos</w:t>
            </w:r>
          </w:p>
        </w:tc>
        <w:tc>
          <w:tcPr>
            <w:tcW w:w="1094" w:type="dxa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4F8C">
              <w:rPr>
                <w:rFonts w:ascii="Arial" w:hAnsi="Arial" w:cs="Arial"/>
                <w:b/>
                <w:sz w:val="18"/>
                <w:szCs w:val="20"/>
              </w:rPr>
              <w:t>Pasajes terrestres</w:t>
            </w:r>
          </w:p>
        </w:tc>
        <w:tc>
          <w:tcPr>
            <w:tcW w:w="793" w:type="dxa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4F8C">
              <w:rPr>
                <w:rFonts w:ascii="Arial" w:hAnsi="Arial" w:cs="Arial"/>
                <w:b/>
                <w:sz w:val="18"/>
                <w:szCs w:val="20"/>
              </w:rPr>
              <w:t>Peajes</w:t>
            </w:r>
          </w:p>
        </w:tc>
        <w:tc>
          <w:tcPr>
            <w:tcW w:w="1164" w:type="dxa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4F8C">
              <w:rPr>
                <w:rFonts w:ascii="Arial" w:hAnsi="Arial" w:cs="Arial"/>
                <w:b/>
                <w:sz w:val="18"/>
                <w:szCs w:val="20"/>
              </w:rPr>
              <w:t>Hospedaje</w:t>
            </w:r>
          </w:p>
        </w:tc>
        <w:tc>
          <w:tcPr>
            <w:tcW w:w="1121" w:type="dxa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4F8C">
              <w:rPr>
                <w:rFonts w:ascii="Arial" w:hAnsi="Arial" w:cs="Arial"/>
                <w:b/>
                <w:sz w:val="18"/>
                <w:szCs w:val="20"/>
              </w:rPr>
              <w:t>Alimentos</w:t>
            </w:r>
          </w:p>
        </w:tc>
        <w:tc>
          <w:tcPr>
            <w:tcW w:w="922" w:type="dxa"/>
            <w:vMerge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DAA" w:rsidRPr="008E4F8C" w:rsidTr="000B68AA">
        <w:tc>
          <w:tcPr>
            <w:tcW w:w="1217" w:type="dxa"/>
          </w:tcPr>
          <w:p w:rsidR="00FC3DAA" w:rsidRPr="008E4F8C" w:rsidRDefault="00FC3DA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01/10/2015 al 31/12/2015</w:t>
            </w:r>
          </w:p>
        </w:tc>
        <w:tc>
          <w:tcPr>
            <w:tcW w:w="1129" w:type="dxa"/>
          </w:tcPr>
          <w:p w:rsidR="00FC3DAA" w:rsidRPr="008E4F8C" w:rsidRDefault="00FC3DA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Servidor público de confianza</w:t>
            </w:r>
          </w:p>
        </w:tc>
        <w:tc>
          <w:tcPr>
            <w:tcW w:w="809" w:type="dxa"/>
          </w:tcPr>
          <w:p w:rsidR="00FC3DAA" w:rsidRPr="008E4F8C" w:rsidRDefault="00FC3DA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15</w:t>
            </w:r>
          </w:p>
        </w:tc>
        <w:tc>
          <w:tcPr>
            <w:tcW w:w="1484" w:type="dxa"/>
          </w:tcPr>
          <w:p w:rsidR="00FC3DAA" w:rsidRPr="008E4F8C" w:rsidRDefault="00FC3DA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Jefe de Departamento</w:t>
            </w:r>
          </w:p>
        </w:tc>
        <w:tc>
          <w:tcPr>
            <w:tcW w:w="1095" w:type="dxa"/>
          </w:tcPr>
          <w:p w:rsidR="00FC3DAA" w:rsidRPr="008E4F8C" w:rsidRDefault="00FC3DA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Claudia Aldave Lobato</w:t>
            </w:r>
          </w:p>
        </w:tc>
        <w:tc>
          <w:tcPr>
            <w:tcW w:w="1573" w:type="dxa"/>
          </w:tcPr>
          <w:p w:rsidR="00FC3DAA" w:rsidRPr="008E4F8C" w:rsidRDefault="00FC3DA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Entrega de documentación en el INIFED</w:t>
            </w:r>
          </w:p>
        </w:tc>
        <w:tc>
          <w:tcPr>
            <w:tcW w:w="850" w:type="dxa"/>
            <w:vAlign w:val="center"/>
          </w:tcPr>
          <w:p w:rsidR="00FC3DAA" w:rsidRPr="008E4F8C" w:rsidRDefault="00FC3DAA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México</w:t>
            </w:r>
          </w:p>
        </w:tc>
        <w:tc>
          <w:tcPr>
            <w:tcW w:w="850" w:type="dxa"/>
            <w:vAlign w:val="center"/>
          </w:tcPr>
          <w:p w:rsidR="00FC3DAA" w:rsidRPr="008E4F8C" w:rsidRDefault="00FC3DAA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México</w:t>
            </w:r>
          </w:p>
        </w:tc>
        <w:tc>
          <w:tcPr>
            <w:tcW w:w="1386" w:type="dxa"/>
            <w:vAlign w:val="center"/>
          </w:tcPr>
          <w:p w:rsidR="00FC3DAA" w:rsidRPr="008E4F8C" w:rsidRDefault="00FC3DAA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29/12/2015</w:t>
            </w:r>
          </w:p>
        </w:tc>
        <w:tc>
          <w:tcPr>
            <w:tcW w:w="1386" w:type="dxa"/>
            <w:vAlign w:val="center"/>
          </w:tcPr>
          <w:p w:rsidR="00FC3DAA" w:rsidRPr="008E4F8C" w:rsidRDefault="00FC3DAA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29/12/2015</w:t>
            </w:r>
          </w:p>
        </w:tc>
        <w:tc>
          <w:tcPr>
            <w:tcW w:w="875" w:type="dxa"/>
            <w:vAlign w:val="center"/>
          </w:tcPr>
          <w:p w:rsidR="00FC3DAA" w:rsidRPr="008E4F8C" w:rsidRDefault="00FC3DAA" w:rsidP="000B68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FC3DAA" w:rsidRPr="008E4F8C" w:rsidRDefault="00FC3DAA" w:rsidP="000B68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FC3DAA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:rsidR="00FC3DAA" w:rsidRPr="008E4F8C" w:rsidRDefault="00FC3DAA" w:rsidP="000B68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FC3DAA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922" w:type="dxa"/>
            <w:vAlign w:val="center"/>
          </w:tcPr>
          <w:p w:rsidR="00FC3DAA" w:rsidRPr="008E4F8C" w:rsidRDefault="00FC3DAA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880</w:t>
            </w:r>
            <w:r w:rsidR="008E4F8C">
              <w:rPr>
                <w:rFonts w:ascii="Arial" w:hAnsi="Arial" w:cs="Arial"/>
                <w:color w:val="000000"/>
                <w:sz w:val="18"/>
                <w:szCs w:val="20"/>
              </w:rPr>
              <w:t>.00</w:t>
            </w:r>
          </w:p>
        </w:tc>
      </w:tr>
      <w:tr w:rsidR="00FC3DAA" w:rsidRPr="008E4F8C" w:rsidTr="000B68AA">
        <w:tc>
          <w:tcPr>
            <w:tcW w:w="1217" w:type="dxa"/>
          </w:tcPr>
          <w:p w:rsidR="00FC3DAA" w:rsidRPr="008E4F8C" w:rsidRDefault="00FC3DA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01/10/2015 al 31/12/2015</w:t>
            </w:r>
          </w:p>
        </w:tc>
        <w:tc>
          <w:tcPr>
            <w:tcW w:w="1129" w:type="dxa"/>
          </w:tcPr>
          <w:p w:rsidR="00FC3DAA" w:rsidRPr="008E4F8C" w:rsidRDefault="00FC3DA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Servidor público de confianza</w:t>
            </w:r>
          </w:p>
        </w:tc>
        <w:tc>
          <w:tcPr>
            <w:tcW w:w="809" w:type="dxa"/>
          </w:tcPr>
          <w:p w:rsidR="00FC3DAA" w:rsidRPr="008E4F8C" w:rsidRDefault="00FC3DA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19</w:t>
            </w:r>
          </w:p>
        </w:tc>
        <w:tc>
          <w:tcPr>
            <w:tcW w:w="1484" w:type="dxa"/>
          </w:tcPr>
          <w:p w:rsidR="00FC3DAA" w:rsidRPr="008E4F8C" w:rsidRDefault="00FC3DA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Director General</w:t>
            </w:r>
          </w:p>
        </w:tc>
        <w:tc>
          <w:tcPr>
            <w:tcW w:w="1095" w:type="dxa"/>
          </w:tcPr>
          <w:p w:rsidR="00FC3DAA" w:rsidRPr="008E4F8C" w:rsidRDefault="00FC3DA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José Antonio Mario Sandoval  Ahuactzin</w:t>
            </w:r>
          </w:p>
        </w:tc>
        <w:tc>
          <w:tcPr>
            <w:tcW w:w="1573" w:type="dxa"/>
          </w:tcPr>
          <w:p w:rsidR="00FC3DAA" w:rsidRPr="008E4F8C" w:rsidRDefault="00FC3DA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Entrega de documentación en el INIFED</w:t>
            </w:r>
          </w:p>
        </w:tc>
        <w:tc>
          <w:tcPr>
            <w:tcW w:w="850" w:type="dxa"/>
            <w:vAlign w:val="center"/>
          </w:tcPr>
          <w:p w:rsidR="00FC3DAA" w:rsidRPr="008E4F8C" w:rsidRDefault="00FC3DAA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México</w:t>
            </w:r>
          </w:p>
        </w:tc>
        <w:tc>
          <w:tcPr>
            <w:tcW w:w="850" w:type="dxa"/>
            <w:vAlign w:val="center"/>
          </w:tcPr>
          <w:p w:rsidR="00FC3DAA" w:rsidRPr="008E4F8C" w:rsidRDefault="00FC3DAA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México</w:t>
            </w:r>
          </w:p>
        </w:tc>
        <w:tc>
          <w:tcPr>
            <w:tcW w:w="1386" w:type="dxa"/>
            <w:vAlign w:val="center"/>
          </w:tcPr>
          <w:p w:rsidR="00FC3DAA" w:rsidRPr="008E4F8C" w:rsidRDefault="00FC3DAA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17/12/2015</w:t>
            </w:r>
          </w:p>
        </w:tc>
        <w:tc>
          <w:tcPr>
            <w:tcW w:w="1386" w:type="dxa"/>
            <w:vAlign w:val="center"/>
          </w:tcPr>
          <w:p w:rsidR="00FC3DAA" w:rsidRPr="008E4F8C" w:rsidRDefault="00FC3DAA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17/12/2015</w:t>
            </w:r>
          </w:p>
        </w:tc>
        <w:tc>
          <w:tcPr>
            <w:tcW w:w="875" w:type="dxa"/>
            <w:vAlign w:val="center"/>
          </w:tcPr>
          <w:p w:rsidR="00FC3DAA" w:rsidRPr="008E4F8C" w:rsidRDefault="00FC3DAA" w:rsidP="000B68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FC3DAA" w:rsidRPr="008E4F8C" w:rsidRDefault="00FC3DAA" w:rsidP="000B68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FC3DAA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:rsidR="00FC3DAA" w:rsidRPr="008E4F8C" w:rsidRDefault="00FC3DAA" w:rsidP="000B68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FC3DAA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922" w:type="dxa"/>
            <w:vAlign w:val="center"/>
          </w:tcPr>
          <w:p w:rsidR="00FC3DAA" w:rsidRPr="008E4F8C" w:rsidRDefault="00FC3DAA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20"/>
              </w:rPr>
              <w:t>274</w:t>
            </w:r>
            <w:r w:rsidR="008E4F8C">
              <w:rPr>
                <w:rFonts w:ascii="Arial" w:hAnsi="Arial" w:cs="Arial"/>
                <w:color w:val="000000"/>
                <w:sz w:val="18"/>
                <w:szCs w:val="20"/>
              </w:rPr>
              <w:t>.00</w:t>
            </w:r>
          </w:p>
        </w:tc>
      </w:tr>
    </w:tbl>
    <w:p w:rsidR="00BD5DCC" w:rsidRDefault="00BD5DC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BD5DCC" w:rsidRDefault="00BD5DCC" w:rsidP="00BD5DCC">
      <w:pPr>
        <w:jc w:val="center"/>
        <w:rPr>
          <w:b/>
          <w:sz w:val="24"/>
        </w:rPr>
      </w:pPr>
      <w:r w:rsidRPr="00BA5085">
        <w:rPr>
          <w:b/>
          <w:sz w:val="24"/>
        </w:rPr>
        <w:t>Viáticos y gastos de representación 2015</w:t>
      </w:r>
    </w:p>
    <w:p w:rsidR="00BA5085" w:rsidRPr="00BA5085" w:rsidRDefault="00BA5085" w:rsidP="00BD5DCC">
      <w:pPr>
        <w:jc w:val="center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754"/>
        <w:gridCol w:w="1754"/>
        <w:gridCol w:w="1754"/>
        <w:gridCol w:w="1754"/>
        <w:gridCol w:w="1754"/>
        <w:gridCol w:w="1754"/>
        <w:gridCol w:w="1754"/>
        <w:gridCol w:w="1754"/>
      </w:tblGrid>
      <w:tr w:rsidR="00FC3DAA" w:rsidRPr="008E4F8C" w:rsidTr="004F718D">
        <w:tc>
          <w:tcPr>
            <w:tcW w:w="1755" w:type="dxa"/>
            <w:vMerge w:val="restart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4F8C">
              <w:rPr>
                <w:rFonts w:ascii="Arial" w:hAnsi="Arial" w:cs="Arial"/>
                <w:b/>
                <w:sz w:val="20"/>
              </w:rPr>
              <w:t>P.P</w:t>
            </w:r>
          </w:p>
        </w:tc>
        <w:tc>
          <w:tcPr>
            <w:tcW w:w="1755" w:type="dxa"/>
            <w:vMerge w:val="restart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4F8C">
              <w:rPr>
                <w:rFonts w:ascii="Arial" w:hAnsi="Arial" w:cs="Arial"/>
                <w:b/>
                <w:sz w:val="20"/>
              </w:rPr>
              <w:t>Nombre de la Partida Presupuestal</w:t>
            </w:r>
          </w:p>
        </w:tc>
        <w:tc>
          <w:tcPr>
            <w:tcW w:w="1754" w:type="dxa"/>
            <w:vMerge w:val="restart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4F8C">
              <w:rPr>
                <w:rFonts w:ascii="Arial" w:hAnsi="Arial" w:cs="Arial"/>
                <w:b/>
                <w:sz w:val="20"/>
              </w:rPr>
              <w:t>Monto Anual Autorizado</w:t>
            </w:r>
          </w:p>
        </w:tc>
        <w:tc>
          <w:tcPr>
            <w:tcW w:w="3508" w:type="dxa"/>
            <w:gridSpan w:val="2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4F8C">
              <w:rPr>
                <w:rFonts w:ascii="Arial" w:hAnsi="Arial" w:cs="Arial"/>
                <w:b/>
                <w:sz w:val="20"/>
              </w:rPr>
              <w:t>Modificaciones</w:t>
            </w:r>
          </w:p>
        </w:tc>
        <w:tc>
          <w:tcPr>
            <w:tcW w:w="1754" w:type="dxa"/>
            <w:vMerge w:val="restart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4F8C">
              <w:rPr>
                <w:rFonts w:ascii="Arial" w:hAnsi="Arial" w:cs="Arial"/>
                <w:b/>
                <w:sz w:val="20"/>
              </w:rPr>
              <w:t>Presupuesto Modificado</w:t>
            </w:r>
          </w:p>
        </w:tc>
        <w:tc>
          <w:tcPr>
            <w:tcW w:w="1754" w:type="dxa"/>
            <w:vMerge w:val="restart"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4F8C">
              <w:rPr>
                <w:rFonts w:ascii="Arial" w:hAnsi="Arial" w:cs="Arial"/>
                <w:b/>
                <w:sz w:val="20"/>
              </w:rPr>
              <w:t>Monto Ejercido en el Trimestre Ene-Mar</w:t>
            </w:r>
          </w:p>
        </w:tc>
        <w:tc>
          <w:tcPr>
            <w:tcW w:w="1754" w:type="dxa"/>
            <w:vMerge w:val="restart"/>
          </w:tcPr>
          <w:p w:rsidR="00FC3DAA" w:rsidRPr="008E4F8C" w:rsidRDefault="00FC3DAA" w:rsidP="00FC3D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4F8C">
              <w:rPr>
                <w:rFonts w:ascii="Arial" w:hAnsi="Arial" w:cs="Arial"/>
                <w:b/>
                <w:sz w:val="20"/>
              </w:rPr>
              <w:t>Monto Ejercido en el Trimestre Abr-Jun</w:t>
            </w:r>
          </w:p>
        </w:tc>
        <w:tc>
          <w:tcPr>
            <w:tcW w:w="1754" w:type="dxa"/>
            <w:vMerge w:val="restart"/>
          </w:tcPr>
          <w:p w:rsidR="00FC3DAA" w:rsidRPr="008E4F8C" w:rsidRDefault="00FC3DAA" w:rsidP="00FC3D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4F8C">
              <w:rPr>
                <w:rFonts w:ascii="Arial" w:hAnsi="Arial" w:cs="Arial"/>
                <w:b/>
                <w:sz w:val="20"/>
              </w:rPr>
              <w:t>Monto Ejercido en el Trimestre Jul-Sep</w:t>
            </w:r>
          </w:p>
        </w:tc>
        <w:tc>
          <w:tcPr>
            <w:tcW w:w="1754" w:type="dxa"/>
            <w:vMerge w:val="restart"/>
          </w:tcPr>
          <w:p w:rsidR="00FC3DAA" w:rsidRPr="008E4F8C" w:rsidRDefault="00FC3DAA" w:rsidP="00FC3D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4F8C">
              <w:rPr>
                <w:rFonts w:ascii="Arial" w:hAnsi="Arial" w:cs="Arial"/>
                <w:b/>
                <w:sz w:val="20"/>
              </w:rPr>
              <w:t>Monto Ejercido en el Trimestre Oct-Dic</w:t>
            </w:r>
          </w:p>
        </w:tc>
      </w:tr>
      <w:tr w:rsidR="00FC3DAA" w:rsidRPr="008E4F8C" w:rsidTr="00FC3DAA">
        <w:tc>
          <w:tcPr>
            <w:tcW w:w="1755" w:type="dxa"/>
            <w:vMerge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Merge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4" w:type="dxa"/>
            <w:vMerge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4" w:type="dxa"/>
          </w:tcPr>
          <w:p w:rsidR="00FC3DAA" w:rsidRPr="008C5BD4" w:rsidRDefault="00FC3DAA" w:rsidP="00BD5D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5BD4">
              <w:rPr>
                <w:rFonts w:ascii="Arial" w:hAnsi="Arial" w:cs="Arial"/>
                <w:b/>
                <w:sz w:val="20"/>
              </w:rPr>
              <w:t>Aumento</w:t>
            </w:r>
          </w:p>
        </w:tc>
        <w:tc>
          <w:tcPr>
            <w:tcW w:w="1754" w:type="dxa"/>
          </w:tcPr>
          <w:p w:rsidR="00FC3DAA" w:rsidRPr="008C5BD4" w:rsidRDefault="00FC3DAA" w:rsidP="00BD5D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5BD4">
              <w:rPr>
                <w:rFonts w:ascii="Arial" w:hAnsi="Arial" w:cs="Arial"/>
                <w:b/>
                <w:sz w:val="20"/>
              </w:rPr>
              <w:t xml:space="preserve">Disminuciones </w:t>
            </w:r>
          </w:p>
        </w:tc>
        <w:tc>
          <w:tcPr>
            <w:tcW w:w="1754" w:type="dxa"/>
            <w:vMerge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4" w:type="dxa"/>
            <w:vMerge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4" w:type="dxa"/>
            <w:vMerge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4" w:type="dxa"/>
            <w:vMerge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4" w:type="dxa"/>
            <w:vMerge/>
          </w:tcPr>
          <w:p w:rsidR="00FC3DAA" w:rsidRPr="008E4F8C" w:rsidRDefault="00FC3DAA" w:rsidP="00BD5DC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0F9C" w:rsidRPr="008E4F8C" w:rsidTr="00FC3DAA">
        <w:tc>
          <w:tcPr>
            <w:tcW w:w="1755" w:type="dxa"/>
          </w:tcPr>
          <w:p w:rsidR="006B0F9C" w:rsidRPr="008E4F8C" w:rsidRDefault="006B0F9C">
            <w:pPr>
              <w:rPr>
                <w:rFonts w:ascii="Arial" w:hAnsi="Arial" w:cs="Arial"/>
                <w:sz w:val="20"/>
              </w:rPr>
            </w:pPr>
            <w:r w:rsidRPr="008E4F8C">
              <w:rPr>
                <w:rFonts w:ascii="Arial" w:hAnsi="Arial" w:cs="Arial"/>
                <w:sz w:val="20"/>
              </w:rPr>
              <w:t>3151</w:t>
            </w:r>
          </w:p>
        </w:tc>
        <w:tc>
          <w:tcPr>
            <w:tcW w:w="1755" w:type="dxa"/>
          </w:tcPr>
          <w:p w:rsidR="006B0F9C" w:rsidRPr="008E4F8C" w:rsidRDefault="006B0F9C">
            <w:pPr>
              <w:rPr>
                <w:rFonts w:ascii="Arial" w:hAnsi="Arial" w:cs="Arial"/>
                <w:sz w:val="20"/>
              </w:rPr>
            </w:pPr>
            <w:r w:rsidRPr="008E4F8C">
              <w:rPr>
                <w:rFonts w:ascii="Arial" w:hAnsi="Arial" w:cs="Arial"/>
                <w:sz w:val="20"/>
              </w:rPr>
              <w:t>Viáticos</w:t>
            </w:r>
          </w:p>
        </w:tc>
        <w:tc>
          <w:tcPr>
            <w:tcW w:w="1754" w:type="dxa"/>
          </w:tcPr>
          <w:p w:rsidR="006B0F9C" w:rsidRPr="008E4F8C" w:rsidRDefault="008E4F8C" w:rsidP="00BD5DCC">
            <w:pPr>
              <w:jc w:val="center"/>
              <w:rPr>
                <w:rFonts w:ascii="Arial" w:hAnsi="Arial" w:cs="Arial"/>
                <w:sz w:val="20"/>
              </w:rPr>
            </w:pPr>
            <w:r w:rsidRPr="008E4F8C">
              <w:rPr>
                <w:rFonts w:ascii="Arial" w:hAnsi="Arial" w:cs="Arial"/>
                <w:sz w:val="20"/>
              </w:rPr>
              <w:t>320.00</w:t>
            </w:r>
          </w:p>
        </w:tc>
        <w:tc>
          <w:tcPr>
            <w:tcW w:w="1754" w:type="dxa"/>
          </w:tcPr>
          <w:p w:rsidR="006B0F9C" w:rsidRPr="008E4F8C" w:rsidRDefault="008E4F8C" w:rsidP="00BD5DCC">
            <w:pPr>
              <w:jc w:val="center"/>
              <w:rPr>
                <w:rFonts w:ascii="Arial" w:hAnsi="Arial" w:cs="Arial"/>
                <w:sz w:val="20"/>
              </w:rPr>
            </w:pPr>
            <w:r w:rsidRPr="008E4F8C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754" w:type="dxa"/>
          </w:tcPr>
          <w:p w:rsidR="006B0F9C" w:rsidRPr="008E4F8C" w:rsidRDefault="008E4F8C" w:rsidP="00BD5DCC">
            <w:pPr>
              <w:jc w:val="center"/>
              <w:rPr>
                <w:rFonts w:ascii="Arial" w:hAnsi="Arial" w:cs="Arial"/>
                <w:sz w:val="20"/>
              </w:rPr>
            </w:pPr>
            <w:r w:rsidRPr="008E4F8C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754" w:type="dxa"/>
          </w:tcPr>
          <w:p w:rsidR="006B0F9C" w:rsidRPr="008E4F8C" w:rsidRDefault="008E4F8C" w:rsidP="00BD5DCC">
            <w:pPr>
              <w:jc w:val="center"/>
              <w:rPr>
                <w:rFonts w:ascii="Arial" w:hAnsi="Arial" w:cs="Arial"/>
                <w:sz w:val="20"/>
              </w:rPr>
            </w:pPr>
            <w:r w:rsidRPr="008E4F8C">
              <w:rPr>
                <w:rFonts w:ascii="Arial" w:hAnsi="Arial" w:cs="Arial"/>
                <w:sz w:val="20"/>
              </w:rPr>
              <w:t>320.00</w:t>
            </w:r>
          </w:p>
        </w:tc>
        <w:tc>
          <w:tcPr>
            <w:tcW w:w="1754" w:type="dxa"/>
          </w:tcPr>
          <w:p w:rsidR="006B0F9C" w:rsidRPr="008E4F8C" w:rsidRDefault="006B0F9C" w:rsidP="00BD5DCC">
            <w:pPr>
              <w:jc w:val="center"/>
              <w:rPr>
                <w:rFonts w:ascii="Arial" w:hAnsi="Arial" w:cs="Arial"/>
                <w:sz w:val="20"/>
              </w:rPr>
            </w:pPr>
            <w:r w:rsidRPr="008E4F8C">
              <w:rPr>
                <w:rFonts w:ascii="Arial" w:hAnsi="Arial" w:cs="Arial"/>
                <w:sz w:val="20"/>
              </w:rPr>
              <w:t>0</w:t>
            </w:r>
            <w:r w:rsidR="008E4F8C" w:rsidRPr="008E4F8C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754" w:type="dxa"/>
          </w:tcPr>
          <w:p w:rsidR="006B0F9C" w:rsidRPr="008E4F8C" w:rsidRDefault="006B0F9C" w:rsidP="00BD5DCC">
            <w:pPr>
              <w:jc w:val="center"/>
              <w:rPr>
                <w:rFonts w:ascii="Arial" w:hAnsi="Arial" w:cs="Arial"/>
                <w:sz w:val="20"/>
              </w:rPr>
            </w:pPr>
            <w:r w:rsidRPr="008E4F8C">
              <w:rPr>
                <w:rFonts w:ascii="Arial" w:hAnsi="Arial" w:cs="Arial"/>
                <w:sz w:val="20"/>
              </w:rPr>
              <w:t>0</w:t>
            </w:r>
            <w:r w:rsidR="008E4F8C" w:rsidRPr="008E4F8C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754" w:type="dxa"/>
          </w:tcPr>
          <w:p w:rsidR="006B0F9C" w:rsidRPr="008E4F8C" w:rsidRDefault="006B0F9C" w:rsidP="00BD5DCC">
            <w:pPr>
              <w:jc w:val="center"/>
              <w:rPr>
                <w:rFonts w:ascii="Arial" w:hAnsi="Arial" w:cs="Arial"/>
                <w:sz w:val="20"/>
              </w:rPr>
            </w:pPr>
            <w:r w:rsidRPr="008E4F8C">
              <w:rPr>
                <w:rFonts w:ascii="Arial" w:hAnsi="Arial" w:cs="Arial"/>
                <w:sz w:val="20"/>
              </w:rPr>
              <w:t>0</w:t>
            </w:r>
            <w:r w:rsidR="008E4F8C" w:rsidRPr="008E4F8C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754" w:type="dxa"/>
          </w:tcPr>
          <w:p w:rsidR="006B0F9C" w:rsidRPr="008E4F8C" w:rsidRDefault="00E12592" w:rsidP="00BD5DCC">
            <w:pPr>
              <w:jc w:val="center"/>
              <w:rPr>
                <w:rFonts w:ascii="Arial" w:hAnsi="Arial" w:cs="Arial"/>
                <w:sz w:val="20"/>
              </w:rPr>
            </w:pPr>
            <w:r w:rsidRPr="008E4F8C">
              <w:rPr>
                <w:rFonts w:ascii="Arial" w:hAnsi="Arial" w:cs="Arial"/>
                <w:sz w:val="20"/>
              </w:rPr>
              <w:t>1</w:t>
            </w:r>
            <w:r w:rsidR="008C5BD4">
              <w:rPr>
                <w:rFonts w:ascii="Arial" w:hAnsi="Arial" w:cs="Arial"/>
                <w:sz w:val="20"/>
              </w:rPr>
              <w:t>,</w:t>
            </w:r>
            <w:r w:rsidRPr="008E4F8C">
              <w:rPr>
                <w:rFonts w:ascii="Arial" w:hAnsi="Arial" w:cs="Arial"/>
                <w:sz w:val="20"/>
              </w:rPr>
              <w:t>154</w:t>
            </w:r>
            <w:r w:rsidR="008C5BD4">
              <w:rPr>
                <w:rFonts w:ascii="Arial" w:hAnsi="Arial" w:cs="Arial"/>
                <w:sz w:val="20"/>
              </w:rPr>
              <w:t>.00</w:t>
            </w:r>
          </w:p>
        </w:tc>
      </w:tr>
    </w:tbl>
    <w:p w:rsidR="00FC3DAA" w:rsidRDefault="00FC3DAA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BD5DCC" w:rsidRPr="00BA5085" w:rsidRDefault="00BD5DCC" w:rsidP="00BD5DCC">
      <w:pPr>
        <w:jc w:val="center"/>
        <w:rPr>
          <w:b/>
          <w:sz w:val="24"/>
        </w:rPr>
      </w:pPr>
      <w:r w:rsidRPr="00BA5085">
        <w:rPr>
          <w:b/>
          <w:sz w:val="24"/>
        </w:rPr>
        <w:lastRenderedPageBreak/>
        <w:t>Viáticos y gastos de representación 2015</w:t>
      </w:r>
    </w:p>
    <w:p w:rsidR="00BD5DCC" w:rsidRDefault="00BD5DCC" w:rsidP="00BD5DCC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126"/>
        <w:gridCol w:w="4367"/>
        <w:gridCol w:w="1587"/>
      </w:tblGrid>
      <w:tr w:rsidR="00FC3DAA" w:rsidRPr="008E4F8C" w:rsidTr="008E4F8C">
        <w:trPr>
          <w:jc w:val="center"/>
        </w:trPr>
        <w:tc>
          <w:tcPr>
            <w:tcW w:w="2660" w:type="dxa"/>
          </w:tcPr>
          <w:p w:rsidR="00FC3DAA" w:rsidRPr="008E4F8C" w:rsidRDefault="004F718D" w:rsidP="00BD5DCC">
            <w:pPr>
              <w:rPr>
                <w:rFonts w:ascii="Arial" w:hAnsi="Arial" w:cs="Arial"/>
                <w:b/>
                <w:sz w:val="20"/>
              </w:rPr>
            </w:pPr>
            <w:r w:rsidRPr="008E4F8C">
              <w:rPr>
                <w:rFonts w:ascii="Arial" w:hAnsi="Arial" w:cs="Arial"/>
                <w:b/>
                <w:sz w:val="20"/>
              </w:rPr>
              <w:t>Periodo</w:t>
            </w:r>
            <w:r w:rsidR="00FC3DAA" w:rsidRPr="008E4F8C">
              <w:rPr>
                <w:rFonts w:ascii="Arial" w:hAnsi="Arial" w:cs="Arial"/>
                <w:b/>
                <w:sz w:val="20"/>
              </w:rPr>
              <w:t xml:space="preserve"> que reporta</w:t>
            </w:r>
          </w:p>
        </w:tc>
        <w:tc>
          <w:tcPr>
            <w:tcW w:w="2126" w:type="dxa"/>
          </w:tcPr>
          <w:p w:rsidR="00FC3DAA" w:rsidRPr="008E4F8C" w:rsidRDefault="00FC3DAA" w:rsidP="00BD5DCC">
            <w:pPr>
              <w:rPr>
                <w:rFonts w:ascii="Arial" w:hAnsi="Arial" w:cs="Arial"/>
                <w:b/>
                <w:sz w:val="20"/>
              </w:rPr>
            </w:pPr>
            <w:r w:rsidRPr="008E4F8C">
              <w:rPr>
                <w:rFonts w:ascii="Arial" w:hAnsi="Arial" w:cs="Arial"/>
                <w:b/>
                <w:sz w:val="20"/>
              </w:rPr>
              <w:t xml:space="preserve">Fecha de </w:t>
            </w:r>
            <w:r w:rsidR="004F718D" w:rsidRPr="008E4F8C">
              <w:rPr>
                <w:rFonts w:ascii="Arial" w:hAnsi="Arial" w:cs="Arial"/>
                <w:b/>
                <w:sz w:val="20"/>
              </w:rPr>
              <w:t>Comisión</w:t>
            </w:r>
          </w:p>
        </w:tc>
        <w:tc>
          <w:tcPr>
            <w:tcW w:w="4367" w:type="dxa"/>
          </w:tcPr>
          <w:p w:rsidR="00FC3DAA" w:rsidRPr="008E4F8C" w:rsidRDefault="00FC3DAA" w:rsidP="00BD5DCC">
            <w:pPr>
              <w:rPr>
                <w:rFonts w:ascii="Arial" w:hAnsi="Arial" w:cs="Arial"/>
                <w:b/>
                <w:sz w:val="20"/>
              </w:rPr>
            </w:pPr>
            <w:r w:rsidRPr="008E4F8C">
              <w:rPr>
                <w:rFonts w:ascii="Arial" w:hAnsi="Arial" w:cs="Arial"/>
                <w:b/>
                <w:sz w:val="20"/>
              </w:rPr>
              <w:t>Con</w:t>
            </w:r>
            <w:r w:rsidR="004F718D" w:rsidRPr="008E4F8C">
              <w:rPr>
                <w:rFonts w:ascii="Arial" w:hAnsi="Arial" w:cs="Arial"/>
                <w:b/>
                <w:sz w:val="20"/>
              </w:rPr>
              <w:t>cepto de la Comisión</w:t>
            </w:r>
          </w:p>
        </w:tc>
        <w:tc>
          <w:tcPr>
            <w:tcW w:w="1587" w:type="dxa"/>
          </w:tcPr>
          <w:p w:rsidR="00FC3DAA" w:rsidRPr="008E4F8C" w:rsidRDefault="004F718D" w:rsidP="00BD5DCC">
            <w:pPr>
              <w:rPr>
                <w:rFonts w:ascii="Arial" w:hAnsi="Arial" w:cs="Arial"/>
                <w:b/>
                <w:sz w:val="20"/>
              </w:rPr>
            </w:pPr>
            <w:r w:rsidRPr="008E4F8C">
              <w:rPr>
                <w:rFonts w:ascii="Arial" w:hAnsi="Arial" w:cs="Arial"/>
                <w:b/>
                <w:sz w:val="20"/>
              </w:rPr>
              <w:t>Importe Total Ejercido</w:t>
            </w:r>
          </w:p>
        </w:tc>
      </w:tr>
      <w:tr w:rsidR="004F718D" w:rsidRPr="008E4F8C" w:rsidTr="008E4F8C">
        <w:trPr>
          <w:jc w:val="center"/>
        </w:trPr>
        <w:tc>
          <w:tcPr>
            <w:tcW w:w="2660" w:type="dxa"/>
          </w:tcPr>
          <w:p w:rsidR="004F718D" w:rsidRPr="008E4F8C" w:rsidRDefault="004F718D" w:rsidP="004F7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20"/>
                <w:szCs w:val="20"/>
              </w:rPr>
              <w:t>01/10/2015 al 31/12/2015</w:t>
            </w:r>
          </w:p>
        </w:tc>
        <w:tc>
          <w:tcPr>
            <w:tcW w:w="2126" w:type="dxa"/>
          </w:tcPr>
          <w:p w:rsidR="004F718D" w:rsidRPr="008E4F8C" w:rsidRDefault="00E12592" w:rsidP="00BD5DCC">
            <w:pPr>
              <w:rPr>
                <w:rFonts w:ascii="Arial" w:hAnsi="Arial" w:cs="Arial"/>
                <w:sz w:val="20"/>
              </w:rPr>
            </w:pPr>
            <w:r w:rsidRPr="008E4F8C">
              <w:rPr>
                <w:rFonts w:ascii="Arial" w:hAnsi="Arial" w:cs="Arial"/>
                <w:sz w:val="20"/>
              </w:rPr>
              <w:t>29-12-2015</w:t>
            </w:r>
          </w:p>
        </w:tc>
        <w:tc>
          <w:tcPr>
            <w:tcW w:w="4367" w:type="dxa"/>
          </w:tcPr>
          <w:p w:rsidR="004F718D" w:rsidRPr="008E4F8C" w:rsidRDefault="004F718D" w:rsidP="004F7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20"/>
                <w:szCs w:val="20"/>
              </w:rPr>
              <w:t>Entrega de documentación en el INIFED</w:t>
            </w:r>
          </w:p>
        </w:tc>
        <w:tc>
          <w:tcPr>
            <w:tcW w:w="1587" w:type="dxa"/>
          </w:tcPr>
          <w:p w:rsidR="004F718D" w:rsidRPr="008E4F8C" w:rsidRDefault="004F718D" w:rsidP="008C5B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  <w:r w:rsidR="008E4F8C" w:rsidRPr="008E4F8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4F718D" w:rsidRPr="008E4F8C" w:rsidTr="008E4F8C">
        <w:trPr>
          <w:jc w:val="center"/>
        </w:trPr>
        <w:tc>
          <w:tcPr>
            <w:tcW w:w="2660" w:type="dxa"/>
          </w:tcPr>
          <w:p w:rsidR="004F718D" w:rsidRPr="008E4F8C" w:rsidRDefault="004F718D" w:rsidP="004F7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20"/>
                <w:szCs w:val="20"/>
              </w:rPr>
              <w:t>01/10/2015 al 31/12/2015</w:t>
            </w:r>
          </w:p>
        </w:tc>
        <w:tc>
          <w:tcPr>
            <w:tcW w:w="2126" w:type="dxa"/>
          </w:tcPr>
          <w:p w:rsidR="004F718D" w:rsidRPr="008E4F8C" w:rsidRDefault="00E12592" w:rsidP="00BD5DCC">
            <w:pPr>
              <w:rPr>
                <w:rFonts w:ascii="Arial" w:hAnsi="Arial" w:cs="Arial"/>
                <w:sz w:val="20"/>
              </w:rPr>
            </w:pPr>
            <w:r w:rsidRPr="008E4F8C">
              <w:rPr>
                <w:rFonts w:ascii="Arial" w:hAnsi="Arial" w:cs="Arial"/>
                <w:sz w:val="20"/>
              </w:rPr>
              <w:t>17-12-2015</w:t>
            </w:r>
          </w:p>
        </w:tc>
        <w:tc>
          <w:tcPr>
            <w:tcW w:w="4367" w:type="dxa"/>
          </w:tcPr>
          <w:p w:rsidR="004F718D" w:rsidRPr="008E4F8C" w:rsidRDefault="004F718D" w:rsidP="004F7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20"/>
                <w:szCs w:val="20"/>
              </w:rPr>
              <w:t>Entrega de documentación en el INIFED</w:t>
            </w:r>
          </w:p>
        </w:tc>
        <w:tc>
          <w:tcPr>
            <w:tcW w:w="1587" w:type="dxa"/>
          </w:tcPr>
          <w:p w:rsidR="004F718D" w:rsidRPr="008E4F8C" w:rsidRDefault="004F718D" w:rsidP="008C5B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F8C"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  <w:r w:rsidR="008E4F8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</w:tbl>
    <w:p w:rsidR="00BD5DCC" w:rsidRDefault="00BD5DCC" w:rsidP="00BD5DCC"/>
    <w:p w:rsidR="00BD5DCC" w:rsidRDefault="00BD5DCC" w:rsidP="00BD5DCC"/>
    <w:p w:rsidR="00BD5DCC" w:rsidRDefault="00BD5DCC" w:rsidP="00BD5DCC"/>
    <w:p w:rsidR="00BD5DCC" w:rsidRDefault="00BD5DCC" w:rsidP="00BD5DCC"/>
    <w:p w:rsidR="00BD5DCC" w:rsidRDefault="00BD5DCC" w:rsidP="00BD5DCC"/>
    <w:p w:rsidR="00BD5DCC" w:rsidRDefault="00BD5DCC" w:rsidP="00BD5DCC"/>
    <w:p w:rsidR="00BD5DCC" w:rsidRDefault="00BD5DCC" w:rsidP="00BD5DCC"/>
    <w:p w:rsidR="00BD5DCC" w:rsidRDefault="00BD5DCC" w:rsidP="00BD5DCC"/>
    <w:p w:rsidR="00BD5DCC" w:rsidRDefault="00BD5DCC" w:rsidP="00BD5DCC"/>
    <w:p w:rsidR="004F718D" w:rsidRDefault="004F718D" w:rsidP="00BD5DCC"/>
    <w:p w:rsidR="004F718D" w:rsidRDefault="004F718D" w:rsidP="00BD5DCC"/>
    <w:p w:rsidR="00BA5085" w:rsidRDefault="00BA5085" w:rsidP="00BD5DCC"/>
    <w:p w:rsidR="00BA5085" w:rsidRDefault="00BA5085" w:rsidP="00BD5DCC">
      <w:bookmarkStart w:id="0" w:name="_GoBack"/>
      <w:bookmarkEnd w:id="0"/>
    </w:p>
    <w:sectPr w:rsidR="00BA5085" w:rsidSect="00FC3DA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C"/>
    <w:rsid w:val="00057886"/>
    <w:rsid w:val="00072344"/>
    <w:rsid w:val="000B68AA"/>
    <w:rsid w:val="001566AC"/>
    <w:rsid w:val="00180E2F"/>
    <w:rsid w:val="0021112A"/>
    <w:rsid w:val="002B7956"/>
    <w:rsid w:val="003103EC"/>
    <w:rsid w:val="0037532E"/>
    <w:rsid w:val="003C3153"/>
    <w:rsid w:val="00421473"/>
    <w:rsid w:val="004B33F0"/>
    <w:rsid w:val="004F718D"/>
    <w:rsid w:val="005F3595"/>
    <w:rsid w:val="00614E79"/>
    <w:rsid w:val="00696559"/>
    <w:rsid w:val="006B0F9C"/>
    <w:rsid w:val="006B7F22"/>
    <w:rsid w:val="007479B8"/>
    <w:rsid w:val="008572B6"/>
    <w:rsid w:val="008B33A2"/>
    <w:rsid w:val="008C5BD4"/>
    <w:rsid w:val="008E4F8C"/>
    <w:rsid w:val="00907ECA"/>
    <w:rsid w:val="00953457"/>
    <w:rsid w:val="009E698D"/>
    <w:rsid w:val="00A16D0F"/>
    <w:rsid w:val="00A975C6"/>
    <w:rsid w:val="00AD704B"/>
    <w:rsid w:val="00BA5085"/>
    <w:rsid w:val="00BD1578"/>
    <w:rsid w:val="00BD5DCC"/>
    <w:rsid w:val="00C74AD0"/>
    <w:rsid w:val="00DC06D5"/>
    <w:rsid w:val="00E12592"/>
    <w:rsid w:val="00E25E3D"/>
    <w:rsid w:val="00EC74EA"/>
    <w:rsid w:val="00F337CD"/>
    <w:rsid w:val="00F4310E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6</cp:revision>
  <dcterms:created xsi:type="dcterms:W3CDTF">2018-04-26T22:51:00Z</dcterms:created>
  <dcterms:modified xsi:type="dcterms:W3CDTF">2018-04-27T17:47:00Z</dcterms:modified>
</cp:coreProperties>
</file>